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2022年临沧市</w:t>
      </w:r>
      <w:r>
        <w:rPr>
          <w:rFonts w:hint="eastAsia" w:ascii="仿宋" w:hAnsi="仿宋" w:eastAsia="仿宋"/>
          <w:sz w:val="32"/>
          <w:szCs w:val="32"/>
          <w:lang w:eastAsia="zh-CN"/>
        </w:rPr>
        <w:t>生态环境工程专业技术</w:t>
      </w:r>
      <w:r>
        <w:rPr>
          <w:rFonts w:hint="eastAsia" w:ascii="仿宋" w:hAnsi="仿宋" w:eastAsia="仿宋"/>
          <w:sz w:val="32"/>
          <w:szCs w:val="32"/>
        </w:rPr>
        <w:t>职称评审申报中，对申报评审表所填内容和提供的相关证明材料已认真进行了核对。现承诺如下：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一、本人是在</w:t>
      </w:r>
      <w:r>
        <w:rPr>
          <w:rFonts w:hint="eastAsia" w:ascii="仿宋" w:hAnsi="仿宋" w:eastAsia="仿宋"/>
          <w:sz w:val="32"/>
          <w:szCs w:val="32"/>
          <w:lang w:eastAsia="zh-CN"/>
        </w:rPr>
        <w:t>临沧市</w:t>
      </w:r>
      <w:r>
        <w:rPr>
          <w:rFonts w:hint="eastAsia" w:ascii="仿宋" w:hAnsi="仿宋" w:eastAsia="仿宋"/>
          <w:sz w:val="32"/>
          <w:szCs w:val="32"/>
        </w:rPr>
        <w:t>企业、事业等单位中从事</w:t>
      </w:r>
      <w:r>
        <w:rPr>
          <w:rFonts w:hint="eastAsia" w:ascii="仿宋" w:hAnsi="仿宋" w:eastAsia="仿宋"/>
          <w:sz w:val="32"/>
          <w:szCs w:val="32"/>
          <w:lang w:eastAsia="zh-CN"/>
        </w:rPr>
        <w:t>生态环境工程技术工作</w:t>
      </w:r>
      <w:r>
        <w:rPr>
          <w:rFonts w:hint="eastAsia" w:ascii="仿宋" w:hAnsi="仿宋" w:eastAsia="仿宋"/>
          <w:sz w:val="32"/>
          <w:szCs w:val="32"/>
        </w:rPr>
        <w:t>的在职在岗专业技术人员，不属于公务员（含参照公务员法管理事业单位工作人员），未办理离退休手续，未达到国家法定退休年龄。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二、本人所填写的内容和提供的学历、职称证书、聘书（聘用文件）、资历、</w:t>
      </w:r>
      <w:r>
        <w:rPr>
          <w:rFonts w:hint="eastAsia" w:ascii="仿宋" w:hAnsi="仿宋" w:eastAsia="仿宋"/>
          <w:sz w:val="32"/>
          <w:szCs w:val="32"/>
          <w:lang w:eastAsia="zh-CN"/>
        </w:rPr>
        <w:t>学术成果</w:t>
      </w:r>
      <w:r>
        <w:rPr>
          <w:rFonts w:hint="eastAsia" w:ascii="仿宋" w:hAnsi="仿宋" w:eastAsia="仿宋"/>
          <w:sz w:val="32"/>
          <w:szCs w:val="32"/>
        </w:rPr>
        <w:t>、工作业绩</w:t>
      </w:r>
      <w:r>
        <w:rPr>
          <w:rFonts w:hint="eastAsia" w:ascii="仿宋" w:hAnsi="仿宋" w:eastAsia="仿宋"/>
          <w:sz w:val="32"/>
          <w:szCs w:val="32"/>
          <w:lang w:eastAsia="zh-CN"/>
        </w:rPr>
        <w:t>、论文</w:t>
      </w:r>
      <w:r>
        <w:rPr>
          <w:rFonts w:hint="eastAsia" w:ascii="仿宋" w:hAnsi="仿宋" w:eastAsia="仿宋"/>
          <w:sz w:val="32"/>
          <w:szCs w:val="32"/>
        </w:rPr>
        <w:t>等申报材料均真实、准确、有效。若不属实，本人愿意承担相应责任和后果。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2B0"/>
    <w:rsid w:val="000022B0"/>
    <w:rsid w:val="00002EBF"/>
    <w:rsid w:val="00D13B3E"/>
    <w:rsid w:val="00E679F8"/>
    <w:rsid w:val="0343726E"/>
    <w:rsid w:val="11244837"/>
    <w:rsid w:val="1404413A"/>
    <w:rsid w:val="27B31D75"/>
    <w:rsid w:val="2DD853B5"/>
    <w:rsid w:val="42A11F62"/>
    <w:rsid w:val="4C845F95"/>
    <w:rsid w:val="532129F6"/>
    <w:rsid w:val="56FA0487"/>
    <w:rsid w:val="5DFF56B6"/>
    <w:rsid w:val="73DA49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ScaleCrop>false</ScaleCrop>
  <LinksUpToDate>false</LinksUpToDate>
  <CharactersWithSpaces>259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2020-07-10T11:22:00Z</dcterms:created>
  <dc:creator>袁杨</dc:creator>
  <cp:lastModifiedBy>Administrator</cp:lastModifiedBy>
  <dcterms:modified xsi:type="dcterms:W3CDTF">2022-07-19T09:02:41Z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