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color w:val="auto"/>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color w:val="000000" w:themeColor="text1"/>
          <w:sz w:val="72"/>
          <w:szCs w:val="72"/>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72"/>
          <w:szCs w:val="72"/>
          <w:lang w:val="en-US" w:eastAsia="zh-CN"/>
          <w14:textFill>
            <w14:solidFill>
              <w14:schemeClr w14:val="tx1"/>
            </w14:solidFill>
          </w14:textFill>
        </w:rPr>
        <w:t>建设项目环境影响报告表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仿宋" w:hAnsi="华文仿宋" w:eastAsia="华文仿宋" w:cs="华文仿宋"/>
          <w:b/>
          <w:bCs/>
          <w:color w:val="000000" w:themeColor="text1"/>
          <w:sz w:val="48"/>
          <w:szCs w:val="48"/>
          <w:lang w:val="en-US" w:eastAsia="zh-CN"/>
          <w14:textFill>
            <w14:solidFill>
              <w14:schemeClr w14:val="tx1"/>
            </w14:solidFill>
          </w14:textFill>
        </w:rPr>
      </w:pPr>
      <w:r>
        <w:rPr>
          <w:rFonts w:hint="eastAsia" w:ascii="华文仿宋" w:hAnsi="华文仿宋" w:eastAsia="华文仿宋" w:cs="华文仿宋"/>
          <w:b/>
          <w:bCs/>
          <w:color w:val="000000" w:themeColor="text1"/>
          <w:sz w:val="48"/>
          <w:szCs w:val="48"/>
          <w:lang w:val="en-US" w:eastAsia="zh-CN"/>
          <w14:textFill>
            <w14:solidFill>
              <w14:schemeClr w14:val="tx1"/>
            </w14:solidFill>
          </w14:textFill>
        </w:rPr>
        <w:t>（污染影响类）</w:t>
      </w:r>
    </w:p>
    <w:p>
      <w:pPr>
        <w:jc w:val="center"/>
        <w:rPr>
          <w:rFonts w:hint="eastAsia" w:ascii="华文仿宋" w:hAnsi="华文仿宋" w:eastAsia="华文仿宋" w:cs="华文仿宋"/>
          <w:b/>
          <w:bCs/>
          <w:color w:val="000000" w:themeColor="text1"/>
          <w:sz w:val="32"/>
          <w:szCs w:val="40"/>
          <w:lang w:val="en-US" w:eastAsia="zh-CN"/>
          <w14:textFill>
            <w14:solidFill>
              <w14:schemeClr w14:val="tx1"/>
            </w14:solidFill>
          </w14:textFill>
        </w:rPr>
      </w:pPr>
      <w:r>
        <w:rPr>
          <w:rFonts w:hint="eastAsia" w:ascii="华文仿宋" w:hAnsi="华文仿宋" w:eastAsia="华文仿宋" w:cs="华文仿宋"/>
          <w:b/>
          <w:bCs/>
          <w:color w:val="000000" w:themeColor="text1"/>
          <w:sz w:val="44"/>
          <w:szCs w:val="44"/>
          <w:lang w:val="en-US" w:eastAsia="zh-CN"/>
          <w14:textFill>
            <w14:solidFill>
              <w14:schemeClr w14:val="tx1"/>
            </w14:solidFill>
          </w14:textFill>
        </w:rPr>
        <w:t>（报批稿）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themeColor="text1"/>
          <w:lang w:val="en-US" w:eastAsia="zh-CN"/>
          <w14:textFill>
            <w14:solidFill>
              <w14:schemeClr w14:val="tx1"/>
            </w14:solidFill>
          </w14:textFill>
        </w:rPr>
      </w:pPr>
    </w:p>
    <w:p>
      <w:pPr>
        <w:pStyle w:val="13"/>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13"/>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13"/>
        <w:gridCol w:w="5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jc w:val="center"/>
        </w:trPr>
        <w:tc>
          <w:tcPr>
            <w:tcW w:w="2713" w:type="dxa"/>
            <w:vAlign w:val="center"/>
          </w:tcPr>
          <w:p>
            <w:pPr>
              <w:pStyle w:val="46"/>
              <w:tabs>
                <w:tab w:val="left" w:pos="768"/>
                <w:tab w:val="left" w:pos="1337"/>
                <w:tab w:val="left" w:pos="1906"/>
                <w:tab w:val="left" w:pos="2475"/>
              </w:tabs>
              <w:spacing w:line="289" w:lineRule="exact"/>
              <w:ind w:left="200" w:right="-15"/>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项</w:t>
            </w:r>
            <w:r>
              <w:rPr>
                <w:rFonts w:ascii="Times New Roman" w:hAnsi="Times New Roman" w:cs="Times New Roman"/>
                <w:b/>
                <w:color w:val="000000" w:themeColor="text1"/>
                <w:sz w:val="24"/>
                <w14:textFill>
                  <w14:solidFill>
                    <w14:schemeClr w14:val="tx1"/>
                  </w14:solidFill>
                </w14:textFill>
              </w:rPr>
              <w:tab/>
            </w:r>
            <w:r>
              <w:rPr>
                <w:rFonts w:ascii="Times New Roman" w:hAnsi="Times New Roman" w:cs="Times New Roman"/>
                <w:b/>
                <w:color w:val="000000" w:themeColor="text1"/>
                <w:sz w:val="24"/>
                <w14:textFill>
                  <w14:solidFill>
                    <w14:schemeClr w14:val="tx1"/>
                  </w14:solidFill>
                </w14:textFill>
              </w:rPr>
              <w:t>目</w:t>
            </w:r>
            <w:r>
              <w:rPr>
                <w:rFonts w:ascii="Times New Roman" w:hAnsi="Times New Roman" w:cs="Times New Roman"/>
                <w:b/>
                <w:color w:val="000000" w:themeColor="text1"/>
                <w:sz w:val="24"/>
                <w14:textFill>
                  <w14:solidFill>
                    <w14:schemeClr w14:val="tx1"/>
                  </w14:solidFill>
                </w14:textFill>
              </w:rPr>
              <w:tab/>
            </w:r>
            <w:r>
              <w:rPr>
                <w:rFonts w:ascii="Times New Roman" w:hAnsi="Times New Roman" w:cs="Times New Roman"/>
                <w:b/>
                <w:color w:val="000000" w:themeColor="text1"/>
                <w:sz w:val="24"/>
                <w14:textFill>
                  <w14:solidFill>
                    <w14:schemeClr w14:val="tx1"/>
                  </w14:solidFill>
                </w14:textFill>
              </w:rPr>
              <w:t>名</w:t>
            </w:r>
            <w:r>
              <w:rPr>
                <w:rFonts w:ascii="Times New Roman" w:hAnsi="Times New Roman" w:cs="Times New Roman"/>
                <w:b/>
                <w:color w:val="000000" w:themeColor="text1"/>
                <w:sz w:val="24"/>
                <w14:textFill>
                  <w14:solidFill>
                    <w14:schemeClr w14:val="tx1"/>
                  </w14:solidFill>
                </w14:textFill>
              </w:rPr>
              <w:tab/>
            </w:r>
            <w:r>
              <w:rPr>
                <w:rFonts w:ascii="Times New Roman" w:hAnsi="Times New Roman" w:cs="Times New Roman"/>
                <w:b/>
                <w:color w:val="000000" w:themeColor="text1"/>
                <w:sz w:val="24"/>
                <w14:textFill>
                  <w14:solidFill>
                    <w14:schemeClr w14:val="tx1"/>
                  </w14:solidFill>
                </w14:textFill>
              </w:rPr>
              <w:t>称</w:t>
            </w:r>
            <w:r>
              <w:rPr>
                <w:rFonts w:ascii="Times New Roman" w:hAnsi="Times New Roman" w:cs="Times New Roman"/>
                <w:b/>
                <w:color w:val="000000" w:themeColor="text1"/>
                <w:sz w:val="24"/>
                <w14:textFill>
                  <w14:solidFill>
                    <w14:schemeClr w14:val="tx1"/>
                  </w14:solidFill>
                </w14:textFill>
              </w:rPr>
              <w:tab/>
            </w:r>
            <w:r>
              <w:rPr>
                <w:rFonts w:ascii="Times New Roman" w:hAnsi="Times New Roman" w:cs="Times New Roman"/>
                <w:b/>
                <w:color w:val="000000" w:themeColor="text1"/>
                <w:sz w:val="24"/>
                <w14:textFill>
                  <w14:solidFill>
                    <w14:schemeClr w14:val="tx1"/>
                  </w14:solidFill>
                </w14:textFill>
              </w:rPr>
              <w:t>：</w:t>
            </w:r>
          </w:p>
        </w:tc>
        <w:tc>
          <w:tcPr>
            <w:tcW w:w="5845" w:type="dxa"/>
            <w:tcBorders>
              <w:bottom w:val="single" w:color="000000" w:sz="4" w:space="0"/>
            </w:tcBorders>
            <w:vAlign w:val="center"/>
          </w:tcPr>
          <w:p>
            <w:pPr>
              <w:pStyle w:val="46"/>
              <w:spacing w:before="4" w:line="289" w:lineRule="exact"/>
              <w:ind w:left="28" w:right="24"/>
              <w:jc w:val="center"/>
              <w:rPr>
                <w:rFonts w:hint="eastAsia" w:ascii="Times New Roman" w:hAnsi="Times New Roman" w:eastAsia="宋体" w:cs="Times New Roman"/>
                <w:b/>
                <w:bCs/>
                <w:color w:val="000000" w:themeColor="text1"/>
                <w:sz w:val="24"/>
                <w:lang w:eastAsia="zh-CN"/>
                <w14:textFill>
                  <w14:solidFill>
                    <w14:schemeClr w14:val="tx1"/>
                  </w14:solidFill>
                </w14:textFill>
              </w:rPr>
            </w:pPr>
            <w:r>
              <w:rPr>
                <w:rFonts w:hint="eastAsia" w:ascii="Times New Roman" w:hAnsi="Times New Roman" w:cs="Times New Roman"/>
                <w:b/>
                <w:bCs/>
                <w:color w:val="000000" w:themeColor="text1"/>
                <w:sz w:val="24"/>
                <w:lang w:eastAsia="zh-CN"/>
                <w14:textFill>
                  <w14:solidFill>
                    <w14:schemeClr w14:val="tx1"/>
                  </w14:solidFill>
                </w14:textFill>
              </w:rPr>
              <w:t>临沧市临翔区秸秆综合利用重点县建设项目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jc w:val="center"/>
        </w:trPr>
        <w:tc>
          <w:tcPr>
            <w:tcW w:w="2713" w:type="dxa"/>
            <w:vAlign w:val="center"/>
          </w:tcPr>
          <w:p>
            <w:pPr>
              <w:pStyle w:val="46"/>
              <w:spacing w:before="192" w:line="289" w:lineRule="exact"/>
              <w:ind w:left="200" w:right="-15"/>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pacing w:val="45"/>
                <w:sz w:val="24"/>
                <w14:textFill>
                  <w14:solidFill>
                    <w14:schemeClr w14:val="tx1"/>
                  </w14:solidFill>
                </w14:textFill>
              </w:rPr>
              <w:t>建设单位</w:t>
            </w:r>
            <w:r>
              <w:rPr>
                <w:rFonts w:ascii="Times New Roman" w:hAnsi="Times New Roman" w:cs="Times New Roman"/>
                <w:b/>
                <w:color w:val="000000" w:themeColor="text1"/>
                <w:sz w:val="24"/>
                <w14:textFill>
                  <w14:solidFill>
                    <w14:schemeClr w14:val="tx1"/>
                  </w14:solidFill>
                </w14:textFill>
              </w:rPr>
              <w:t>（</w:t>
            </w:r>
            <w:r>
              <w:rPr>
                <w:rFonts w:ascii="Times New Roman" w:hAnsi="Times New Roman" w:cs="Times New Roman"/>
                <w:b/>
                <w:color w:val="000000" w:themeColor="text1"/>
                <w:spacing w:val="2"/>
                <w:sz w:val="24"/>
                <w14:textFill>
                  <w14:solidFill>
                    <w14:schemeClr w14:val="tx1"/>
                  </w14:solidFill>
                </w14:textFill>
              </w:rPr>
              <w:t xml:space="preserve"> 盖章</w:t>
            </w:r>
            <w:r>
              <w:rPr>
                <w:rFonts w:ascii="Times New Roman" w:hAnsi="Times New Roman" w:cs="Times New Roman"/>
                <w:b/>
                <w:color w:val="000000" w:themeColor="text1"/>
                <w:sz w:val="24"/>
                <w14:textFill>
                  <w14:solidFill>
                    <w14:schemeClr w14:val="tx1"/>
                  </w14:solidFill>
                </w14:textFill>
              </w:rPr>
              <w:t>）</w:t>
            </w:r>
            <w:r>
              <w:rPr>
                <w:rFonts w:ascii="Times New Roman" w:hAnsi="Times New Roman" w:cs="Times New Roman"/>
                <w:b/>
                <w:color w:val="000000" w:themeColor="text1"/>
                <w:spacing w:val="-41"/>
                <w:sz w:val="24"/>
                <w14:textFill>
                  <w14:solidFill>
                    <w14:schemeClr w14:val="tx1"/>
                  </w14:solidFill>
                </w14:textFill>
              </w:rPr>
              <w:t xml:space="preserve"> ：</w:t>
            </w:r>
          </w:p>
        </w:tc>
        <w:tc>
          <w:tcPr>
            <w:tcW w:w="5845" w:type="dxa"/>
            <w:tcBorders>
              <w:top w:val="single" w:color="000000" w:sz="4" w:space="0"/>
              <w:bottom w:val="single" w:color="000000" w:sz="4" w:space="0"/>
            </w:tcBorders>
            <w:vAlign w:val="center"/>
          </w:tcPr>
          <w:p>
            <w:pPr>
              <w:pStyle w:val="46"/>
              <w:spacing w:before="192" w:line="289" w:lineRule="exact"/>
              <w:ind w:left="28" w:right="24"/>
              <w:jc w:val="center"/>
              <w:rPr>
                <w:rFonts w:hint="eastAsia" w:ascii="Times New Roman" w:hAnsi="Times New Roman" w:eastAsia="宋体" w:cs="Times New Roman"/>
                <w:b/>
                <w:bCs/>
                <w:color w:val="000000" w:themeColor="text1"/>
                <w:sz w:val="24"/>
                <w:lang w:val="en-US" w:eastAsia="zh-CN"/>
                <w14:textFill>
                  <w14:solidFill>
                    <w14:schemeClr w14:val="tx1"/>
                  </w14:solidFill>
                </w14:textFill>
              </w:rPr>
            </w:pPr>
            <w:r>
              <w:rPr>
                <w:rFonts w:hint="eastAsia" w:ascii="Times New Roman" w:hAnsi="Times New Roman" w:cs="Times New Roman"/>
                <w:b/>
                <w:bCs/>
                <w:color w:val="000000" w:themeColor="text1"/>
                <w:sz w:val="24"/>
                <w:lang w:eastAsia="zh-CN"/>
                <w14:textFill>
                  <w14:solidFill>
                    <w14:schemeClr w14:val="tx1"/>
                  </w14:solidFill>
                </w14:textFill>
              </w:rPr>
              <w:t>临沧市临翔区农业农村局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jc w:val="center"/>
        </w:trPr>
        <w:tc>
          <w:tcPr>
            <w:tcW w:w="2713" w:type="dxa"/>
            <w:vAlign w:val="center"/>
          </w:tcPr>
          <w:p>
            <w:pPr>
              <w:pStyle w:val="46"/>
              <w:spacing w:before="189" w:line="289" w:lineRule="exact"/>
              <w:ind w:left="837" w:right="630"/>
              <w:jc w:val="center"/>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编制时间：</w:t>
            </w:r>
          </w:p>
        </w:tc>
        <w:tc>
          <w:tcPr>
            <w:tcW w:w="5845" w:type="dxa"/>
            <w:tcBorders>
              <w:top w:val="single" w:color="000000" w:sz="4" w:space="0"/>
              <w:bottom w:val="single" w:color="000000" w:sz="4" w:space="0"/>
            </w:tcBorders>
            <w:vAlign w:val="center"/>
          </w:tcPr>
          <w:p>
            <w:pPr>
              <w:pStyle w:val="46"/>
              <w:spacing w:before="189" w:line="289" w:lineRule="exact"/>
              <w:ind w:left="30" w:right="24"/>
              <w:jc w:val="center"/>
              <w:rPr>
                <w:rFonts w:ascii="Times New Roman" w:hAnsi="Times New Roman" w:cs="Times New Roman"/>
                <w:b/>
                <w:bCs/>
                <w:color w:val="000000" w:themeColor="text1"/>
                <w:sz w:val="24"/>
                <w14:textFill>
                  <w14:solidFill>
                    <w14:schemeClr w14:val="tx1"/>
                  </w14:solidFill>
                </w14:textFill>
              </w:rPr>
            </w:pPr>
            <w:r>
              <w:rPr>
                <w:rFonts w:ascii="Times New Roman" w:hAnsi="Times New Roman" w:eastAsia="Times New Roman" w:cs="Times New Roman"/>
                <w:b/>
                <w:bCs/>
                <w:color w:val="000000" w:themeColor="text1"/>
                <w:sz w:val="24"/>
                <w14:textFill>
                  <w14:solidFill>
                    <w14:schemeClr w14:val="tx1"/>
                  </w14:solidFill>
                </w14:textFill>
              </w:rPr>
              <w:t>202</w:t>
            </w:r>
            <w:r>
              <w:rPr>
                <w:rFonts w:hint="eastAsia" w:ascii="Times New Roman" w:hAnsi="Times New Roman" w:eastAsia="宋体" w:cs="Times New Roman"/>
                <w:b/>
                <w:bCs/>
                <w:color w:val="000000" w:themeColor="text1"/>
                <w:sz w:val="24"/>
                <w:lang w:val="en-US" w:eastAsia="zh-CN"/>
                <w14:textFill>
                  <w14:solidFill>
                    <w14:schemeClr w14:val="tx1"/>
                  </w14:solidFill>
                </w14:textFill>
              </w:rPr>
              <w:t>3</w:t>
            </w:r>
            <w:r>
              <w:rPr>
                <w:rFonts w:ascii="Times New Roman" w:hAnsi="Times New Roman" w:cs="Times New Roman"/>
                <w:b/>
                <w:bCs/>
                <w:color w:val="000000" w:themeColor="text1"/>
                <w:sz w:val="24"/>
                <w14:textFill>
                  <w14:solidFill>
                    <w14:schemeClr w14:val="tx1"/>
                  </w14:solidFill>
                </w14:textFill>
              </w:rPr>
              <w:t>年</w:t>
            </w:r>
            <w:r>
              <w:rPr>
                <w:rFonts w:hint="eastAsia" w:ascii="Times New Roman" w:hAnsi="Times New Roman" w:cs="Times New Roman"/>
                <w:b/>
                <w:bCs/>
                <w:color w:val="000000" w:themeColor="text1"/>
                <w:sz w:val="24"/>
                <w:lang w:val="en-US" w:eastAsia="zh-CN"/>
                <w14:textFill>
                  <w14:solidFill>
                    <w14:schemeClr w14:val="tx1"/>
                  </w14:solidFill>
                </w14:textFill>
              </w:rPr>
              <w:t>12</w:t>
            </w:r>
            <w:r>
              <w:rPr>
                <w:rFonts w:ascii="Times New Roman" w:hAnsi="Times New Roman" w:cs="Times New Roman"/>
                <w:b/>
                <w:bCs/>
                <w:color w:val="000000" w:themeColor="text1"/>
                <w:sz w:val="24"/>
                <w14:textFill>
                  <w14:solidFill>
                    <w14:schemeClr w14:val="tx1"/>
                  </w14:solidFill>
                </w14:textFill>
              </w:rPr>
              <w:t>月</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color w:val="000000" w:themeColor="text1"/>
          <w:lang w:val="en-US" w:eastAsia="zh-CN"/>
          <w14:textFill>
            <w14:solidFill>
              <w14:schemeClr w14:val="tx1"/>
            </w14:solidFill>
          </w14:textFill>
        </w:rPr>
      </w:pPr>
    </w:p>
    <w:p>
      <w:pPr>
        <w:pStyle w:val="32"/>
        <w:rPr>
          <w:rFonts w:hint="eastAsia"/>
          <w:b/>
          <w:bCs/>
          <w:color w:val="000000" w:themeColor="text1"/>
          <w:lang w:val="en-US" w:eastAsia="zh-CN"/>
          <w14:textFill>
            <w14:solidFill>
              <w14:schemeClr w14:val="tx1"/>
            </w14:solidFill>
          </w14:textFill>
        </w:rPr>
      </w:pPr>
    </w:p>
    <w:p>
      <w:pPr>
        <w:pStyle w:val="34"/>
        <w:rPr>
          <w:rFonts w:hint="eastAsia"/>
          <w:b/>
          <w:bCs/>
          <w:color w:val="000000" w:themeColor="text1"/>
          <w:lang w:val="en-US" w:eastAsia="zh-CN"/>
          <w14:textFill>
            <w14:solidFill>
              <w14:schemeClr w14:val="tx1"/>
            </w14:solidFill>
          </w14:textFill>
        </w:rPr>
      </w:pPr>
    </w:p>
    <w:p>
      <w:pPr>
        <w:pStyle w:val="34"/>
        <w:rPr>
          <w:rFonts w:hint="eastAsia"/>
          <w:b/>
          <w:bCs/>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_GB2312" w:hAnsi="楷体_GB2312" w:eastAsia="楷体_GB2312" w:cs="楷体_GB2312"/>
          <w:b/>
          <w:bCs/>
          <w:color w:val="000000" w:themeColor="text1"/>
          <w:sz w:val="36"/>
          <w:szCs w:val="36"/>
          <w:lang w:val="en-US" w:eastAsia="zh-CN"/>
          <w14:textFill>
            <w14:solidFill>
              <w14:schemeClr w14:val="tx1"/>
            </w14:solidFill>
          </w14:textFill>
        </w:rPr>
      </w:pPr>
      <w:r>
        <w:rPr>
          <w:rFonts w:hint="eastAsia" w:ascii="楷体_GB2312" w:hAnsi="楷体_GB2312" w:eastAsia="楷体_GB2312" w:cs="楷体_GB2312"/>
          <w:b/>
          <w:bCs/>
          <w:color w:val="000000" w:themeColor="text1"/>
          <w:sz w:val="36"/>
          <w:szCs w:val="36"/>
          <w:lang w:val="en-US" w:eastAsia="zh-CN"/>
          <w14:textFill>
            <w14:solidFill>
              <w14:schemeClr w14:val="tx1"/>
            </w14:solidFill>
          </w14:textFill>
        </w:rPr>
        <w:t>中华人民共和国生态环境部制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_GB2312" w:hAnsi="楷体_GB2312" w:eastAsia="楷体_GB2312" w:cs="楷体_GB2312"/>
          <w:b/>
          <w:bCs/>
          <w:color w:val="000000" w:themeColor="text1"/>
          <w:sz w:val="36"/>
          <w:szCs w:val="36"/>
          <w:lang w:val="en-US" w:eastAsia="zh-CN"/>
          <w14:textFill>
            <w14:solidFill>
              <w14:schemeClr w14:val="tx1"/>
            </w14:solidFill>
          </w14:textFill>
        </w:rPr>
      </w:pPr>
    </w:p>
    <w:p>
      <w:pPr>
        <w:pStyle w:val="18"/>
        <w:spacing w:line="384" w:lineRule="auto"/>
        <w:ind w:firstLine="0" w:firstLineChars="0"/>
        <w:jc w:val="center"/>
        <w:rPr>
          <w:rFonts w:hint="default" w:ascii="Times New Roman" w:hAnsi="Times New Roman" w:cs="Times New Roman"/>
          <w:b/>
          <w:bCs/>
          <w:color w:val="000000" w:themeColor="text1"/>
          <w:sz w:val="24"/>
          <w:lang w:eastAsia="zh-CN"/>
          <w14:textFill>
            <w14:solidFill>
              <w14:schemeClr w14:val="tx1"/>
            </w14:solidFill>
          </w14:textFill>
        </w:rPr>
      </w:pPr>
    </w:p>
    <w:p>
      <w:pPr>
        <w:spacing w:before="0" w:beforeLines="-2147483648" w:after="0" w:afterLines="-2147483648" w:line="240" w:lineRule="auto"/>
        <w:ind w:left="0" w:leftChars="0" w:right="0" w:rightChars="0" w:firstLine="0" w:firstLineChars="0"/>
        <w:jc w:val="center"/>
        <w:rPr>
          <w:rFonts w:ascii="Times New Roman" w:hAnsi="Times New Roman" w:eastAsia="宋体"/>
          <w:b/>
          <w:bCs/>
          <w:color w:val="000000" w:themeColor="text1"/>
          <w:sz w:val="28"/>
          <w:szCs w:val="28"/>
          <w14:textFill>
            <w14:solidFill>
              <w14:schemeClr w14:val="tx1"/>
            </w14:solidFill>
          </w14:textFill>
        </w:rPr>
      </w:pPr>
    </w:p>
    <w:p>
      <w:pPr>
        <w:spacing w:before="0" w:beforeLines="-2147483648" w:after="0" w:afterLines="-2147483648" w:line="240" w:lineRule="auto"/>
        <w:ind w:left="0" w:leftChars="0" w:right="0" w:rightChars="0" w:firstLine="0" w:firstLineChars="0"/>
        <w:jc w:val="center"/>
        <w:rPr>
          <w:rFonts w:ascii="Times New Roman" w:hAnsi="Times New Roman" w:eastAsia="宋体"/>
          <w:b/>
          <w:bCs/>
          <w:color w:val="000000" w:themeColor="text1"/>
          <w:sz w:val="28"/>
          <w:szCs w:val="28"/>
          <w14:textFill>
            <w14:solidFill>
              <w14:schemeClr w14:val="tx1"/>
            </w14:solidFill>
          </w14:textFill>
        </w:rPr>
      </w:pPr>
      <w:r>
        <w:rPr>
          <w:rFonts w:ascii="Times New Roman" w:hAnsi="Times New Roman" w:eastAsia="宋体"/>
          <w:b/>
          <w:bCs/>
          <w:color w:val="000000" w:themeColor="text1"/>
          <w:sz w:val="28"/>
          <w:szCs w:val="28"/>
          <w14:textFill>
            <w14:solidFill>
              <w14:schemeClr w14:val="tx1"/>
            </w14:solidFill>
          </w14:textFill>
        </w:rPr>
        <w:t>目录</w:t>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fldChar w:fldCharType="begin"/>
      </w:r>
      <w:r>
        <w:rPr>
          <w:rFonts w:hint="eastAsia" w:ascii="Times New Roman" w:hAnsi="Times New Roman" w:eastAsia="宋体"/>
          <w:color w:val="000000" w:themeColor="text1"/>
          <w:lang w:val="en-US" w:eastAsia="zh-CN"/>
          <w14:textFill>
            <w14:solidFill>
              <w14:schemeClr w14:val="tx1"/>
            </w14:solidFill>
          </w14:textFill>
        </w:rPr>
        <w:instrText xml:space="preserve">TOC \o "1-1" \h \u </w:instrText>
      </w:r>
      <w:r>
        <w:rPr>
          <w:rFonts w:hint="eastAsia" w:ascii="Times New Roman" w:hAnsi="Times New Roman" w:eastAsia="宋体"/>
          <w:color w:val="000000" w:themeColor="text1"/>
          <w:lang w:val="en-US" w:eastAsia="zh-CN"/>
          <w14:textFill>
            <w14:solidFill>
              <w14:schemeClr w14:val="tx1"/>
            </w14:solidFill>
          </w14:textFill>
        </w:rPr>
        <w:fldChar w:fldCharType="separate"/>
      </w: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begin"/>
      </w:r>
      <w:r>
        <w:rPr>
          <w:rFonts w:hint="eastAsia" w:ascii="Times New Roman" w:hAnsi="Times New Roman" w:eastAsia="宋体"/>
          <w:b/>
          <w:bCs/>
          <w:color w:val="000000" w:themeColor="text1"/>
          <w:sz w:val="24"/>
          <w:szCs w:val="24"/>
          <w:lang w:val="en-US" w:eastAsia="zh-CN"/>
          <w14:textFill>
            <w14:solidFill>
              <w14:schemeClr w14:val="tx1"/>
            </w14:solidFill>
          </w14:textFill>
        </w:rPr>
        <w:instrText xml:space="preserve"> HYPERLINK \l _Toc24002 </w:instrText>
      </w: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separate"/>
      </w:r>
      <w:r>
        <w:rPr>
          <w:rFonts w:ascii="Times New Roman" w:hAnsi="Times New Roman" w:eastAsia="宋体"/>
          <w:b/>
          <w:bCs/>
          <w:color w:val="000000" w:themeColor="text1"/>
          <w:sz w:val="24"/>
          <w:szCs w:val="24"/>
          <w:lang w:val="en-US" w:eastAsia="zh-CN"/>
          <w14:textFill>
            <w14:solidFill>
              <w14:schemeClr w14:val="tx1"/>
            </w14:solidFill>
          </w14:textFill>
        </w:rPr>
        <w:t>一、建设项目基本情况</w:t>
      </w:r>
      <w:r>
        <w:rPr>
          <w:rFonts w:ascii="Times New Roman" w:hAnsi="Times New Roman" w:eastAsia="宋体"/>
          <w:b/>
          <w:bCs/>
          <w:color w:val="000000" w:themeColor="text1"/>
          <w:sz w:val="24"/>
          <w:szCs w:val="24"/>
          <w14:textFill>
            <w14:solidFill>
              <w14:schemeClr w14:val="tx1"/>
            </w14:solidFill>
          </w14:textFill>
        </w:rPr>
        <w:tab/>
      </w:r>
      <w:r>
        <w:rPr>
          <w:rFonts w:ascii="Times New Roman" w:hAnsi="Times New Roman" w:eastAsia="宋体"/>
          <w:b/>
          <w:bCs/>
          <w:color w:val="000000" w:themeColor="text1"/>
          <w:sz w:val="24"/>
          <w:szCs w:val="24"/>
          <w14:textFill>
            <w14:solidFill>
              <w14:schemeClr w14:val="tx1"/>
            </w14:solidFill>
          </w14:textFill>
        </w:rPr>
        <w:fldChar w:fldCharType="begin"/>
      </w:r>
      <w:r>
        <w:rPr>
          <w:rFonts w:ascii="Times New Roman" w:hAnsi="Times New Roman" w:eastAsia="宋体"/>
          <w:b/>
          <w:bCs/>
          <w:color w:val="000000" w:themeColor="text1"/>
          <w:sz w:val="24"/>
          <w:szCs w:val="24"/>
          <w14:textFill>
            <w14:solidFill>
              <w14:schemeClr w14:val="tx1"/>
            </w14:solidFill>
          </w14:textFill>
        </w:rPr>
        <w:instrText xml:space="preserve"> PAGEREF _Toc24002 \h </w:instrText>
      </w:r>
      <w:r>
        <w:rPr>
          <w:rFonts w:ascii="Times New Roman" w:hAnsi="Times New Roman" w:eastAsia="宋体"/>
          <w:b/>
          <w:bCs/>
          <w:color w:val="000000" w:themeColor="text1"/>
          <w:sz w:val="24"/>
          <w:szCs w:val="24"/>
          <w14:textFill>
            <w14:solidFill>
              <w14:schemeClr w14:val="tx1"/>
            </w14:solidFill>
          </w14:textFill>
        </w:rPr>
        <w:fldChar w:fldCharType="separate"/>
      </w:r>
      <w:r>
        <w:rPr>
          <w:rFonts w:ascii="Times New Roman" w:hAnsi="Times New Roman" w:eastAsia="宋体"/>
          <w:b/>
          <w:bCs/>
          <w:color w:val="000000" w:themeColor="text1"/>
          <w:sz w:val="24"/>
          <w:szCs w:val="24"/>
          <w14:textFill>
            <w14:solidFill>
              <w14:schemeClr w14:val="tx1"/>
            </w14:solidFill>
          </w14:textFill>
        </w:rPr>
        <w:t>- 1 -</w:t>
      </w:r>
      <w:r>
        <w:rPr>
          <w:rFonts w:ascii="Times New Roman" w:hAnsi="Times New Roman" w:eastAsia="宋体"/>
          <w:b/>
          <w:bCs/>
          <w:color w:val="000000" w:themeColor="text1"/>
          <w:sz w:val="24"/>
          <w:szCs w:val="24"/>
          <w14:textFill>
            <w14:solidFill>
              <w14:schemeClr w14:val="tx1"/>
            </w14:solidFill>
          </w14:textFill>
        </w:rPr>
        <w:fldChar w:fldCharType="end"/>
      </w: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ascii="Times New Roman" w:hAnsi="Times New Roman" w:eastAsia="宋体"/>
          <w:b/>
          <w:bCs/>
          <w:color w:val="000000" w:themeColor="text1"/>
          <w:sz w:val="24"/>
          <w:szCs w:val="24"/>
          <w14:textFill>
            <w14:solidFill>
              <w14:schemeClr w14:val="tx1"/>
            </w14:solidFill>
          </w14:textFill>
        </w:rPr>
      </w:pP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begin"/>
      </w:r>
      <w:r>
        <w:rPr>
          <w:rFonts w:hint="eastAsia" w:ascii="Times New Roman" w:hAnsi="Times New Roman" w:eastAsia="宋体"/>
          <w:b/>
          <w:bCs/>
          <w:color w:val="000000" w:themeColor="text1"/>
          <w:sz w:val="24"/>
          <w:szCs w:val="24"/>
          <w:lang w:val="en-US" w:eastAsia="zh-CN"/>
          <w14:textFill>
            <w14:solidFill>
              <w14:schemeClr w14:val="tx1"/>
            </w14:solidFill>
          </w14:textFill>
        </w:rPr>
        <w:instrText xml:space="preserve"> HYPERLINK \l _Toc5527 </w:instrText>
      </w: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separate"/>
      </w:r>
      <w:r>
        <w:rPr>
          <w:rFonts w:hint="eastAsia" w:ascii="Times New Roman" w:hAnsi="Times New Roman" w:eastAsia="宋体"/>
          <w:b/>
          <w:bCs/>
          <w:color w:val="000000" w:themeColor="text1"/>
          <w:sz w:val="24"/>
          <w:szCs w:val="24"/>
          <w:lang w:val="en-US" w:eastAsia="zh-CN"/>
          <w14:textFill>
            <w14:solidFill>
              <w14:schemeClr w14:val="tx1"/>
            </w14:solidFill>
          </w14:textFill>
        </w:rPr>
        <w:t>二、</w:t>
      </w:r>
      <w:r>
        <w:rPr>
          <w:rFonts w:ascii="Times New Roman" w:hAnsi="Times New Roman" w:eastAsia="宋体"/>
          <w:b/>
          <w:bCs/>
          <w:color w:val="000000" w:themeColor="text1"/>
          <w:sz w:val="24"/>
          <w:szCs w:val="24"/>
          <w:lang w:val="en-US" w:eastAsia="zh-CN"/>
          <w14:textFill>
            <w14:solidFill>
              <w14:schemeClr w14:val="tx1"/>
            </w14:solidFill>
          </w14:textFill>
        </w:rPr>
        <w:t>建设项目</w:t>
      </w:r>
      <w:r>
        <w:rPr>
          <w:rFonts w:hint="eastAsia" w:ascii="Times New Roman" w:hAnsi="Times New Roman" w:eastAsia="宋体"/>
          <w:b/>
          <w:bCs/>
          <w:color w:val="000000" w:themeColor="text1"/>
          <w:sz w:val="24"/>
          <w:szCs w:val="24"/>
          <w:lang w:val="en-US" w:eastAsia="zh-CN"/>
          <w14:textFill>
            <w14:solidFill>
              <w14:schemeClr w14:val="tx1"/>
            </w14:solidFill>
          </w14:textFill>
        </w:rPr>
        <w:t>工程分析</w:t>
      </w:r>
      <w:r>
        <w:rPr>
          <w:rFonts w:ascii="Times New Roman" w:hAnsi="Times New Roman" w:eastAsia="宋体"/>
          <w:b/>
          <w:bCs/>
          <w:color w:val="000000" w:themeColor="text1"/>
          <w:sz w:val="24"/>
          <w:szCs w:val="24"/>
          <w14:textFill>
            <w14:solidFill>
              <w14:schemeClr w14:val="tx1"/>
            </w14:solidFill>
          </w14:textFill>
        </w:rPr>
        <w:tab/>
      </w:r>
      <w:r>
        <w:rPr>
          <w:rFonts w:ascii="Times New Roman" w:hAnsi="Times New Roman" w:eastAsia="宋体"/>
          <w:b/>
          <w:bCs/>
          <w:color w:val="000000" w:themeColor="text1"/>
          <w:sz w:val="24"/>
          <w:szCs w:val="24"/>
          <w14:textFill>
            <w14:solidFill>
              <w14:schemeClr w14:val="tx1"/>
            </w14:solidFill>
          </w14:textFill>
        </w:rPr>
        <w:fldChar w:fldCharType="begin"/>
      </w:r>
      <w:r>
        <w:rPr>
          <w:rFonts w:ascii="Times New Roman" w:hAnsi="Times New Roman" w:eastAsia="宋体"/>
          <w:b/>
          <w:bCs/>
          <w:color w:val="000000" w:themeColor="text1"/>
          <w:sz w:val="24"/>
          <w:szCs w:val="24"/>
          <w14:textFill>
            <w14:solidFill>
              <w14:schemeClr w14:val="tx1"/>
            </w14:solidFill>
          </w14:textFill>
        </w:rPr>
        <w:instrText xml:space="preserve"> PAGEREF _Toc5527 \h </w:instrText>
      </w:r>
      <w:r>
        <w:rPr>
          <w:rFonts w:ascii="Times New Roman" w:hAnsi="Times New Roman" w:eastAsia="宋体"/>
          <w:b/>
          <w:bCs/>
          <w:color w:val="000000" w:themeColor="text1"/>
          <w:sz w:val="24"/>
          <w:szCs w:val="24"/>
          <w14:textFill>
            <w14:solidFill>
              <w14:schemeClr w14:val="tx1"/>
            </w14:solidFill>
          </w14:textFill>
        </w:rPr>
        <w:fldChar w:fldCharType="separate"/>
      </w:r>
      <w:r>
        <w:rPr>
          <w:rFonts w:ascii="Times New Roman" w:hAnsi="Times New Roman" w:eastAsia="宋体"/>
          <w:b/>
          <w:bCs/>
          <w:color w:val="000000" w:themeColor="text1"/>
          <w:sz w:val="24"/>
          <w:szCs w:val="24"/>
          <w14:textFill>
            <w14:solidFill>
              <w14:schemeClr w14:val="tx1"/>
            </w14:solidFill>
          </w14:textFill>
        </w:rPr>
        <w:t>- 12 -</w:t>
      </w:r>
      <w:r>
        <w:rPr>
          <w:rFonts w:ascii="Times New Roman" w:hAnsi="Times New Roman" w:eastAsia="宋体"/>
          <w:b/>
          <w:bCs/>
          <w:color w:val="000000" w:themeColor="text1"/>
          <w:sz w:val="24"/>
          <w:szCs w:val="24"/>
          <w14:textFill>
            <w14:solidFill>
              <w14:schemeClr w14:val="tx1"/>
            </w14:solidFill>
          </w14:textFill>
        </w:rPr>
        <w:fldChar w:fldCharType="end"/>
      </w: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ascii="Times New Roman" w:hAnsi="Times New Roman" w:eastAsia="宋体"/>
          <w:b/>
          <w:bCs/>
          <w:color w:val="000000" w:themeColor="text1"/>
          <w:sz w:val="24"/>
          <w:szCs w:val="24"/>
          <w14:textFill>
            <w14:solidFill>
              <w14:schemeClr w14:val="tx1"/>
            </w14:solidFill>
          </w14:textFill>
        </w:rPr>
      </w:pP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begin"/>
      </w:r>
      <w:r>
        <w:rPr>
          <w:rFonts w:hint="eastAsia" w:ascii="Times New Roman" w:hAnsi="Times New Roman" w:eastAsia="宋体"/>
          <w:b/>
          <w:bCs/>
          <w:color w:val="000000" w:themeColor="text1"/>
          <w:sz w:val="24"/>
          <w:szCs w:val="24"/>
          <w:lang w:val="en-US" w:eastAsia="zh-CN"/>
          <w14:textFill>
            <w14:solidFill>
              <w14:schemeClr w14:val="tx1"/>
            </w14:solidFill>
          </w14:textFill>
        </w:rPr>
        <w:instrText xml:space="preserve"> HYPERLINK \l _Toc7372 </w:instrText>
      </w: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separate"/>
      </w:r>
      <w:r>
        <w:rPr>
          <w:rFonts w:hint="eastAsia" w:ascii="Times New Roman" w:hAnsi="Times New Roman" w:eastAsia="宋体"/>
          <w:b/>
          <w:bCs/>
          <w:color w:val="000000" w:themeColor="text1"/>
          <w:sz w:val="24"/>
          <w:szCs w:val="24"/>
          <w:lang w:val="en-US" w:eastAsia="zh-CN"/>
          <w14:textFill>
            <w14:solidFill>
              <w14:schemeClr w14:val="tx1"/>
            </w14:solidFill>
          </w14:textFill>
        </w:rPr>
        <w:t>三、区域环境质量现状、环境保护目标及评价标准</w:t>
      </w:r>
      <w:r>
        <w:rPr>
          <w:rFonts w:ascii="Times New Roman" w:hAnsi="Times New Roman" w:eastAsia="宋体"/>
          <w:b/>
          <w:bCs/>
          <w:color w:val="000000" w:themeColor="text1"/>
          <w:sz w:val="24"/>
          <w:szCs w:val="24"/>
          <w14:textFill>
            <w14:solidFill>
              <w14:schemeClr w14:val="tx1"/>
            </w14:solidFill>
          </w14:textFill>
        </w:rPr>
        <w:tab/>
      </w:r>
      <w:r>
        <w:rPr>
          <w:rFonts w:ascii="Times New Roman" w:hAnsi="Times New Roman" w:eastAsia="宋体"/>
          <w:b/>
          <w:bCs/>
          <w:color w:val="000000" w:themeColor="text1"/>
          <w:sz w:val="24"/>
          <w:szCs w:val="24"/>
          <w14:textFill>
            <w14:solidFill>
              <w14:schemeClr w14:val="tx1"/>
            </w14:solidFill>
          </w14:textFill>
        </w:rPr>
        <w:fldChar w:fldCharType="begin"/>
      </w:r>
      <w:r>
        <w:rPr>
          <w:rFonts w:ascii="Times New Roman" w:hAnsi="Times New Roman" w:eastAsia="宋体"/>
          <w:b/>
          <w:bCs/>
          <w:color w:val="000000" w:themeColor="text1"/>
          <w:sz w:val="24"/>
          <w:szCs w:val="24"/>
          <w14:textFill>
            <w14:solidFill>
              <w14:schemeClr w14:val="tx1"/>
            </w14:solidFill>
          </w14:textFill>
        </w:rPr>
        <w:instrText xml:space="preserve"> PAGEREF _Toc7372 \h </w:instrText>
      </w:r>
      <w:r>
        <w:rPr>
          <w:rFonts w:ascii="Times New Roman" w:hAnsi="Times New Roman" w:eastAsia="宋体"/>
          <w:b/>
          <w:bCs/>
          <w:color w:val="000000" w:themeColor="text1"/>
          <w:sz w:val="24"/>
          <w:szCs w:val="24"/>
          <w14:textFill>
            <w14:solidFill>
              <w14:schemeClr w14:val="tx1"/>
            </w14:solidFill>
          </w14:textFill>
        </w:rPr>
        <w:fldChar w:fldCharType="separate"/>
      </w:r>
      <w:r>
        <w:rPr>
          <w:rFonts w:ascii="Times New Roman" w:hAnsi="Times New Roman" w:eastAsia="宋体"/>
          <w:b/>
          <w:bCs/>
          <w:color w:val="000000" w:themeColor="text1"/>
          <w:sz w:val="24"/>
          <w:szCs w:val="24"/>
          <w14:textFill>
            <w14:solidFill>
              <w14:schemeClr w14:val="tx1"/>
            </w14:solidFill>
          </w14:textFill>
        </w:rPr>
        <w:t>- 21 -</w:t>
      </w:r>
      <w:r>
        <w:rPr>
          <w:rFonts w:ascii="Times New Roman" w:hAnsi="Times New Roman" w:eastAsia="宋体"/>
          <w:b/>
          <w:bCs/>
          <w:color w:val="000000" w:themeColor="text1"/>
          <w:sz w:val="24"/>
          <w:szCs w:val="24"/>
          <w14:textFill>
            <w14:solidFill>
              <w14:schemeClr w14:val="tx1"/>
            </w14:solidFill>
          </w14:textFill>
        </w:rPr>
        <w:fldChar w:fldCharType="end"/>
      </w: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ascii="Times New Roman" w:hAnsi="Times New Roman" w:eastAsia="宋体"/>
          <w:b/>
          <w:bCs/>
          <w:color w:val="000000" w:themeColor="text1"/>
          <w:sz w:val="24"/>
          <w:szCs w:val="24"/>
          <w14:textFill>
            <w14:solidFill>
              <w14:schemeClr w14:val="tx1"/>
            </w14:solidFill>
          </w14:textFill>
        </w:rPr>
      </w:pP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begin"/>
      </w:r>
      <w:r>
        <w:rPr>
          <w:rFonts w:hint="eastAsia" w:ascii="Times New Roman" w:hAnsi="Times New Roman" w:eastAsia="宋体"/>
          <w:b/>
          <w:bCs/>
          <w:color w:val="000000" w:themeColor="text1"/>
          <w:sz w:val="24"/>
          <w:szCs w:val="24"/>
          <w:lang w:val="en-US" w:eastAsia="zh-CN"/>
          <w14:textFill>
            <w14:solidFill>
              <w14:schemeClr w14:val="tx1"/>
            </w14:solidFill>
          </w14:textFill>
        </w:rPr>
        <w:instrText xml:space="preserve"> HYPERLINK \l _Toc14530 </w:instrText>
      </w: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separate"/>
      </w:r>
      <w:r>
        <w:rPr>
          <w:rFonts w:hint="eastAsia" w:ascii="Times New Roman" w:hAnsi="Times New Roman" w:eastAsia="宋体"/>
          <w:b/>
          <w:bCs/>
          <w:color w:val="000000" w:themeColor="text1"/>
          <w:sz w:val="24"/>
          <w:szCs w:val="24"/>
          <w:lang w:val="en-US" w:eastAsia="zh-CN"/>
          <w14:textFill>
            <w14:solidFill>
              <w14:schemeClr w14:val="tx1"/>
            </w14:solidFill>
          </w14:textFill>
        </w:rPr>
        <w:t>四、主要环境影响和保护措施</w:t>
      </w:r>
      <w:r>
        <w:rPr>
          <w:rFonts w:ascii="Times New Roman" w:hAnsi="Times New Roman" w:eastAsia="宋体"/>
          <w:b/>
          <w:bCs/>
          <w:color w:val="000000" w:themeColor="text1"/>
          <w:sz w:val="24"/>
          <w:szCs w:val="24"/>
          <w14:textFill>
            <w14:solidFill>
              <w14:schemeClr w14:val="tx1"/>
            </w14:solidFill>
          </w14:textFill>
        </w:rPr>
        <w:tab/>
      </w:r>
      <w:r>
        <w:rPr>
          <w:rFonts w:ascii="Times New Roman" w:hAnsi="Times New Roman" w:eastAsia="宋体"/>
          <w:b/>
          <w:bCs/>
          <w:color w:val="000000" w:themeColor="text1"/>
          <w:sz w:val="24"/>
          <w:szCs w:val="24"/>
          <w14:textFill>
            <w14:solidFill>
              <w14:schemeClr w14:val="tx1"/>
            </w14:solidFill>
          </w14:textFill>
        </w:rPr>
        <w:fldChar w:fldCharType="begin"/>
      </w:r>
      <w:r>
        <w:rPr>
          <w:rFonts w:ascii="Times New Roman" w:hAnsi="Times New Roman" w:eastAsia="宋体"/>
          <w:b/>
          <w:bCs/>
          <w:color w:val="000000" w:themeColor="text1"/>
          <w:sz w:val="24"/>
          <w:szCs w:val="24"/>
          <w14:textFill>
            <w14:solidFill>
              <w14:schemeClr w14:val="tx1"/>
            </w14:solidFill>
          </w14:textFill>
        </w:rPr>
        <w:instrText xml:space="preserve"> PAGEREF _Toc14530 \h </w:instrText>
      </w:r>
      <w:r>
        <w:rPr>
          <w:rFonts w:ascii="Times New Roman" w:hAnsi="Times New Roman" w:eastAsia="宋体"/>
          <w:b/>
          <w:bCs/>
          <w:color w:val="000000" w:themeColor="text1"/>
          <w:sz w:val="24"/>
          <w:szCs w:val="24"/>
          <w14:textFill>
            <w14:solidFill>
              <w14:schemeClr w14:val="tx1"/>
            </w14:solidFill>
          </w14:textFill>
        </w:rPr>
        <w:fldChar w:fldCharType="separate"/>
      </w:r>
      <w:r>
        <w:rPr>
          <w:rFonts w:ascii="Times New Roman" w:hAnsi="Times New Roman" w:eastAsia="宋体"/>
          <w:b/>
          <w:bCs/>
          <w:color w:val="000000" w:themeColor="text1"/>
          <w:sz w:val="24"/>
          <w:szCs w:val="24"/>
          <w14:textFill>
            <w14:solidFill>
              <w14:schemeClr w14:val="tx1"/>
            </w14:solidFill>
          </w14:textFill>
        </w:rPr>
        <w:t>- 28 -</w:t>
      </w:r>
      <w:r>
        <w:rPr>
          <w:rFonts w:ascii="Times New Roman" w:hAnsi="Times New Roman" w:eastAsia="宋体"/>
          <w:b/>
          <w:bCs/>
          <w:color w:val="000000" w:themeColor="text1"/>
          <w:sz w:val="24"/>
          <w:szCs w:val="24"/>
          <w14:textFill>
            <w14:solidFill>
              <w14:schemeClr w14:val="tx1"/>
            </w14:solidFill>
          </w14:textFill>
        </w:rPr>
        <w:fldChar w:fldCharType="end"/>
      </w: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ascii="Times New Roman" w:hAnsi="Times New Roman" w:eastAsia="宋体"/>
          <w:b/>
          <w:bCs/>
          <w:color w:val="000000" w:themeColor="text1"/>
          <w:sz w:val="24"/>
          <w:szCs w:val="24"/>
          <w14:textFill>
            <w14:solidFill>
              <w14:schemeClr w14:val="tx1"/>
            </w14:solidFill>
          </w14:textFill>
        </w:rPr>
      </w:pP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begin"/>
      </w:r>
      <w:r>
        <w:rPr>
          <w:rFonts w:hint="eastAsia" w:ascii="Times New Roman" w:hAnsi="Times New Roman" w:eastAsia="宋体"/>
          <w:b/>
          <w:bCs/>
          <w:color w:val="000000" w:themeColor="text1"/>
          <w:sz w:val="24"/>
          <w:szCs w:val="24"/>
          <w:lang w:val="en-US" w:eastAsia="zh-CN"/>
          <w14:textFill>
            <w14:solidFill>
              <w14:schemeClr w14:val="tx1"/>
            </w14:solidFill>
          </w14:textFill>
        </w:rPr>
        <w:instrText xml:space="preserve"> HYPERLINK \l _Toc9293 </w:instrText>
      </w: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separate"/>
      </w:r>
      <w:r>
        <w:rPr>
          <w:rFonts w:hint="eastAsia" w:ascii="Times New Roman" w:hAnsi="Times New Roman" w:eastAsia="宋体"/>
          <w:b/>
          <w:bCs/>
          <w:color w:val="000000" w:themeColor="text1"/>
          <w:sz w:val="24"/>
          <w:szCs w:val="24"/>
          <w:lang w:val="en-US" w:eastAsia="zh-CN"/>
          <w14:textFill>
            <w14:solidFill>
              <w14:schemeClr w14:val="tx1"/>
            </w14:solidFill>
          </w14:textFill>
        </w:rPr>
        <w:t>五、环境保护措施监督检查清单</w:t>
      </w:r>
      <w:r>
        <w:rPr>
          <w:rFonts w:ascii="Times New Roman" w:hAnsi="Times New Roman" w:eastAsia="宋体"/>
          <w:b/>
          <w:bCs/>
          <w:color w:val="000000" w:themeColor="text1"/>
          <w:sz w:val="24"/>
          <w:szCs w:val="24"/>
          <w14:textFill>
            <w14:solidFill>
              <w14:schemeClr w14:val="tx1"/>
            </w14:solidFill>
          </w14:textFill>
        </w:rPr>
        <w:tab/>
      </w:r>
      <w:r>
        <w:rPr>
          <w:rFonts w:ascii="Times New Roman" w:hAnsi="Times New Roman" w:eastAsia="宋体"/>
          <w:b/>
          <w:bCs/>
          <w:color w:val="000000" w:themeColor="text1"/>
          <w:sz w:val="24"/>
          <w:szCs w:val="24"/>
          <w14:textFill>
            <w14:solidFill>
              <w14:schemeClr w14:val="tx1"/>
            </w14:solidFill>
          </w14:textFill>
        </w:rPr>
        <w:fldChar w:fldCharType="begin"/>
      </w:r>
      <w:r>
        <w:rPr>
          <w:rFonts w:ascii="Times New Roman" w:hAnsi="Times New Roman" w:eastAsia="宋体"/>
          <w:b/>
          <w:bCs/>
          <w:color w:val="000000" w:themeColor="text1"/>
          <w:sz w:val="24"/>
          <w:szCs w:val="24"/>
          <w14:textFill>
            <w14:solidFill>
              <w14:schemeClr w14:val="tx1"/>
            </w14:solidFill>
          </w14:textFill>
        </w:rPr>
        <w:instrText xml:space="preserve"> PAGEREF _Toc9293 \h </w:instrText>
      </w:r>
      <w:r>
        <w:rPr>
          <w:rFonts w:ascii="Times New Roman" w:hAnsi="Times New Roman" w:eastAsia="宋体"/>
          <w:b/>
          <w:bCs/>
          <w:color w:val="000000" w:themeColor="text1"/>
          <w:sz w:val="24"/>
          <w:szCs w:val="24"/>
          <w14:textFill>
            <w14:solidFill>
              <w14:schemeClr w14:val="tx1"/>
            </w14:solidFill>
          </w14:textFill>
        </w:rPr>
        <w:fldChar w:fldCharType="separate"/>
      </w:r>
      <w:r>
        <w:rPr>
          <w:rFonts w:ascii="Times New Roman" w:hAnsi="Times New Roman" w:eastAsia="宋体"/>
          <w:b/>
          <w:bCs/>
          <w:color w:val="000000" w:themeColor="text1"/>
          <w:sz w:val="24"/>
          <w:szCs w:val="24"/>
          <w14:textFill>
            <w14:solidFill>
              <w14:schemeClr w14:val="tx1"/>
            </w14:solidFill>
          </w14:textFill>
        </w:rPr>
        <w:t>- 54 -</w:t>
      </w:r>
      <w:r>
        <w:rPr>
          <w:rFonts w:ascii="Times New Roman" w:hAnsi="Times New Roman" w:eastAsia="宋体"/>
          <w:b/>
          <w:bCs/>
          <w:color w:val="000000" w:themeColor="text1"/>
          <w:sz w:val="24"/>
          <w:szCs w:val="24"/>
          <w14:textFill>
            <w14:solidFill>
              <w14:schemeClr w14:val="tx1"/>
            </w14:solidFill>
          </w14:textFill>
        </w:rPr>
        <w:fldChar w:fldCharType="end"/>
      </w: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ascii="Times New Roman" w:hAnsi="Times New Roman" w:eastAsia="宋体"/>
          <w:b/>
          <w:bCs/>
          <w:color w:val="000000" w:themeColor="text1"/>
          <w:sz w:val="24"/>
          <w:szCs w:val="24"/>
          <w14:textFill>
            <w14:solidFill>
              <w14:schemeClr w14:val="tx1"/>
            </w14:solidFill>
          </w14:textFill>
        </w:rPr>
      </w:pP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begin"/>
      </w:r>
      <w:r>
        <w:rPr>
          <w:rFonts w:hint="eastAsia" w:ascii="Times New Roman" w:hAnsi="Times New Roman" w:eastAsia="宋体"/>
          <w:b/>
          <w:bCs/>
          <w:color w:val="000000" w:themeColor="text1"/>
          <w:sz w:val="24"/>
          <w:szCs w:val="24"/>
          <w:lang w:val="en-US" w:eastAsia="zh-CN"/>
          <w14:textFill>
            <w14:solidFill>
              <w14:schemeClr w14:val="tx1"/>
            </w14:solidFill>
          </w14:textFill>
        </w:rPr>
        <w:instrText xml:space="preserve"> HYPERLINK \l _Toc27784 </w:instrText>
      </w: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separate"/>
      </w:r>
      <w:r>
        <w:rPr>
          <w:rFonts w:hint="eastAsia" w:ascii="Times New Roman" w:hAnsi="Times New Roman" w:eastAsia="宋体"/>
          <w:b/>
          <w:bCs/>
          <w:color w:val="000000" w:themeColor="text1"/>
          <w:sz w:val="24"/>
          <w:szCs w:val="24"/>
          <w:lang w:val="en-US" w:eastAsia="zh-CN"/>
          <w14:textFill>
            <w14:solidFill>
              <w14:schemeClr w14:val="tx1"/>
            </w14:solidFill>
          </w14:textFill>
        </w:rPr>
        <w:t>六、结论</w:t>
      </w:r>
      <w:r>
        <w:rPr>
          <w:rFonts w:ascii="Times New Roman" w:hAnsi="Times New Roman" w:eastAsia="宋体"/>
          <w:b/>
          <w:bCs/>
          <w:color w:val="000000" w:themeColor="text1"/>
          <w:sz w:val="24"/>
          <w:szCs w:val="24"/>
          <w14:textFill>
            <w14:solidFill>
              <w14:schemeClr w14:val="tx1"/>
            </w14:solidFill>
          </w14:textFill>
        </w:rPr>
        <w:tab/>
      </w:r>
      <w:r>
        <w:rPr>
          <w:rFonts w:ascii="Times New Roman" w:hAnsi="Times New Roman" w:eastAsia="宋体"/>
          <w:b/>
          <w:bCs/>
          <w:color w:val="000000" w:themeColor="text1"/>
          <w:sz w:val="24"/>
          <w:szCs w:val="24"/>
          <w14:textFill>
            <w14:solidFill>
              <w14:schemeClr w14:val="tx1"/>
            </w14:solidFill>
          </w14:textFill>
        </w:rPr>
        <w:fldChar w:fldCharType="begin"/>
      </w:r>
      <w:r>
        <w:rPr>
          <w:rFonts w:ascii="Times New Roman" w:hAnsi="Times New Roman" w:eastAsia="宋体"/>
          <w:b/>
          <w:bCs/>
          <w:color w:val="000000" w:themeColor="text1"/>
          <w:sz w:val="24"/>
          <w:szCs w:val="24"/>
          <w14:textFill>
            <w14:solidFill>
              <w14:schemeClr w14:val="tx1"/>
            </w14:solidFill>
          </w14:textFill>
        </w:rPr>
        <w:instrText xml:space="preserve"> PAGEREF _Toc27784 \h </w:instrText>
      </w:r>
      <w:r>
        <w:rPr>
          <w:rFonts w:ascii="Times New Roman" w:hAnsi="Times New Roman" w:eastAsia="宋体"/>
          <w:b/>
          <w:bCs/>
          <w:color w:val="000000" w:themeColor="text1"/>
          <w:sz w:val="24"/>
          <w:szCs w:val="24"/>
          <w14:textFill>
            <w14:solidFill>
              <w14:schemeClr w14:val="tx1"/>
            </w14:solidFill>
          </w14:textFill>
        </w:rPr>
        <w:fldChar w:fldCharType="separate"/>
      </w:r>
      <w:r>
        <w:rPr>
          <w:rFonts w:ascii="Times New Roman" w:hAnsi="Times New Roman" w:eastAsia="宋体"/>
          <w:b/>
          <w:bCs/>
          <w:color w:val="000000" w:themeColor="text1"/>
          <w:sz w:val="24"/>
          <w:szCs w:val="24"/>
          <w14:textFill>
            <w14:solidFill>
              <w14:schemeClr w14:val="tx1"/>
            </w14:solidFill>
          </w14:textFill>
        </w:rPr>
        <w:t>- 57 -</w:t>
      </w:r>
      <w:r>
        <w:rPr>
          <w:rFonts w:ascii="Times New Roman" w:hAnsi="Times New Roman" w:eastAsia="宋体"/>
          <w:b/>
          <w:bCs/>
          <w:color w:val="000000" w:themeColor="text1"/>
          <w:sz w:val="24"/>
          <w:szCs w:val="24"/>
          <w14:textFill>
            <w14:solidFill>
              <w14:schemeClr w14:val="tx1"/>
            </w14:solidFill>
          </w14:textFill>
        </w:rPr>
        <w:fldChar w:fldCharType="end"/>
      </w: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ascii="Times New Roman" w:hAnsi="Times New Roman" w:eastAsia="宋体"/>
          <w:b/>
          <w:bCs/>
          <w:color w:val="000000" w:themeColor="text1"/>
          <w:sz w:val="24"/>
          <w:szCs w:val="24"/>
          <w14:textFill>
            <w14:solidFill>
              <w14:schemeClr w14:val="tx1"/>
            </w14:solidFill>
          </w14:textFill>
        </w:rPr>
      </w:pP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begin"/>
      </w:r>
      <w:r>
        <w:rPr>
          <w:rFonts w:hint="eastAsia" w:ascii="Times New Roman" w:hAnsi="Times New Roman" w:eastAsia="宋体"/>
          <w:b/>
          <w:bCs/>
          <w:color w:val="000000" w:themeColor="text1"/>
          <w:sz w:val="24"/>
          <w:szCs w:val="24"/>
          <w:lang w:val="en-US" w:eastAsia="zh-CN"/>
          <w14:textFill>
            <w14:solidFill>
              <w14:schemeClr w14:val="tx1"/>
            </w14:solidFill>
          </w14:textFill>
        </w:rPr>
        <w:instrText xml:space="preserve"> HYPERLINK \l _Toc32028 </w:instrText>
      </w: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separate"/>
      </w:r>
      <w:r>
        <w:rPr>
          <w:rFonts w:hint="eastAsia" w:ascii="Times New Roman" w:hAnsi="Times New Roman" w:eastAsia="宋体"/>
          <w:b/>
          <w:bCs/>
          <w:color w:val="000000" w:themeColor="text1"/>
          <w:sz w:val="24"/>
          <w:szCs w:val="24"/>
          <w:lang w:val="en-US" w:eastAsia="zh-CN"/>
          <w14:textFill>
            <w14:solidFill>
              <w14:schemeClr w14:val="tx1"/>
            </w14:solidFill>
          </w14:textFill>
        </w:rPr>
        <w:t>附表</w:t>
      </w:r>
      <w:r>
        <w:rPr>
          <w:rFonts w:ascii="Times New Roman" w:hAnsi="Times New Roman" w:eastAsia="宋体"/>
          <w:b/>
          <w:bCs/>
          <w:color w:val="000000" w:themeColor="text1"/>
          <w:sz w:val="24"/>
          <w:szCs w:val="24"/>
          <w14:textFill>
            <w14:solidFill>
              <w14:schemeClr w14:val="tx1"/>
            </w14:solidFill>
          </w14:textFill>
        </w:rPr>
        <w:tab/>
      </w:r>
      <w:r>
        <w:rPr>
          <w:rFonts w:ascii="Times New Roman" w:hAnsi="Times New Roman" w:eastAsia="宋体"/>
          <w:b/>
          <w:bCs/>
          <w:color w:val="000000" w:themeColor="text1"/>
          <w:sz w:val="24"/>
          <w:szCs w:val="24"/>
          <w14:textFill>
            <w14:solidFill>
              <w14:schemeClr w14:val="tx1"/>
            </w14:solidFill>
          </w14:textFill>
        </w:rPr>
        <w:fldChar w:fldCharType="begin"/>
      </w:r>
      <w:r>
        <w:rPr>
          <w:rFonts w:ascii="Times New Roman" w:hAnsi="Times New Roman" w:eastAsia="宋体"/>
          <w:b/>
          <w:bCs/>
          <w:color w:val="000000" w:themeColor="text1"/>
          <w:sz w:val="24"/>
          <w:szCs w:val="24"/>
          <w14:textFill>
            <w14:solidFill>
              <w14:schemeClr w14:val="tx1"/>
            </w14:solidFill>
          </w14:textFill>
        </w:rPr>
        <w:instrText xml:space="preserve"> PAGEREF _Toc32028 \h </w:instrText>
      </w:r>
      <w:r>
        <w:rPr>
          <w:rFonts w:ascii="Times New Roman" w:hAnsi="Times New Roman" w:eastAsia="宋体"/>
          <w:b/>
          <w:bCs/>
          <w:color w:val="000000" w:themeColor="text1"/>
          <w:sz w:val="24"/>
          <w:szCs w:val="24"/>
          <w14:textFill>
            <w14:solidFill>
              <w14:schemeClr w14:val="tx1"/>
            </w14:solidFill>
          </w14:textFill>
        </w:rPr>
        <w:fldChar w:fldCharType="separate"/>
      </w:r>
      <w:r>
        <w:rPr>
          <w:rFonts w:ascii="Times New Roman" w:hAnsi="Times New Roman" w:eastAsia="宋体"/>
          <w:b/>
          <w:bCs/>
          <w:color w:val="000000" w:themeColor="text1"/>
          <w:sz w:val="24"/>
          <w:szCs w:val="24"/>
          <w14:textFill>
            <w14:solidFill>
              <w14:schemeClr w14:val="tx1"/>
            </w14:solidFill>
          </w14:textFill>
        </w:rPr>
        <w:t>- 58 -</w:t>
      </w:r>
      <w:r>
        <w:rPr>
          <w:rFonts w:ascii="Times New Roman" w:hAnsi="Times New Roman" w:eastAsia="宋体"/>
          <w:b/>
          <w:bCs/>
          <w:color w:val="000000" w:themeColor="text1"/>
          <w:sz w:val="24"/>
          <w:szCs w:val="24"/>
          <w14:textFill>
            <w14:solidFill>
              <w14:schemeClr w14:val="tx1"/>
            </w14:solidFill>
          </w14:textFill>
        </w:rPr>
        <w:fldChar w:fldCharType="end"/>
      </w:r>
      <w:r>
        <w:rPr>
          <w:rFonts w:hint="eastAsia" w:ascii="Times New Roman" w:hAnsi="Times New Roman" w:eastAsia="宋体"/>
          <w:b/>
          <w:bCs/>
          <w:color w:val="000000" w:themeColor="text1"/>
          <w:sz w:val="24"/>
          <w:szCs w:val="24"/>
          <w:lang w:val="en-US" w:eastAsia="zh-CN"/>
          <w14:textFill>
            <w14:solidFill>
              <w14:schemeClr w14:val="tx1"/>
            </w14:solidFill>
          </w14:textFill>
        </w:rPr>
        <w:fldChar w:fldCharType="end"/>
      </w:r>
    </w:p>
    <w:p>
      <w:pPr>
        <w:pStyle w:val="19"/>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fldChar w:fldCharType="end"/>
      </w: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r>
        <w:rPr>
          <w:rFonts w:hint="eastAsia" w:ascii="Times New Roman" w:hAnsi="Times New Roman" w:eastAsia="宋体"/>
          <w:b/>
          <w:bCs w:val="0"/>
          <w:color w:val="000000" w:themeColor="text1"/>
          <w:sz w:val="24"/>
          <w:szCs w:val="24"/>
          <w:lang w:val="en-US" w:eastAsia="zh-CN"/>
          <w14:textFill>
            <w14:solidFill>
              <w14:schemeClr w14:val="tx1"/>
            </w14:solidFill>
          </w14:textFill>
        </w:rPr>
        <w:t>附件：</w:t>
      </w:r>
    </w:p>
    <w:p>
      <w:pPr>
        <w:pStyle w:val="20"/>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b w:val="0"/>
          <w:bCs/>
          <w:color w:val="000000" w:themeColor="text1"/>
          <w:lang w:val="en-US" w:eastAsia="zh-CN"/>
          <w14:textFill>
            <w14:solidFill>
              <w14:schemeClr w14:val="tx1"/>
            </w14:solidFill>
          </w14:textFill>
        </w:rPr>
      </w:pPr>
      <w:r>
        <w:rPr>
          <w:rFonts w:hint="eastAsia" w:ascii="Times New Roman" w:hAnsi="Times New Roman" w:eastAsia="宋体"/>
          <w:b w:val="0"/>
          <w:bCs/>
          <w:color w:val="000000" w:themeColor="text1"/>
          <w:lang w:val="en-US" w:eastAsia="zh-CN"/>
          <w14:textFill>
            <w14:solidFill>
              <w14:schemeClr w14:val="tx1"/>
            </w14:solidFill>
          </w14:textFill>
        </w:rPr>
        <w:t>附件1  委托书</w:t>
      </w:r>
    </w:p>
    <w:p>
      <w:pPr>
        <w:pStyle w:val="20"/>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b w:val="0"/>
          <w:bCs/>
          <w:color w:val="000000" w:themeColor="text1"/>
          <w:lang w:val="en-US" w:eastAsia="zh-CN"/>
          <w14:textFill>
            <w14:solidFill>
              <w14:schemeClr w14:val="tx1"/>
            </w14:solidFill>
          </w14:textFill>
        </w:rPr>
      </w:pPr>
      <w:r>
        <w:rPr>
          <w:rFonts w:hint="eastAsia" w:ascii="Times New Roman" w:hAnsi="Times New Roman" w:eastAsia="宋体"/>
          <w:b w:val="0"/>
          <w:bCs/>
          <w:color w:val="000000" w:themeColor="text1"/>
          <w:lang w:val="en-US" w:eastAsia="zh-CN"/>
          <w14:textFill>
            <w14:solidFill>
              <w14:schemeClr w14:val="tx1"/>
            </w14:solidFill>
          </w14:textFill>
        </w:rPr>
        <w:t>附件2  组织机构代码证</w:t>
      </w:r>
    </w:p>
    <w:p>
      <w:pPr>
        <w:pStyle w:val="20"/>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b w:val="0"/>
          <w:bCs/>
          <w:color w:val="000000" w:themeColor="text1"/>
          <w:lang w:val="en-US" w:eastAsia="zh-CN"/>
          <w14:textFill>
            <w14:solidFill>
              <w14:schemeClr w14:val="tx1"/>
            </w14:solidFill>
          </w14:textFill>
        </w:rPr>
      </w:pPr>
      <w:r>
        <w:rPr>
          <w:rFonts w:hint="eastAsia" w:ascii="Times New Roman" w:hAnsi="Times New Roman" w:eastAsia="宋体"/>
          <w:b w:val="0"/>
          <w:bCs/>
          <w:color w:val="000000" w:themeColor="text1"/>
          <w:lang w:val="en-US" w:eastAsia="zh-CN"/>
          <w14:textFill>
            <w14:solidFill>
              <w14:schemeClr w14:val="tx1"/>
            </w14:solidFill>
          </w14:textFill>
        </w:rPr>
        <w:t>附件3  选址意见</w:t>
      </w:r>
    </w:p>
    <w:p>
      <w:pPr>
        <w:pStyle w:val="20"/>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b w:val="0"/>
          <w:bCs/>
          <w:color w:val="000000" w:themeColor="text1"/>
          <w:lang w:val="en-US" w:eastAsia="zh-CN"/>
          <w14:textFill>
            <w14:solidFill>
              <w14:schemeClr w14:val="tx1"/>
            </w14:solidFill>
          </w14:textFill>
        </w:rPr>
      </w:pPr>
      <w:r>
        <w:rPr>
          <w:rFonts w:hint="eastAsia" w:ascii="Times New Roman" w:hAnsi="Times New Roman" w:eastAsia="宋体"/>
          <w:b w:val="0"/>
          <w:bCs/>
          <w:color w:val="000000" w:themeColor="text1"/>
          <w:lang w:val="en-US" w:eastAsia="zh-CN"/>
          <w14:textFill>
            <w14:solidFill>
              <w14:schemeClr w14:val="tx1"/>
            </w14:solidFill>
          </w14:textFill>
        </w:rPr>
        <w:t xml:space="preserve">附件4  </w:t>
      </w:r>
      <w:r>
        <w:rPr>
          <w:rFonts w:hint="eastAsia" w:ascii="Times New Roman" w:hAnsi="Times New Roman" w:eastAsia="宋体"/>
          <w:bCs/>
          <w:color w:val="000000" w:themeColor="text1"/>
          <w14:textFill>
            <w14:solidFill>
              <w14:schemeClr w14:val="tx1"/>
            </w14:solidFill>
          </w14:textFill>
        </w:rPr>
        <w:t>项目生态保护红线</w:t>
      </w:r>
      <w:r>
        <w:rPr>
          <w:rFonts w:hint="eastAsia" w:ascii="Times New Roman" w:hAnsi="Times New Roman" w:eastAsia="宋体"/>
          <w:bCs/>
          <w:color w:val="000000" w:themeColor="text1"/>
          <w:lang w:eastAsia="zh-CN"/>
          <w14:textFill>
            <w14:solidFill>
              <w14:schemeClr w14:val="tx1"/>
            </w14:solidFill>
          </w14:textFill>
        </w:rPr>
        <w:t>、</w:t>
      </w:r>
      <w:r>
        <w:rPr>
          <w:rFonts w:hint="eastAsia" w:ascii="Times New Roman" w:hAnsi="Times New Roman" w:eastAsia="宋体"/>
          <w:bCs/>
          <w:color w:val="000000" w:themeColor="text1"/>
          <w:lang w:val="en-US" w:eastAsia="zh-CN"/>
          <w14:textFill>
            <w14:solidFill>
              <w14:schemeClr w14:val="tx1"/>
            </w14:solidFill>
          </w14:textFill>
        </w:rPr>
        <w:t>基本农田</w:t>
      </w:r>
      <w:r>
        <w:rPr>
          <w:rFonts w:hint="eastAsia" w:ascii="Times New Roman" w:hAnsi="Times New Roman" w:eastAsia="宋体"/>
          <w:bCs/>
          <w:color w:val="000000" w:themeColor="text1"/>
          <w14:textFill>
            <w14:solidFill>
              <w14:schemeClr w14:val="tx1"/>
            </w14:solidFill>
          </w14:textFill>
        </w:rPr>
        <w:t>查询情况</w:t>
      </w:r>
    </w:p>
    <w:p>
      <w:pPr>
        <w:pStyle w:val="20"/>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bCs/>
          <w:color w:val="000000" w:themeColor="text1"/>
          <w14:textFill>
            <w14:solidFill>
              <w14:schemeClr w14:val="tx1"/>
            </w14:solidFill>
          </w14:textFill>
        </w:rPr>
      </w:pPr>
      <w:r>
        <w:rPr>
          <w:rFonts w:hint="eastAsia" w:ascii="Times New Roman" w:hAnsi="Times New Roman" w:eastAsia="宋体"/>
          <w:b w:val="0"/>
          <w:bCs/>
          <w:color w:val="000000" w:themeColor="text1"/>
          <w:lang w:val="en-US" w:eastAsia="zh-CN"/>
          <w14:textFill>
            <w14:solidFill>
              <w14:schemeClr w14:val="tx1"/>
            </w14:solidFill>
          </w14:textFill>
        </w:rPr>
        <w:t xml:space="preserve">附件5  </w:t>
      </w:r>
      <w:r>
        <w:rPr>
          <w:rFonts w:hint="eastAsia" w:ascii="Times New Roman" w:hAnsi="Times New Roman" w:eastAsia="宋体"/>
          <w:bCs/>
          <w:color w:val="000000" w:themeColor="text1"/>
          <w:lang w:val="en-US" w:eastAsia="zh-CN"/>
          <w14:textFill>
            <w14:solidFill>
              <w14:schemeClr w14:val="tx1"/>
            </w14:solidFill>
          </w14:textFill>
        </w:rPr>
        <w:t>检测报告</w:t>
      </w:r>
    </w:p>
    <w:p>
      <w:pPr>
        <w:pStyle w:val="20"/>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b w:val="0"/>
          <w:bCs/>
          <w:color w:val="000000" w:themeColor="text1"/>
          <w:lang w:val="en-US" w:eastAsia="zh-CN"/>
          <w14:textFill>
            <w14:solidFill>
              <w14:schemeClr w14:val="tx1"/>
            </w14:solidFill>
          </w14:textFill>
        </w:rPr>
      </w:pPr>
      <w:r>
        <w:rPr>
          <w:rFonts w:hint="eastAsia" w:ascii="Times New Roman" w:hAnsi="Times New Roman" w:eastAsia="宋体"/>
          <w:b w:val="0"/>
          <w:bCs/>
          <w:color w:val="000000" w:themeColor="text1"/>
          <w:lang w:val="en-US" w:eastAsia="zh-CN"/>
          <w14:textFill>
            <w14:solidFill>
              <w14:schemeClr w14:val="tx1"/>
            </w14:solidFill>
          </w14:textFill>
        </w:rPr>
        <w:t>附件6  环评合同</w:t>
      </w:r>
    </w:p>
    <w:p>
      <w:pPr>
        <w:pStyle w:val="20"/>
        <w:adjustRightInd w:val="0"/>
        <w:snapToGrid/>
        <w:spacing w:line="360" w:lineRule="auto"/>
        <w:ind w:firstLine="480" w:firstLineChars="200"/>
        <w:rPr>
          <w:rFonts w:hint="eastAsia" w:ascii="Times New Roman" w:hAnsi="Times New Roman" w:eastAsia="宋体"/>
          <w:b w:val="0"/>
          <w:bCs/>
          <w:color w:val="000000" w:themeColor="text1"/>
          <w:lang w:val="en-US" w:eastAsia="zh-CN"/>
          <w14:textFill>
            <w14:solidFill>
              <w14:schemeClr w14:val="tx1"/>
            </w14:solidFill>
          </w14:textFill>
        </w:rPr>
      </w:pPr>
      <w:r>
        <w:rPr>
          <w:rFonts w:hint="eastAsia" w:ascii="Times New Roman" w:hAnsi="Times New Roman" w:eastAsia="宋体"/>
          <w:b w:val="0"/>
          <w:bCs/>
          <w:color w:val="000000" w:themeColor="text1"/>
          <w:lang w:val="en-US" w:eastAsia="zh-CN"/>
          <w14:textFill>
            <w14:solidFill>
              <w14:schemeClr w14:val="tx1"/>
            </w14:solidFill>
          </w14:textFill>
        </w:rPr>
        <w:t>附件7  内部审核记录表</w:t>
      </w:r>
    </w:p>
    <w:p>
      <w:pPr>
        <w:pStyle w:val="20"/>
        <w:adjustRightInd w:val="0"/>
        <w:snapToGrid/>
        <w:spacing w:line="360" w:lineRule="auto"/>
        <w:ind w:firstLine="480" w:firstLineChars="200"/>
        <w:rPr>
          <w:rFonts w:hint="eastAsia" w:ascii="Times New Roman" w:hAnsi="Times New Roman" w:eastAsia="宋体"/>
          <w:b w:val="0"/>
          <w:bCs/>
          <w:color w:val="000000" w:themeColor="text1"/>
          <w:lang w:val="en-US" w:eastAsia="zh-CN"/>
          <w14:textFill>
            <w14:solidFill>
              <w14:schemeClr w14:val="tx1"/>
            </w14:solidFill>
          </w14:textFill>
        </w:rPr>
      </w:pPr>
      <w:r>
        <w:rPr>
          <w:rFonts w:hint="eastAsia" w:ascii="Times New Roman" w:hAnsi="Times New Roman" w:eastAsia="宋体"/>
          <w:b w:val="0"/>
          <w:bCs/>
          <w:color w:val="000000" w:themeColor="text1"/>
          <w:lang w:val="en-US" w:eastAsia="zh-CN"/>
          <w14:textFill>
            <w14:solidFill>
              <w14:schemeClr w14:val="tx1"/>
            </w14:solidFill>
          </w14:textFill>
        </w:rPr>
        <w:t>附件8  进度管理表</w:t>
      </w:r>
    </w:p>
    <w:p>
      <w:pPr>
        <w:pStyle w:val="20"/>
        <w:adjustRightInd w:val="0"/>
        <w:snapToGrid/>
        <w:spacing w:line="360" w:lineRule="auto"/>
        <w:ind w:firstLine="480" w:firstLineChars="200"/>
        <w:rPr>
          <w:rFonts w:hint="eastAsia" w:ascii="Times New Roman" w:hAnsi="Times New Roman" w:eastAsia="宋体"/>
          <w:bCs/>
          <w:color w:val="000000" w:themeColor="text1"/>
          <w14:textFill>
            <w14:solidFill>
              <w14:schemeClr w14:val="tx1"/>
            </w14:solidFill>
          </w14:textFill>
        </w:rPr>
      </w:pPr>
      <w:r>
        <w:rPr>
          <w:rFonts w:hint="eastAsia" w:ascii="Times New Roman" w:hAnsi="Times New Roman" w:eastAsia="宋体"/>
          <w:bCs/>
          <w:color w:val="000000" w:themeColor="text1"/>
          <w14:textFill>
            <w14:solidFill>
              <w14:schemeClr w14:val="tx1"/>
            </w14:solidFill>
          </w14:textFill>
        </w:rPr>
        <w:t>附件</w:t>
      </w:r>
      <w:r>
        <w:rPr>
          <w:rFonts w:hint="eastAsia" w:ascii="Times New Roman" w:hAnsi="Times New Roman" w:eastAsia="宋体"/>
          <w:bCs/>
          <w:color w:val="000000" w:themeColor="text1"/>
          <w:lang w:eastAsia="zh-CN"/>
          <w14:textFill>
            <w14:solidFill>
              <w14:schemeClr w14:val="tx1"/>
            </w14:solidFill>
          </w14:textFill>
        </w:rPr>
        <w:t>9</w:t>
      </w:r>
      <w:r>
        <w:rPr>
          <w:rFonts w:hint="eastAsia" w:ascii="Times New Roman" w:hAnsi="Times New Roman" w:eastAsia="宋体"/>
          <w:bCs/>
          <w:color w:val="000000" w:themeColor="text1"/>
          <w:lang w:val="en-US" w:eastAsia="zh-CN"/>
          <w14:textFill>
            <w14:solidFill>
              <w14:schemeClr w14:val="tx1"/>
            </w14:solidFill>
          </w14:textFill>
        </w:rPr>
        <w:t xml:space="preserve"> </w:t>
      </w:r>
      <w:r>
        <w:rPr>
          <w:rFonts w:hint="eastAsia" w:ascii="Times New Roman" w:hAnsi="Times New Roman" w:eastAsia="宋体"/>
          <w:bCs/>
          <w:color w:val="000000" w:themeColor="text1"/>
          <w14:textFill>
            <w14:solidFill>
              <w14:schemeClr w14:val="tx1"/>
            </w14:solidFill>
          </w14:textFill>
        </w:rPr>
        <w:t>修改意见及修改清单</w:t>
      </w:r>
    </w:p>
    <w:p>
      <w:pPr>
        <w:pStyle w:val="20"/>
        <w:adjustRightInd w:val="0"/>
        <w:snapToGrid/>
        <w:spacing w:line="360" w:lineRule="auto"/>
        <w:ind w:firstLine="480" w:firstLineChars="200"/>
        <w:rPr>
          <w:rFonts w:hint="eastAsia" w:ascii="Times New Roman" w:hAnsi="Times New Roman" w:eastAsia="宋体"/>
          <w:b w:val="0"/>
          <w:bCs/>
          <w:color w:val="000000" w:themeColor="text1"/>
          <w:lang w:val="en-US" w:eastAsia="zh-CN"/>
          <w14:textFill>
            <w14:solidFill>
              <w14:schemeClr w14:val="tx1"/>
            </w14:solidFill>
          </w14:textFill>
        </w:rPr>
      </w:pPr>
      <w:r>
        <w:rPr>
          <w:rFonts w:hint="eastAsia" w:ascii="Times New Roman" w:hAnsi="Times New Roman" w:eastAsia="宋体"/>
          <w:bCs/>
          <w:color w:val="000000" w:themeColor="text1"/>
          <w14:textFill>
            <w14:solidFill>
              <w14:schemeClr w14:val="tx1"/>
            </w14:solidFill>
          </w14:textFill>
        </w:rPr>
        <w:t>附件</w:t>
      </w:r>
      <w:r>
        <w:rPr>
          <w:rFonts w:hint="eastAsia" w:ascii="Times New Roman" w:hAnsi="Times New Roman" w:eastAsia="宋体"/>
          <w:bCs/>
          <w:color w:val="000000" w:themeColor="text1"/>
          <w:lang w:eastAsia="zh-CN"/>
          <w14:textFill>
            <w14:solidFill>
              <w14:schemeClr w14:val="tx1"/>
            </w14:solidFill>
          </w14:textFill>
        </w:rPr>
        <w:t>1</w:t>
      </w:r>
      <w:r>
        <w:rPr>
          <w:rFonts w:hint="eastAsia" w:ascii="Times New Roman" w:hAnsi="Times New Roman" w:eastAsia="宋体"/>
          <w:bCs/>
          <w:color w:val="000000" w:themeColor="text1"/>
          <w:lang w:val="en-US" w:eastAsia="zh-CN"/>
          <w14:textFill>
            <w14:solidFill>
              <w14:schemeClr w14:val="tx1"/>
            </w14:solidFill>
          </w14:textFill>
        </w:rPr>
        <w:t>0</w:t>
      </w:r>
      <w:r>
        <w:rPr>
          <w:rFonts w:hint="eastAsia" w:ascii="Times New Roman" w:hAnsi="Times New Roman" w:eastAsia="宋体"/>
          <w:bCs/>
          <w:color w:val="000000" w:themeColor="text1"/>
          <w14:textFill>
            <w14:solidFill>
              <w14:schemeClr w14:val="tx1"/>
            </w14:solidFill>
          </w14:textFill>
        </w:rPr>
        <w:t xml:space="preserve"> 技术审查意见及专家签到表</w:t>
      </w:r>
    </w:p>
    <w:p>
      <w:pPr>
        <w:pStyle w:val="20"/>
        <w:adjustRightInd w:val="0"/>
        <w:snapToGrid/>
        <w:ind w:firstLine="480" w:firstLineChars="200"/>
        <w:rPr>
          <w:rFonts w:hint="eastAsia" w:ascii="Times New Roman" w:hAnsi="Times New Roman" w:eastAsia="宋体"/>
          <w:b w:val="0"/>
          <w:bCs/>
          <w:color w:val="000000" w:themeColor="text1"/>
          <w:sz w:val="24"/>
          <w:szCs w:val="20"/>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snapToGrid/>
        <w:spacing w:line="360" w:lineRule="auto"/>
        <w:textAlignment w:val="auto"/>
        <w:rPr>
          <w:rFonts w:hint="eastAsia" w:ascii="Times New Roman" w:hAnsi="Times New Roman" w:eastAsia="宋体"/>
          <w:b/>
          <w:bCs w:val="0"/>
          <w:color w:val="000000" w:themeColor="text1"/>
          <w:sz w:val="24"/>
          <w:szCs w:val="24"/>
          <w:lang w:val="en-US" w:eastAsia="zh-CN"/>
          <w14:textFill>
            <w14:solidFill>
              <w14:schemeClr w14:val="tx1"/>
            </w14:solidFill>
          </w14:textFill>
        </w:rPr>
      </w:pPr>
      <w:r>
        <w:rPr>
          <w:rFonts w:hint="eastAsia" w:ascii="Times New Roman" w:hAnsi="Times New Roman" w:eastAsia="宋体"/>
          <w:b/>
          <w:bCs w:val="0"/>
          <w:color w:val="000000" w:themeColor="text1"/>
          <w:sz w:val="24"/>
          <w:szCs w:val="24"/>
          <w:lang w:val="en-US" w:eastAsia="zh-CN"/>
          <w14:textFill>
            <w14:solidFill>
              <w14:schemeClr w14:val="tx1"/>
            </w14:solidFill>
          </w14:textFill>
        </w:rPr>
        <w:t>附图：</w:t>
      </w:r>
    </w:p>
    <w:p>
      <w:pPr>
        <w:pStyle w:val="20"/>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b w:val="0"/>
          <w:bCs/>
          <w:color w:val="000000" w:themeColor="text1"/>
          <w:lang w:val="en-US" w:eastAsia="zh-CN"/>
          <w14:textFill>
            <w14:solidFill>
              <w14:schemeClr w14:val="tx1"/>
            </w14:solidFill>
          </w14:textFill>
        </w:rPr>
      </w:pPr>
      <w:r>
        <w:rPr>
          <w:rFonts w:hint="eastAsia" w:ascii="Times New Roman" w:hAnsi="Times New Roman" w:eastAsia="宋体"/>
          <w:b w:val="0"/>
          <w:bCs/>
          <w:color w:val="000000" w:themeColor="text1"/>
          <w:lang w:val="en-US" w:eastAsia="zh-CN"/>
          <w14:textFill>
            <w14:solidFill>
              <w14:schemeClr w14:val="tx1"/>
            </w14:solidFill>
          </w14:textFill>
        </w:rPr>
        <w:t>附图1  项目地理位置图</w:t>
      </w:r>
    </w:p>
    <w:p>
      <w:pPr>
        <w:pStyle w:val="20"/>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b w:val="0"/>
          <w:bCs/>
          <w:color w:val="000000" w:themeColor="text1"/>
          <w:lang w:val="en-US" w:eastAsia="zh-CN"/>
          <w14:textFill>
            <w14:solidFill>
              <w14:schemeClr w14:val="tx1"/>
            </w14:solidFill>
          </w14:textFill>
        </w:rPr>
      </w:pPr>
      <w:r>
        <w:rPr>
          <w:rFonts w:hint="eastAsia" w:ascii="Times New Roman" w:hAnsi="Times New Roman" w:eastAsia="宋体"/>
          <w:b w:val="0"/>
          <w:bCs/>
          <w:color w:val="000000" w:themeColor="text1"/>
          <w:lang w:val="en-US" w:eastAsia="zh-CN"/>
          <w14:textFill>
            <w14:solidFill>
              <w14:schemeClr w14:val="tx1"/>
            </w14:solidFill>
          </w14:textFill>
        </w:rPr>
        <w:t>附图2  项目区水系图</w:t>
      </w:r>
    </w:p>
    <w:p>
      <w:pPr>
        <w:pStyle w:val="20"/>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b w:val="0"/>
          <w:bCs/>
          <w:color w:val="000000" w:themeColor="text1"/>
          <w:lang w:val="en-US" w:eastAsia="zh-CN"/>
          <w14:textFill>
            <w14:solidFill>
              <w14:schemeClr w14:val="tx1"/>
            </w14:solidFill>
          </w14:textFill>
        </w:rPr>
      </w:pPr>
      <w:r>
        <w:rPr>
          <w:rFonts w:hint="eastAsia" w:ascii="Times New Roman" w:hAnsi="Times New Roman" w:eastAsia="宋体"/>
          <w:b w:val="0"/>
          <w:bCs/>
          <w:color w:val="000000" w:themeColor="text1"/>
          <w:lang w:val="en-US" w:eastAsia="zh-CN"/>
          <w14:textFill>
            <w14:solidFill>
              <w14:schemeClr w14:val="tx1"/>
            </w14:solidFill>
          </w14:textFill>
        </w:rPr>
        <w:t>附图3  项目区平面布置图</w:t>
      </w:r>
    </w:p>
    <w:p>
      <w:pPr>
        <w:pStyle w:val="20"/>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imes New Roman" w:hAnsi="Times New Roman" w:eastAsia="宋体"/>
          <w:b w:val="0"/>
          <w:bCs/>
          <w:color w:val="000000" w:themeColor="text1"/>
          <w:lang w:val="en-US" w:eastAsia="zh-CN"/>
          <w14:textFill>
            <w14:solidFill>
              <w14:schemeClr w14:val="tx1"/>
            </w14:solidFill>
          </w14:textFill>
        </w:rPr>
      </w:pPr>
      <w:r>
        <w:rPr>
          <w:rFonts w:hint="eastAsia" w:ascii="Times New Roman" w:hAnsi="Times New Roman" w:eastAsia="宋体"/>
          <w:b w:val="0"/>
          <w:bCs/>
          <w:color w:val="000000" w:themeColor="text1"/>
          <w:lang w:val="en-US" w:eastAsia="zh-CN"/>
          <w14:textFill>
            <w14:solidFill>
              <w14:schemeClr w14:val="tx1"/>
            </w14:solidFill>
          </w14:textFill>
        </w:rPr>
        <w:t>附图4  项目周边环境保护目标分布图</w:t>
      </w:r>
    </w:p>
    <w:p>
      <w:pPr>
        <w:rPr>
          <w:rFonts w:hint="eastAsia" w:ascii="Times New Roman" w:hAnsi="Times New Roman" w:eastAsia="宋体"/>
          <w:b w:val="0"/>
          <w:bCs/>
          <w:color w:val="000000" w:themeColor="text1"/>
          <w:lang w:val="en-US" w:eastAsia="zh-CN"/>
          <w14:textFill>
            <w14:solidFill>
              <w14:schemeClr w14:val="tx1"/>
            </w14:solidFill>
          </w14:textFill>
        </w:rPr>
      </w:pPr>
      <w:r>
        <w:rPr>
          <w:rFonts w:hint="eastAsia" w:ascii="Times New Roman" w:hAnsi="Times New Roman" w:eastAsia="宋体"/>
          <w:b w:val="0"/>
          <w:bCs/>
          <w:color w:val="000000" w:themeColor="text1"/>
          <w:lang w:val="en-US" w:eastAsia="zh-CN"/>
          <w14:textFill>
            <w14:solidFill>
              <w14:schemeClr w14:val="tx1"/>
            </w14:solidFill>
          </w14:textFill>
        </w:rPr>
        <w:br w:type="page"/>
      </w:r>
    </w:p>
    <w:p>
      <w:pPr>
        <w:pStyle w:val="4"/>
        <w:keepNext/>
        <w:keepLines/>
        <w:pageBreakBefore w:val="0"/>
        <w:widowControl w:val="0"/>
        <w:kinsoku/>
        <w:wordWrap/>
        <w:overflowPunct/>
        <w:topLinePunct w:val="0"/>
        <w:autoSpaceDE/>
        <w:autoSpaceDN/>
        <w:bidi w:val="0"/>
        <w:adjustRightInd/>
        <w:snapToGrid/>
        <w:spacing w:before="0" w:after="0"/>
        <w:jc w:val="center"/>
        <w:textAlignment w:val="auto"/>
        <w:rPr>
          <w:color w:val="000000" w:themeColor="text1"/>
          <w:lang w:val="en-US"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bookmarkStart w:id="0" w:name="_Toc24002"/>
    </w:p>
    <w:p>
      <w:pPr>
        <w:pStyle w:val="4"/>
        <w:keepNext/>
        <w:keepLines/>
        <w:pageBreakBefore w:val="0"/>
        <w:widowControl w:val="0"/>
        <w:kinsoku/>
        <w:wordWrap/>
        <w:overflowPunct/>
        <w:topLinePunct w:val="0"/>
        <w:autoSpaceDE/>
        <w:autoSpaceDN/>
        <w:bidi w:val="0"/>
        <w:adjustRightInd/>
        <w:snapToGrid/>
        <w:spacing w:before="0" w:after="0"/>
        <w:jc w:val="center"/>
        <w:textAlignment w:val="auto"/>
        <w:rPr>
          <w:color w:val="000000" w:themeColor="text1"/>
          <w14:textFill>
            <w14:solidFill>
              <w14:schemeClr w14:val="tx1"/>
            </w14:solidFill>
          </w14:textFill>
        </w:rPr>
      </w:pPr>
      <w:r>
        <w:rPr>
          <w:color w:val="000000" w:themeColor="text1"/>
          <w:lang w:val="en-US" w:eastAsia="zh-CN"/>
          <w14:textFill>
            <w14:solidFill>
              <w14:schemeClr w14:val="tx1"/>
            </w14:solidFill>
          </w14:textFill>
        </w:rPr>
        <w:t>一、建设项目基本情况</w:t>
      </w:r>
      <w:bookmarkEnd w:id="0"/>
    </w:p>
    <w:tbl>
      <w:tblPr>
        <w:tblStyle w:val="2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963"/>
        <w:gridCol w:w="1907"/>
        <w:gridCol w:w="3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建设项目名称</w:t>
            </w:r>
          </w:p>
        </w:tc>
        <w:tc>
          <w:tcPr>
            <w:tcW w:w="4254"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临沧市临翔区秸秆综合利用重点县建设项目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项目代码</w:t>
            </w:r>
          </w:p>
        </w:tc>
        <w:tc>
          <w:tcPr>
            <w:tcW w:w="4254"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2311-530902-04-01-517692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建设单位联系人</w:t>
            </w:r>
          </w:p>
        </w:tc>
        <w:tc>
          <w:tcPr>
            <w:tcW w:w="11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p>
        </w:tc>
        <w:tc>
          <w:tcPr>
            <w:tcW w:w="111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联系方式</w:t>
            </w:r>
          </w:p>
        </w:tc>
        <w:tc>
          <w:tcPr>
            <w:tcW w:w="198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建设地点</w:t>
            </w:r>
          </w:p>
        </w:tc>
        <w:tc>
          <w:tcPr>
            <w:tcW w:w="4254"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u w:val="none"/>
                <w:vertAlign w:val="baseline"/>
                <w:lang w:val="en-US" w:eastAsia="zh-CN"/>
                <w14:textFill>
                  <w14:solidFill>
                    <w14:schemeClr w14:val="tx1"/>
                  </w14:solidFill>
                </w14:textFill>
              </w:rPr>
              <w:t>云南省临沧市</w:t>
            </w:r>
            <w:r>
              <w:rPr>
                <w:rFonts w:hint="default" w:ascii="Times New Roman" w:hAnsi="Times New Roman" w:eastAsia="宋体" w:cs="Times New Roman"/>
                <w:color w:val="000000" w:themeColor="text1"/>
                <w:sz w:val="24"/>
                <w:u w:val="none"/>
                <w14:textFill>
                  <w14:solidFill>
                    <w14:schemeClr w14:val="tx1"/>
                  </w14:solidFill>
                </w14:textFill>
              </w:rPr>
              <w:t>临翔区凤翔街道石房村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地理坐标</w:t>
            </w:r>
          </w:p>
        </w:tc>
        <w:tc>
          <w:tcPr>
            <w:tcW w:w="4254"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vertAlign w:val="baseline"/>
                <w:lang w:val="en-US" w:eastAsia="zh-CN"/>
                <w14:textFill>
                  <w14:solidFill>
                    <w14:schemeClr w14:val="tx1"/>
                  </w14:solidFill>
                </w14:textFill>
              </w:rPr>
              <w:t>东经</w:t>
            </w:r>
            <w:r>
              <w:rPr>
                <w:rFonts w:hint="default" w:ascii="Times New Roman" w:hAnsi="Times New Roman" w:eastAsia="宋体" w:cs="Times New Roman"/>
                <w:color w:val="000000" w:themeColor="text1"/>
                <w:sz w:val="24"/>
                <w:highlight w:val="none"/>
                <w:u w:val="none"/>
                <w14:textFill>
                  <w14:solidFill>
                    <w14:schemeClr w14:val="tx1"/>
                  </w14:solidFill>
                </w14:textFill>
              </w:rPr>
              <w:t>100°3′28.028″</w:t>
            </w:r>
            <w:r>
              <w:rPr>
                <w:rFonts w:hint="default" w:ascii="Times New Roman" w:hAnsi="Times New Roman" w:eastAsia="宋体" w:cs="Times New Roman"/>
                <w:color w:val="000000" w:themeColor="text1"/>
                <w:sz w:val="24"/>
                <w:highlight w:val="none"/>
                <w:u w:val="none"/>
                <w:lang w:eastAsia="zh-CN"/>
                <w14:textFill>
                  <w14:solidFill>
                    <w14:schemeClr w14:val="tx1"/>
                  </w14:solidFill>
                </w14:textFill>
              </w:rPr>
              <w:t>，</w:t>
            </w:r>
            <w:r>
              <w:rPr>
                <w:rFonts w:hint="default" w:ascii="Times New Roman" w:hAnsi="Times New Roman" w:eastAsia="宋体" w:cs="Times New Roman"/>
                <w:color w:val="000000" w:themeColor="text1"/>
                <w:sz w:val="24"/>
                <w:highlight w:val="none"/>
                <w:u w:val="none"/>
                <w:lang w:val="en-US" w:eastAsia="zh-CN"/>
                <w14:textFill>
                  <w14:solidFill>
                    <w14:schemeClr w14:val="tx1"/>
                  </w14:solidFill>
                </w14:textFill>
              </w:rPr>
              <w:t>北纬</w:t>
            </w:r>
            <w:r>
              <w:rPr>
                <w:rFonts w:hint="default" w:ascii="Times New Roman" w:hAnsi="Times New Roman" w:eastAsia="宋体" w:cs="Times New Roman"/>
                <w:color w:val="000000" w:themeColor="text1"/>
                <w:sz w:val="24"/>
                <w:highlight w:val="none"/>
                <w:u w:val="none"/>
                <w14:textFill>
                  <w14:solidFill>
                    <w14:schemeClr w14:val="tx1"/>
                  </w14:solidFill>
                </w14:textFill>
              </w:rPr>
              <w:t>23°45′54.325″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国民经济</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行业类别</w:t>
            </w:r>
          </w:p>
        </w:tc>
        <w:tc>
          <w:tcPr>
            <w:tcW w:w="11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pacing w:val="8"/>
                <w:sz w:val="24"/>
                <w:szCs w:val="24"/>
                <w14:textFill>
                  <w14:solidFill>
                    <w14:schemeClr w14:val="tx1"/>
                  </w14:solidFill>
                </w14:textFill>
              </w:rPr>
              <w:t>生物质致密成型燃料加工（C2542）</w:t>
            </w:r>
          </w:p>
        </w:tc>
        <w:tc>
          <w:tcPr>
            <w:tcW w:w="111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建设项目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行业类别</w:t>
            </w:r>
          </w:p>
        </w:tc>
        <w:tc>
          <w:tcPr>
            <w:tcW w:w="198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“二十二</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石油、煤炭及其他燃料加工业”</w:t>
            </w:r>
            <w:r>
              <w:rPr>
                <w:rFonts w:hint="default" w:ascii="Times New Roman" w:hAnsi="Times New Roman" w:eastAsia="宋体" w:cs="Times New Roman"/>
                <w:color w:val="000000" w:themeColor="text1"/>
                <w:sz w:val="24"/>
                <w:szCs w:val="24"/>
                <w14:textFill>
                  <w14:solidFill>
                    <w14:schemeClr w14:val="tx1"/>
                  </w14:solidFill>
                </w14:textFill>
              </w:rPr>
              <w:t>中</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生物质燃料加工</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的</w:t>
            </w:r>
            <w:r>
              <w:rPr>
                <w:rFonts w:hint="default" w:ascii="Times New Roman" w:hAnsi="Times New Roman" w:eastAsia="宋体" w:cs="Times New Roman"/>
                <w:color w:val="000000" w:themeColor="text1"/>
                <w:sz w:val="24"/>
                <w:szCs w:val="24"/>
                <w:lang w:eastAsia="zh-CN"/>
                <w14:textFill>
                  <w14:solidFill>
                    <w14:schemeClr w14:val="tx1"/>
                  </w14:solidFill>
                </w14:textFill>
              </w:rPr>
              <w:t>“生物质致密成型燃料加工”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建设性质</w:t>
            </w:r>
          </w:p>
        </w:tc>
        <w:tc>
          <w:tcPr>
            <w:tcW w:w="11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sym w:font="Wingdings 2" w:char="0052"/>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新建（迁建）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sym w:font="Wingdings 2" w:char="00A3"/>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改建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sym w:font="Wingdings 2" w:char="00A3"/>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扩建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sym w:font="Wingdings 2" w:char="00A3"/>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技术改造</w:t>
            </w:r>
          </w:p>
        </w:tc>
        <w:tc>
          <w:tcPr>
            <w:tcW w:w="111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建设项目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申报情形</w:t>
            </w:r>
          </w:p>
        </w:tc>
        <w:tc>
          <w:tcPr>
            <w:tcW w:w="198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sym w:font="Wingdings 2" w:char="0052"/>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首次申报项目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sym w:font="Wingdings 2" w:char="00A3"/>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不予批准后再次申报项目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sym w:font="Wingdings 2" w:char="00A3"/>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超五年重新审核项目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sym w:font="Wingdings 2" w:char="00A3"/>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项目审批（核准/备案）部门（选填）</w:t>
            </w:r>
          </w:p>
        </w:tc>
        <w:tc>
          <w:tcPr>
            <w:tcW w:w="11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lang w:val="en-US" w:eastAsia="zh-CN"/>
                <w14:textFill>
                  <w14:solidFill>
                    <w14:schemeClr w14:val="tx1"/>
                  </w14:solidFill>
                </w14:textFill>
              </w:rPr>
              <w:t>临翔区</w:t>
            </w:r>
            <w:r>
              <w:rPr>
                <w:rFonts w:hint="default" w:ascii="Times New Roman" w:hAnsi="Times New Roman" w:eastAsia="宋体" w:cs="Times New Roman"/>
                <w:color w:val="000000" w:themeColor="text1"/>
                <w:kern w:val="0"/>
                <w:sz w:val="24"/>
                <w14:textFill>
                  <w14:solidFill>
                    <w14:schemeClr w14:val="tx1"/>
                  </w14:solidFill>
                </w14:textFill>
              </w:rPr>
              <w:t>发展和改革局</w:t>
            </w:r>
          </w:p>
        </w:tc>
        <w:tc>
          <w:tcPr>
            <w:tcW w:w="111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项目审批（核准/备案）文号（选填）</w:t>
            </w:r>
          </w:p>
        </w:tc>
        <w:tc>
          <w:tcPr>
            <w:tcW w:w="198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总投资（万元）</w:t>
            </w:r>
          </w:p>
        </w:tc>
        <w:tc>
          <w:tcPr>
            <w:tcW w:w="11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1000</w:t>
            </w:r>
          </w:p>
        </w:tc>
        <w:tc>
          <w:tcPr>
            <w:tcW w:w="111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环保投资（万元）</w:t>
            </w:r>
          </w:p>
        </w:tc>
        <w:tc>
          <w:tcPr>
            <w:tcW w:w="198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环保投资占比（%）</w:t>
            </w:r>
          </w:p>
        </w:tc>
        <w:tc>
          <w:tcPr>
            <w:tcW w:w="11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4.8</w:t>
            </w:r>
          </w:p>
        </w:tc>
        <w:tc>
          <w:tcPr>
            <w:tcW w:w="111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施工工期</w:t>
            </w:r>
          </w:p>
        </w:tc>
        <w:tc>
          <w:tcPr>
            <w:tcW w:w="198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3个</w:t>
            </w: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vertAlign w:val="baseline"/>
                <w:lang w:val="en-US" w:eastAsia="zh-CN"/>
                <w14:textFill>
                  <w14:solidFill>
                    <w14:schemeClr w14:val="tx1"/>
                  </w14:solidFill>
                </w14:textFill>
              </w:rPr>
              <w:t>是否开工建设</w:t>
            </w:r>
          </w:p>
        </w:tc>
        <w:tc>
          <w:tcPr>
            <w:tcW w:w="11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sym w:font="Wingdings 2" w:char="0052"/>
            </w:r>
            <w:r>
              <w:rPr>
                <w:rFonts w:hint="default" w:ascii="Times New Roman" w:hAnsi="Times New Roman" w:eastAsia="宋体" w:cs="Times New Roman"/>
                <w:color w:val="000000" w:themeColor="text1"/>
                <w:sz w:val="24"/>
                <w:szCs w:val="24"/>
                <w:highlight w:val="none"/>
                <w:vertAlign w:val="baseline"/>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sz w:val="24"/>
                <w:szCs w:val="24"/>
                <w:highlight w:val="none"/>
                <w:u w:val="singl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sym w:font="Wingdings 2" w:char="00A3"/>
            </w:r>
            <w:r>
              <w:rPr>
                <w:rFonts w:hint="default" w:ascii="Times New Roman" w:hAnsi="Times New Roman" w:eastAsia="宋体" w:cs="Times New Roman"/>
                <w:color w:val="000000" w:themeColor="text1"/>
                <w:sz w:val="24"/>
                <w:szCs w:val="24"/>
                <w:highlight w:val="none"/>
                <w:vertAlign w:val="baseline"/>
                <w:lang w:val="en-US" w:eastAsia="zh-CN"/>
                <w14:textFill>
                  <w14:solidFill>
                    <w14:schemeClr w14:val="tx1"/>
                  </w14:solidFill>
                </w14:textFill>
              </w:rPr>
              <w:t>是</w:t>
            </w:r>
          </w:p>
        </w:tc>
        <w:tc>
          <w:tcPr>
            <w:tcW w:w="111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用地（用海）面积（m</w:t>
            </w:r>
            <w:r>
              <w:rPr>
                <w:rFonts w:hint="default" w:ascii="Times New Roman" w:hAnsi="Times New Roman" w:eastAsia="宋体" w:cs="Times New Roman"/>
                <w:color w:val="000000" w:themeColor="text1"/>
                <w:sz w:val="24"/>
                <w:szCs w:val="24"/>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98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4663.56</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6.995</w:t>
            </w:r>
            <w:r>
              <w:rPr>
                <w:rFonts w:hint="eastAsia" w:ascii="Times New Roman" w:hAnsi="Times New Roman" w:eastAsia="宋体" w:cs="Times New Roman"/>
                <w:color w:val="000000" w:themeColor="text1"/>
                <w:sz w:val="24"/>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专项评价设置情况</w:t>
            </w:r>
          </w:p>
        </w:tc>
        <w:tc>
          <w:tcPr>
            <w:tcW w:w="4254" w:type="pct"/>
            <w:gridSpan w:val="3"/>
            <w:vAlign w:val="center"/>
          </w:tcPr>
          <w:p>
            <w:pPr>
              <w:pStyle w:val="22"/>
              <w:rPr>
                <w:rFonts w:hint="default" w:ascii="Times New Roman" w:hAnsi="Times New Roman" w:eastAsia="宋体" w:cs="Times New Roman"/>
                <w:b/>
                <w:color w:val="000000" w:themeColor="text1"/>
                <w:sz w:val="24"/>
                <w:szCs w:val="24"/>
                <w14:textFill>
                  <w14:solidFill>
                    <w14:schemeClr w14:val="tx1"/>
                  </w14:solidFill>
                </w14:textFill>
              </w:rPr>
            </w:pPr>
            <w:bookmarkStart w:id="1" w:name="_Toc12306"/>
            <w:r>
              <w:rPr>
                <w:rFonts w:hint="default" w:ascii="Times New Roman" w:hAnsi="Times New Roman" w:eastAsia="宋体" w:cs="Times New Roman"/>
                <w:b/>
                <w:color w:val="000000" w:themeColor="text1"/>
                <w:sz w:val="24"/>
                <w:szCs w:val="24"/>
                <w:lang w:eastAsia="zh-CN"/>
                <w14:textFill>
                  <w14:solidFill>
                    <w14:schemeClr w14:val="tx1"/>
                  </w14:solidFill>
                </w14:textFill>
              </w:rPr>
              <w:t>表</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1-1 专项评价设置原则情况表</w:t>
            </w:r>
            <w:bookmarkEnd w:id="1"/>
          </w:p>
          <w:tbl>
            <w:tblPr>
              <w:tblStyle w:val="25"/>
              <w:tblW w:w="680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3069"/>
              <w:gridCol w:w="25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1203" w:type="dxa"/>
                  <w:noWrap w:val="0"/>
                  <w:vAlign w:val="center"/>
                </w:tcPr>
                <w:p>
                  <w:pPr>
                    <w:topLinePunct w:val="0"/>
                    <w:adjustRightInd/>
                    <w:snapToGrid/>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专项评价的类别</w:t>
                  </w:r>
                </w:p>
              </w:tc>
              <w:tc>
                <w:tcPr>
                  <w:tcW w:w="3069" w:type="dxa"/>
                  <w:noWrap w:val="0"/>
                  <w:vAlign w:val="center"/>
                </w:tcPr>
                <w:p>
                  <w:pPr>
                    <w:topLinePunct w:val="0"/>
                    <w:adjustRightInd/>
                    <w:snapToGrid/>
                    <w:ind w:firstLine="48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设置原则</w:t>
                  </w:r>
                </w:p>
              </w:tc>
              <w:tc>
                <w:tcPr>
                  <w:tcW w:w="2531" w:type="dxa"/>
                  <w:noWrap w:val="0"/>
                  <w:vAlign w:val="center"/>
                </w:tcPr>
                <w:p>
                  <w:pPr>
                    <w:topLinePunct w:val="0"/>
                    <w:adjustRightInd/>
                    <w:snapToGrid/>
                    <w:ind w:firstLine="0" w:firstLineChars="0"/>
                    <w:jc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本项目情况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3" w:type="dxa"/>
                  <w:noWrap w:val="0"/>
                  <w:vAlign w:val="center"/>
                </w:tcPr>
                <w:p>
                  <w:pPr>
                    <w:topLinePunct w:val="0"/>
                    <w:adjustRightInd/>
                    <w:snapToGrid/>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大气</w:t>
                  </w:r>
                </w:p>
              </w:tc>
              <w:tc>
                <w:tcPr>
                  <w:tcW w:w="3069" w:type="dxa"/>
                  <w:noWrap w:val="0"/>
                  <w:vAlign w:val="center"/>
                </w:tcPr>
                <w:p>
                  <w:pPr>
                    <w:topLinePunct w:val="0"/>
                    <w:adjustRightInd/>
                    <w:snapToGrid/>
                    <w:ind w:firstLine="480" w:firstLineChars="20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排放废气含有毒有害污染物</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1</w:t>
                  </w:r>
                  <w:r>
                    <w:rPr>
                      <w:rFonts w:hint="default" w:ascii="Times New Roman" w:hAnsi="Times New Roman" w:eastAsia="宋体" w:cs="Times New Roman"/>
                      <w:color w:val="000000" w:themeColor="text1"/>
                      <w:sz w:val="24"/>
                      <w:szCs w:val="24"/>
                      <w14:textFill>
                        <w14:solidFill>
                          <w14:schemeClr w14:val="tx1"/>
                        </w14:solidFill>
                      </w14:textFill>
                    </w:rPr>
                    <w:t>、二噁英、苯并[</w:t>
                  </w:r>
                  <w:r>
                    <w:rPr>
                      <w:rFonts w:hint="default" w:ascii="Times New Roman" w:hAnsi="Times New Roman" w:eastAsia="宋体" w:cs="Times New Roman"/>
                      <w:i/>
                      <w:color w:val="000000" w:themeColor="text1"/>
                      <w:sz w:val="24"/>
                      <w:szCs w:val="24"/>
                      <w14:textFill>
                        <w14:solidFill>
                          <w14:schemeClr w14:val="tx1"/>
                        </w14:solidFill>
                      </w14:textFill>
                    </w:rPr>
                    <w:t>a</w:t>
                  </w:r>
                  <w:r>
                    <w:rPr>
                      <w:rFonts w:hint="default" w:ascii="Times New Roman" w:hAnsi="Times New Roman" w:eastAsia="宋体" w:cs="Times New Roman"/>
                      <w:color w:val="000000" w:themeColor="text1"/>
                      <w:sz w:val="24"/>
                      <w:szCs w:val="24"/>
                      <w14:textFill>
                        <w14:solidFill>
                          <w14:schemeClr w14:val="tx1"/>
                        </w14:solidFill>
                      </w14:textFill>
                    </w:rPr>
                    <w:t>]芘、氰化物、氯气且厂界外500米范围内有环境空气保护目标</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的建设项目</w:t>
                  </w:r>
                </w:p>
              </w:tc>
              <w:tc>
                <w:tcPr>
                  <w:tcW w:w="253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baseline"/>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本项目废气不涉及有毒有害污染物、二噁英、苯并[a]芘、氰化物、氯气，因此无需开展大气专项评价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3" w:type="dxa"/>
                  <w:noWrap w:val="0"/>
                  <w:vAlign w:val="center"/>
                </w:tcPr>
                <w:p>
                  <w:pPr>
                    <w:topLinePunct w:val="0"/>
                    <w:adjustRightInd/>
                    <w:snapToGrid/>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地表水</w:t>
                  </w:r>
                </w:p>
              </w:tc>
              <w:tc>
                <w:tcPr>
                  <w:tcW w:w="3069" w:type="dxa"/>
                  <w:noWrap w:val="0"/>
                  <w:vAlign w:val="center"/>
                </w:tcPr>
                <w:p>
                  <w:pPr>
                    <w:topLinePunct w:val="0"/>
                    <w:adjustRightInd/>
                    <w:snapToGrid/>
                    <w:ind w:firstLine="480" w:firstLineChars="20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新增工业废水直排建设项目（槽罐车外送污水处理厂的除外）；</w:t>
                  </w:r>
                </w:p>
                <w:p>
                  <w:pPr>
                    <w:topLinePunct w:val="0"/>
                    <w:adjustRightInd/>
                    <w:snapToGrid/>
                    <w:ind w:firstLine="480" w:firstLineChars="20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新增废水直排的污水集中处理厂</w:t>
                  </w:r>
                </w:p>
              </w:tc>
              <w:tc>
                <w:tcPr>
                  <w:tcW w:w="253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baseline"/>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kern w:val="2"/>
                      <w:sz w:val="24"/>
                      <w:szCs w:val="24"/>
                      <w:vertAlign w:val="baseline"/>
                      <w:lang w:val="en-US" w:eastAsia="zh-CN" w:bidi="ar-SA"/>
                      <w14:textFill>
                        <w14:solidFill>
                          <w14:schemeClr w14:val="tx1"/>
                        </w14:solidFill>
                      </w14:textFill>
                    </w:rPr>
                    <w:t>项目不产生生产废水；</w:t>
                  </w:r>
                  <w:r>
                    <w:rPr>
                      <w:rFonts w:hint="default" w:ascii="Times New Roman" w:hAnsi="Times New Roman" w:eastAsia="宋体" w:cs="Times New Roman"/>
                      <w:color w:val="000000" w:themeColor="text1"/>
                      <w:sz w:val="24"/>
                      <w:szCs w:val="24"/>
                      <w14:textFill>
                        <w14:solidFill>
                          <w14:schemeClr w14:val="tx1"/>
                        </w14:solidFill>
                      </w14:textFill>
                    </w:rPr>
                    <w:t>生活污水经化粪池处理后用于周边农田</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施肥</w:t>
                  </w:r>
                  <w:r>
                    <w:rPr>
                      <w:rFonts w:hint="default" w:ascii="Times New Roman" w:hAnsi="Times New Roman" w:eastAsia="宋体" w:cs="Times New Roman"/>
                      <w:color w:val="000000" w:themeColor="text1"/>
                      <w:kern w:val="2"/>
                      <w:sz w:val="24"/>
                      <w:szCs w:val="24"/>
                      <w:vertAlign w:val="baseline"/>
                      <w:lang w:val="en-US" w:eastAsia="zh-CN" w:bidi="ar-SA"/>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因此无需开展</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地表水</w:t>
                  </w:r>
                  <w:r>
                    <w:rPr>
                      <w:rFonts w:hint="default" w:ascii="Times New Roman" w:hAnsi="Times New Roman" w:eastAsia="宋体" w:cs="Times New Roman"/>
                      <w:color w:val="000000" w:themeColor="text1"/>
                      <w:sz w:val="24"/>
                      <w:szCs w:val="24"/>
                      <w14:textFill>
                        <w14:solidFill>
                          <w14:schemeClr w14:val="tx1"/>
                        </w14:solidFill>
                      </w14:textFill>
                    </w:rPr>
                    <w:t>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03" w:type="dxa"/>
                  <w:noWrap w:val="0"/>
                  <w:vAlign w:val="center"/>
                </w:tcPr>
                <w:p>
                  <w:pPr>
                    <w:topLinePunct w:val="0"/>
                    <w:adjustRightInd/>
                    <w:snapToGrid/>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环境风险</w:t>
                  </w:r>
                </w:p>
              </w:tc>
              <w:tc>
                <w:tcPr>
                  <w:tcW w:w="3069" w:type="dxa"/>
                  <w:noWrap w:val="0"/>
                  <w:vAlign w:val="center"/>
                </w:tcPr>
                <w:p>
                  <w:pPr>
                    <w:topLinePunct w:val="0"/>
                    <w:adjustRightInd/>
                    <w:snapToGrid/>
                    <w:ind w:firstLine="480" w:firstLineChars="20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有毒有害和易燃易爆危险物质存储量超过临界量</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的建设项目</w:t>
                  </w:r>
                </w:p>
              </w:tc>
              <w:tc>
                <w:tcPr>
                  <w:tcW w:w="253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baseline"/>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本项目有毒有害和易燃易爆危险物质存储量未超过临界量，因此无需开展环境风险专项评价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3" w:type="dxa"/>
                  <w:noWrap w:val="0"/>
                  <w:vAlign w:val="center"/>
                </w:tcPr>
                <w:p>
                  <w:pPr>
                    <w:topLinePunct w:val="0"/>
                    <w:adjustRightInd/>
                    <w:snapToGrid/>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生态</w:t>
                  </w:r>
                </w:p>
              </w:tc>
              <w:tc>
                <w:tcPr>
                  <w:tcW w:w="3069" w:type="dxa"/>
                  <w:noWrap w:val="0"/>
                  <w:vAlign w:val="center"/>
                </w:tcPr>
                <w:p>
                  <w:pPr>
                    <w:topLinePunct w:val="0"/>
                    <w:adjustRightInd/>
                    <w:snapToGrid/>
                    <w:ind w:firstLine="480" w:firstLineChars="20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取水口下游500米范围内有重要水生生物的自然产卵场、索饵场、越冬场和洄游通道的新增河道取水的污染类建设项目</w:t>
                  </w:r>
                </w:p>
              </w:tc>
              <w:tc>
                <w:tcPr>
                  <w:tcW w:w="253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baseline"/>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本项目不涉及河道取水，因此无需开展生态专项评价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03" w:type="dxa"/>
                  <w:noWrap w:val="0"/>
                  <w:vAlign w:val="center"/>
                </w:tcPr>
                <w:p>
                  <w:pPr>
                    <w:topLinePunct w:val="0"/>
                    <w:adjustRightInd/>
                    <w:snapToGrid/>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海洋</w:t>
                  </w:r>
                </w:p>
              </w:tc>
              <w:tc>
                <w:tcPr>
                  <w:tcW w:w="3069" w:type="dxa"/>
                  <w:noWrap w:val="0"/>
                  <w:vAlign w:val="center"/>
                </w:tcPr>
                <w:p>
                  <w:pPr>
                    <w:topLinePunct w:val="0"/>
                    <w:adjustRightInd/>
                    <w:snapToGrid/>
                    <w:ind w:firstLine="480" w:firstLineChars="20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直接向海排放污染物的海洋工程建设项目</w:t>
                  </w:r>
                </w:p>
              </w:tc>
              <w:tc>
                <w:tcPr>
                  <w:tcW w:w="253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baseline"/>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本项目不属于海洋工程建设项目</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根据《</w:t>
            </w:r>
            <w:r>
              <w:rPr>
                <w:rFonts w:hint="default" w:ascii="Times New Roman" w:hAnsi="Times New Roman" w:eastAsia="宋体" w:cs="Times New Roman"/>
                <w:b w:val="0"/>
                <w:bCs w:val="0"/>
                <w:color w:val="000000" w:themeColor="text1"/>
                <w:sz w:val="24"/>
                <w:szCs w:val="24"/>
                <w14:textFill>
                  <w14:solidFill>
                    <w14:schemeClr w14:val="tx1"/>
                  </w14:solidFill>
                </w14:textFill>
              </w:rPr>
              <w:t>建设项目环境影响报告表编制技术指南（污染影响类）（试行）</w:t>
            </w:r>
            <w:r>
              <w:rPr>
                <w:rFonts w:hint="default" w:ascii="Times New Roman" w:hAnsi="Times New Roman" w:eastAsia="宋体" w:cs="Times New Roman"/>
                <w:color w:val="000000" w:themeColor="text1"/>
                <w:sz w:val="24"/>
                <w:szCs w:val="24"/>
                <w:lang w:eastAsia="zh-CN"/>
                <w14:textFill>
                  <w14:solidFill>
                    <w14:schemeClr w14:val="tx1"/>
                  </w14:solidFill>
                </w14:textFill>
              </w:rPr>
              <w:t>》相关要求，本项目不需设置</w:t>
            </w:r>
            <w:r>
              <w:rPr>
                <w:rFonts w:hint="default" w:ascii="Times New Roman" w:hAnsi="Times New Roman" w:eastAsia="宋体" w:cs="Times New Roman"/>
                <w:b w:val="0"/>
                <w:bCs w:val="0"/>
                <w:color w:val="000000" w:themeColor="text1"/>
                <w:sz w:val="24"/>
                <w14:textFill>
                  <w14:solidFill>
                    <w14:schemeClr w14:val="tx1"/>
                  </w14:solidFill>
                </w14:textFill>
              </w:rPr>
              <w:t>专项评价</w:t>
            </w:r>
            <w:r>
              <w:rPr>
                <w:rFonts w:hint="default" w:ascii="Times New Roman" w:hAnsi="Times New Roman" w:eastAsia="宋体" w:cs="Times New Roman"/>
                <w:b w:val="0"/>
                <w:bCs w:val="0"/>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规划情况</w:t>
            </w:r>
          </w:p>
        </w:tc>
        <w:tc>
          <w:tcPr>
            <w:tcW w:w="4254" w:type="pct"/>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规划环境影响评价情况</w:t>
            </w:r>
          </w:p>
        </w:tc>
        <w:tc>
          <w:tcPr>
            <w:tcW w:w="4254" w:type="pct"/>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规划及规划环境影响评价符合性分析</w:t>
            </w:r>
          </w:p>
        </w:tc>
        <w:tc>
          <w:tcPr>
            <w:tcW w:w="4254" w:type="pct"/>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45"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其他符合性分析</w:t>
            </w:r>
          </w:p>
        </w:tc>
        <w:tc>
          <w:tcPr>
            <w:tcW w:w="4254" w:type="pct"/>
            <w:gridSpan w:val="3"/>
            <w:vAlign w:val="center"/>
          </w:tcPr>
          <w:p>
            <w:pPr>
              <w:spacing w:line="360" w:lineRule="auto"/>
              <w:ind w:firstLine="482" w:firstLineChars="200"/>
              <w:jc w:val="both"/>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1</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b/>
                <w:color w:val="000000" w:themeColor="text1"/>
                <w:sz w:val="24"/>
                <w:szCs w:val="24"/>
                <w14:textFill>
                  <w14:solidFill>
                    <w14:schemeClr w14:val="tx1"/>
                  </w14:solidFill>
                </w14:textFill>
              </w:rPr>
              <w:t>、产业政策符合性分析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临沧市临翔区根据《关于做好“十四五”时期及2021年度秸秆综合利用工作的函》（云农能〔2021〕1号）文件精神，围绕秸秆肥料化、饲料化和燃料化等领域，实施秸秆综合利用试点示范，大力推广用量大、技术含量和附加值高的秸秆综合利用技术，实施一批重点工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根据《产业结构调整指导目录（2019 年本）》，本项目属于第一类 鼓励类 一、农林业 17、农作物秸秆综合利用（秸秆肥料化利用，秸秆饲料化利用，秸秆能源化利用，秸秆基料化利用，秸秆原料化利用等），因此，项目建设符合国家的相关产业政策要求。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本项目</w:t>
            </w:r>
            <w:r>
              <w:rPr>
                <w:rFonts w:hint="eastAsia" w:ascii="Times New Roman" w:hAnsi="Times New Roman" w:eastAsia="宋体" w:cs="Times New Roman"/>
                <w:color w:val="000000" w:themeColor="text1"/>
                <w:kern w:val="0"/>
                <w:sz w:val="24"/>
                <w:lang w:val="en-US" w:eastAsia="zh-CN" w:bidi="ar"/>
                <w14:textFill>
                  <w14:solidFill>
                    <w14:schemeClr w14:val="tx1"/>
                  </w14:solidFill>
                </w14:textFill>
              </w:rPr>
              <w:t>已在临翔区</w:t>
            </w:r>
            <w:r>
              <w:rPr>
                <w:rFonts w:hint="default" w:ascii="Times New Roman" w:hAnsi="Times New Roman" w:eastAsia="宋体" w:cs="Times New Roman"/>
                <w:color w:val="000000" w:themeColor="text1"/>
                <w:kern w:val="0"/>
                <w:sz w:val="24"/>
                <w:lang w:bidi="ar"/>
                <w14:textFill>
                  <w14:solidFill>
                    <w14:schemeClr w14:val="tx1"/>
                  </w14:solidFill>
                </w14:textFill>
              </w:rPr>
              <w:t>发展和改革局</w:t>
            </w:r>
            <w:r>
              <w:rPr>
                <w:rFonts w:hint="eastAsia" w:ascii="Times New Roman" w:hAnsi="Times New Roman" w:eastAsia="宋体" w:cs="Times New Roman"/>
                <w:color w:val="000000" w:themeColor="text1"/>
                <w:kern w:val="0"/>
                <w:sz w:val="24"/>
                <w:lang w:val="en-US" w:eastAsia="zh-CN" w:bidi="ar"/>
                <w14:textFill>
                  <w14:solidFill>
                    <w14:schemeClr w14:val="tx1"/>
                  </w14:solidFill>
                </w14:textFill>
              </w:rPr>
              <w:t>备案，</w:t>
            </w:r>
            <w:r>
              <w:rPr>
                <w:rFonts w:hint="default" w:ascii="Times New Roman" w:hAnsi="Times New Roman" w:eastAsia="宋体" w:cs="Times New Roman"/>
                <w:color w:val="000000" w:themeColor="text1"/>
                <w:kern w:val="0"/>
                <w:sz w:val="24"/>
                <w:lang w:bidi="ar"/>
                <w14:textFill>
                  <w14:solidFill>
                    <w14:schemeClr w14:val="tx1"/>
                  </w14:solidFill>
                </w14:textFill>
              </w:rPr>
              <w:t>项目代码为2311-530902-04-01-517692。</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因此，本项目建设符合国家和地方的产业政策。</w:t>
            </w:r>
          </w:p>
          <w:p>
            <w:pPr>
              <w:keepNext w:val="0"/>
              <w:keepLines w:val="0"/>
              <w:pageBreakBefore w:val="0"/>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000000" w:themeColor="text1"/>
                <w:sz w:val="24"/>
                <w:szCs w:val="24"/>
                <w:highlight w:val="gree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1.2、</w:t>
            </w:r>
            <w:r>
              <w:rPr>
                <w:rFonts w:hint="default" w:ascii="Times New Roman" w:hAnsi="Times New Roman" w:eastAsia="宋体" w:cs="Times New Roman"/>
                <w:b/>
                <w:bCs/>
                <w:color w:val="000000" w:themeColor="text1"/>
                <w:sz w:val="24"/>
                <w:szCs w:val="24"/>
                <w14:textFill>
                  <w14:solidFill>
                    <w14:schemeClr w14:val="tx1"/>
                  </w14:solidFill>
                </w14:textFill>
              </w:rPr>
              <w:t>选址合理性分析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本项目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位于</w:t>
            </w:r>
            <w:r>
              <w:rPr>
                <w:rFonts w:hint="default" w:ascii="Times New Roman" w:hAnsi="Times New Roman" w:eastAsia="宋体" w:cs="Times New Roman"/>
                <w:color w:val="000000" w:themeColor="text1"/>
                <w:sz w:val="24"/>
                <w:u w:val="none"/>
                <w14:textFill>
                  <w14:solidFill>
                    <w14:schemeClr w14:val="tx1"/>
                  </w14:solidFill>
                </w14:textFill>
              </w:rPr>
              <w:t>临翔区凤翔街道石房村</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项目周边为林地和耕地，东侧临近机场高速和G214国道（根据</w:t>
            </w:r>
            <w:r>
              <w:rPr>
                <w:rFonts w:hint="eastAsia" w:ascii="Times New Roman" w:hAnsi="Times New Roman" w:eastAsia="宋体" w:cs="Times New Roman"/>
                <w:color w:val="000000" w:themeColor="text1"/>
                <w:sz w:val="24"/>
                <w14:textFill>
                  <w14:solidFill>
                    <w14:schemeClr w14:val="tx1"/>
                  </w14:solidFill>
                </w14:textFill>
              </w:rPr>
              <w:t>《公路安全保护条例》公路建筑控制区的范围，从公路用地外缘起向外的距离标准为国道不少于20米</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高速公路不少于30米</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项目距离国道290m，距离高速公路180m，距离符合要求</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至</w:t>
            </w:r>
            <w:r>
              <w:rPr>
                <w:rFonts w:hint="eastAsia" w:ascii="Times New Roman" w:hAnsi="Times New Roman" w:eastAsia="宋体" w:cs="Times New Roman"/>
                <w:color w:val="000000" w:themeColor="text1"/>
                <w:sz w:val="24"/>
                <w:lang w:val="en-US" w:eastAsia="zh-CN"/>
                <w14:textFill>
                  <w14:solidFill>
                    <w14:schemeClr w14:val="tx1"/>
                  </w14:solidFill>
                </w14:textFill>
              </w:rPr>
              <w:t>机场</w:t>
            </w:r>
            <w:r>
              <w:rPr>
                <w:rFonts w:hint="default" w:ascii="Times New Roman" w:hAnsi="Times New Roman" w:eastAsia="宋体" w:cs="Times New Roman"/>
                <w:color w:val="000000" w:themeColor="text1"/>
                <w:sz w:val="24"/>
                <w14:textFill>
                  <w14:solidFill>
                    <w14:schemeClr w14:val="tx1"/>
                  </w14:solidFill>
                </w14:textFill>
              </w:rPr>
              <w:t>高速收费站车程</w:t>
            </w:r>
            <w:r>
              <w:rPr>
                <w:rFonts w:hint="eastAsia" w:ascii="Times New Roman" w:hAnsi="Times New Roman" w:eastAsia="宋体" w:cs="Times New Roman"/>
                <w:color w:val="000000" w:themeColor="text1"/>
                <w:sz w:val="24"/>
                <w:lang w:val="en-US" w:eastAsia="zh-CN"/>
                <w14:textFill>
                  <w14:solidFill>
                    <w14:schemeClr w14:val="tx1"/>
                  </w14:solidFill>
                </w14:textFill>
              </w:rPr>
              <w:t>3公里</w:t>
            </w:r>
            <w:r>
              <w:rPr>
                <w:rFonts w:hint="default" w:ascii="Times New Roman" w:hAnsi="Times New Roman" w:eastAsia="宋体" w:cs="Times New Roman"/>
                <w:color w:val="000000" w:themeColor="text1"/>
                <w:sz w:val="24"/>
                <w14:textFill>
                  <w14:solidFill>
                    <w14:schemeClr w14:val="tx1"/>
                  </w14:solidFill>
                </w14:textFill>
              </w:rPr>
              <w:t>，交通便利。</w:t>
            </w:r>
            <w:r>
              <w:rPr>
                <w:rFonts w:hint="default" w:ascii="Times New Roman" w:hAnsi="Times New Roman" w:eastAsia="宋体" w:cs="Times New Roman"/>
                <w:color w:val="000000" w:themeColor="text1"/>
                <w:sz w:val="24"/>
                <w:szCs w:val="24"/>
                <w14:textFill>
                  <w14:solidFill>
                    <w14:schemeClr w14:val="tx1"/>
                  </w14:solidFill>
                </w14:textFill>
              </w:rPr>
              <w:t>厂址周围无自然保护区、饮用水源保护区、风景名胜区和生态环境敏感区等环境保护目标</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项目用地</w:t>
            </w:r>
            <w:r>
              <w:rPr>
                <w:rFonts w:hint="eastAsia" w:ascii="Times New Roman" w:hAnsi="Times New Roman" w:eastAsia="宋体" w:cs="Times New Roman"/>
                <w:color w:val="000000" w:themeColor="text1"/>
                <w:sz w:val="24"/>
                <w:lang w:val="en-US" w:eastAsia="zh-CN"/>
                <w14:textFill>
                  <w14:solidFill>
                    <w14:schemeClr w14:val="tx1"/>
                  </w14:solidFill>
                </w14:textFill>
              </w:rPr>
              <w:t>不涉及生态红线和基本农田（见附件4），</w:t>
            </w:r>
            <w:r>
              <w:rPr>
                <w:rFonts w:hint="default" w:ascii="Times New Roman" w:hAnsi="Times New Roman" w:eastAsia="宋体" w:cs="Times New Roman"/>
                <w:color w:val="000000" w:themeColor="text1"/>
                <w:sz w:val="24"/>
                <w14:textFill>
                  <w14:solidFill>
                    <w14:schemeClr w14:val="tx1"/>
                  </w14:solidFill>
                </w14:textFill>
              </w:rPr>
              <w:t>符合土地利用规划。</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同时，</w:t>
            </w:r>
            <w:r>
              <w:rPr>
                <w:rFonts w:hint="default" w:ascii="Times New Roman" w:hAnsi="Times New Roman" w:eastAsia="宋体" w:cs="Times New Roman"/>
                <w:color w:val="000000" w:themeColor="text1"/>
                <w:sz w:val="24"/>
                <w14:textFill>
                  <w14:solidFill>
                    <w14:schemeClr w14:val="tx1"/>
                  </w14:solidFill>
                </w14:textFill>
              </w:rPr>
              <w:t>项目</w:t>
            </w:r>
            <w:r>
              <w:rPr>
                <w:rFonts w:hint="eastAsia" w:ascii="Times New Roman" w:hAnsi="Times New Roman" w:eastAsia="宋体" w:cs="Times New Roman"/>
                <w:color w:val="000000" w:themeColor="text1"/>
                <w:sz w:val="24"/>
                <w:lang w:val="en-US" w:eastAsia="zh-CN"/>
                <w14:textFill>
                  <w14:solidFill>
                    <w14:schemeClr w14:val="tx1"/>
                  </w14:solidFill>
                </w14:textFill>
              </w:rPr>
              <w:t>周边有村寨</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劳动力资源丰富，可为项目提供充裕的劳动力资源。</w:t>
            </w:r>
            <w:r>
              <w:rPr>
                <w:rFonts w:hint="eastAsia" w:ascii="Times New Roman" w:hAnsi="Times New Roman" w:eastAsia="宋体" w:cs="Times New Roman"/>
                <w:color w:val="000000" w:themeColor="text1"/>
                <w:sz w:val="24"/>
                <w:lang w:eastAsia="zh-CN"/>
                <w14:textFill>
                  <w14:solidFill>
                    <w14:schemeClr w14:val="tx1"/>
                  </w14:solidFill>
                </w14:textFill>
              </w:rPr>
              <w:t>项目周边</w:t>
            </w:r>
            <w:r>
              <w:rPr>
                <w:rFonts w:hint="eastAsia" w:ascii="Times New Roman" w:hAnsi="Times New Roman" w:eastAsia="宋体" w:cs="Times New Roman"/>
                <w:color w:val="000000" w:themeColor="text1"/>
                <w:sz w:val="24"/>
                <w:lang w:val="en-US" w:eastAsia="zh-CN"/>
                <w14:textFill>
                  <w14:solidFill>
                    <w14:schemeClr w14:val="tx1"/>
                  </w14:solidFill>
                </w14:textFill>
              </w:rPr>
              <w:t>乡镇</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农作物秸秆</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废弃物较多，可为项目提供丰富原材料。</w:t>
            </w:r>
            <w:r>
              <w:rPr>
                <w:rFonts w:hint="eastAsia" w:ascii="Times New Roman" w:hAnsi="Times New Roman" w:eastAsia="宋体" w:cs="Times New Roman"/>
                <w:color w:val="000000" w:themeColor="text1"/>
                <w:kern w:val="0"/>
                <w:sz w:val="24"/>
                <w:lang w:bidi="ar"/>
                <w14:textFill>
                  <w14:solidFill>
                    <w14:schemeClr w14:val="tx1"/>
                  </w14:solidFill>
                </w14:textFill>
              </w:rPr>
              <w:t>项目区环境质量现状能满足相应环境功能区划要求，在落实各项污染控制措施后，污染物达标排放，不会降低周围的原有环境功能，满足达标排放及不降低原有环境功能的要求。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因此，从环保的角度来看，本评价认为该项目选址可行</w:t>
            </w:r>
            <w:r>
              <w:rPr>
                <w:rFonts w:hint="default" w:ascii="Times New Roman" w:hAnsi="Times New Roman" w:eastAsia="宋体" w:cs="Times New Roman"/>
                <w:color w:val="000000" w:themeColor="text1"/>
                <w:sz w:val="24"/>
                <w:szCs w:val="24"/>
                <w14:textFill>
                  <w14:solidFill>
                    <w14:schemeClr w14:val="tx1"/>
                  </w14:solidFill>
                </w14:textFill>
              </w:rPr>
              <w:t>。</w:t>
            </w:r>
          </w:p>
          <w:p>
            <w:pPr>
              <w:pStyle w:val="15"/>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482" w:firstLineChars="200"/>
              <w:jc w:val="left"/>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1.3、总平面布置及合理性分析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根据项目总平面布置图，</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呈南北长条形，项目</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内主要分布有</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生产厂房和辅助用房</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。其中，入口位于项目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南</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侧，道路连接</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G214国道</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，交通便利，</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辅助用房</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位于项目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南</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侧入口</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处</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生产厂房</w:t>
            </w:r>
            <w:r>
              <w:rPr>
                <w:rFonts w:hint="eastAsia" w:ascii="Times New Roman" w:hAnsi="Times New Roman" w:eastAsia="宋体" w:cs="Times New Roman"/>
                <w:color w:val="000000" w:themeColor="text1"/>
                <w:sz w:val="24"/>
                <w:lang w:val="en-US" w:eastAsia="zh-CN"/>
                <w14:textFill>
                  <w14:solidFill>
                    <w14:schemeClr w14:val="tx1"/>
                  </w14:solidFill>
                </w14:textFill>
              </w:rPr>
              <w:t>位于</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辅助用房</w:t>
            </w:r>
            <w:r>
              <w:rPr>
                <w:rFonts w:hint="eastAsia" w:ascii="Times New Roman" w:hAnsi="Times New Roman" w:eastAsia="宋体" w:cs="Times New Roman"/>
                <w:color w:val="000000" w:themeColor="text1"/>
                <w:sz w:val="24"/>
                <w:lang w:val="en-US" w:eastAsia="zh-CN"/>
                <w14:textFill>
                  <w14:solidFill>
                    <w14:schemeClr w14:val="tx1"/>
                  </w14:solidFill>
                </w14:textFill>
              </w:rPr>
              <w:t>北侧</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w:t>
            </w:r>
            <w:r>
              <w:rPr>
                <w:rFonts w:hint="default" w:ascii="Times New Roman" w:hAnsi="Times New Roman" w:eastAsia="宋体" w:cs="Times New Roman"/>
                <w:color w:val="000000" w:themeColor="text1"/>
                <w:sz w:val="24"/>
                <w14:textFill>
                  <w14:solidFill>
                    <w14:schemeClr w14:val="tx1"/>
                  </w14:solidFill>
                </w14:textFill>
              </w:rPr>
              <w:t>辅助用房</w:t>
            </w:r>
            <w:r>
              <w:rPr>
                <w:rFonts w:hint="eastAsia" w:ascii="Times New Roman" w:hAnsi="Times New Roman" w:eastAsia="宋体" w:cs="Times New Roman"/>
                <w:color w:val="000000" w:themeColor="text1"/>
                <w:sz w:val="24"/>
                <w:lang w:val="en-US" w:eastAsia="zh-CN"/>
                <w14:textFill>
                  <w14:solidFill>
                    <w14:schemeClr w14:val="tx1"/>
                  </w14:solidFill>
                </w14:textFill>
              </w:rPr>
              <w:t>设置休息室，</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距离项目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生产区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有一定距离，运行过程产生的噪声对</w:t>
            </w:r>
            <w:r>
              <w:rPr>
                <w:rFonts w:hint="eastAsia" w:ascii="Times New Roman" w:hAnsi="Times New Roman" w:eastAsia="宋体" w:cs="Times New Roman"/>
                <w:color w:val="000000" w:themeColor="text1"/>
                <w:sz w:val="24"/>
                <w:lang w:val="en-US" w:eastAsia="zh-CN"/>
                <w14:textFill>
                  <w14:solidFill>
                    <w14:schemeClr w14:val="tx1"/>
                  </w14:solidFill>
                </w14:textFill>
              </w:rPr>
              <w:t>办公生活</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的影响较小。</w:t>
            </w:r>
            <w:r>
              <w:rPr>
                <w:rFonts w:hint="default" w:ascii="Times New Roman" w:hAnsi="Times New Roman" w:cs="Times New Roman"/>
                <w:b w:val="0"/>
                <w:bCs/>
                <w:color w:val="000000" w:themeColor="text1"/>
                <w:sz w:val="24"/>
                <w:szCs w:val="24"/>
                <w:lang w:eastAsia="zh-CN"/>
                <w14:textFill>
                  <w14:solidFill>
                    <w14:schemeClr w14:val="tx1"/>
                  </w14:solidFill>
                </w14:textFill>
              </w:rPr>
              <w:t>项目区主导风向为西南风，</w:t>
            </w:r>
            <w:r>
              <w:rPr>
                <w:rFonts w:hint="default" w:ascii="Times New Roman" w:hAnsi="Times New Roman" w:eastAsia="宋体" w:cs="Times New Roman"/>
                <w:color w:val="000000" w:themeColor="text1"/>
                <w:sz w:val="24"/>
                <w14:textFill>
                  <w14:solidFill>
                    <w14:schemeClr w14:val="tx1"/>
                  </w14:solidFill>
                </w14:textFill>
              </w:rPr>
              <w:t>辅助用房</w:t>
            </w:r>
            <w:r>
              <w:rPr>
                <w:rFonts w:hint="eastAsia" w:ascii="Times New Roman" w:hAnsi="Times New Roman" w:eastAsia="宋体" w:cs="Times New Roman"/>
                <w:color w:val="000000" w:themeColor="text1"/>
                <w:sz w:val="24"/>
                <w:lang w:val="en-US" w:eastAsia="zh-CN"/>
                <w14:textFill>
                  <w14:solidFill>
                    <w14:schemeClr w14:val="tx1"/>
                  </w14:solidFill>
                </w14:textFill>
              </w:rPr>
              <w:t>设置的休息室</w:t>
            </w:r>
            <w:r>
              <w:rPr>
                <w:rFonts w:hint="default" w:cs="Times New Roman"/>
                <w:b w:val="0"/>
                <w:bCs/>
                <w:color w:val="000000" w:themeColor="text1"/>
                <w:sz w:val="24"/>
                <w:szCs w:val="24"/>
                <w:lang w:val="en-US" w:eastAsia="zh-CN"/>
                <w14:textFill>
                  <w14:solidFill>
                    <w14:schemeClr w14:val="tx1"/>
                  </w14:solidFill>
                </w14:textFill>
              </w:rPr>
              <w:t>位于厂房</w:t>
            </w:r>
            <w:r>
              <w:rPr>
                <w:rFonts w:hint="eastAsia" w:cs="Times New Roman"/>
                <w:b w:val="0"/>
                <w:bCs/>
                <w:color w:val="000000" w:themeColor="text1"/>
                <w:sz w:val="24"/>
                <w:szCs w:val="24"/>
                <w:lang w:val="en-US" w:eastAsia="zh-CN"/>
                <w14:textFill>
                  <w14:solidFill>
                    <w14:schemeClr w14:val="tx1"/>
                  </w14:solidFill>
                </w14:textFill>
              </w:rPr>
              <w:t>侧</w:t>
            </w:r>
            <w:r>
              <w:rPr>
                <w:rFonts w:hint="default" w:cs="Times New Roman"/>
                <w:b w:val="0"/>
                <w:bCs/>
                <w:color w:val="000000" w:themeColor="text1"/>
                <w:sz w:val="24"/>
                <w:szCs w:val="24"/>
                <w:lang w:val="en-US" w:eastAsia="zh-CN"/>
                <w14:textFill>
                  <w14:solidFill>
                    <w14:schemeClr w14:val="tx1"/>
                  </w14:solidFill>
                </w14:textFill>
              </w:rPr>
              <w:t>风向</w:t>
            </w:r>
            <w:r>
              <w:rPr>
                <w:rFonts w:hint="default" w:ascii="Times New Roman" w:hAnsi="Times New Roman" w:cs="Times New Roman"/>
                <w:b w:val="0"/>
                <w:bCs/>
                <w:color w:val="000000" w:themeColor="text1"/>
                <w:sz w:val="24"/>
                <w:szCs w:val="24"/>
                <w:lang w:eastAsia="zh-CN"/>
                <w14:textFill>
                  <w14:solidFill>
                    <w14:schemeClr w14:val="tx1"/>
                  </w14:solidFill>
                </w14:textFill>
              </w:rPr>
              <w:t>，项目废气排放对</w:t>
            </w:r>
            <w:r>
              <w:rPr>
                <w:rFonts w:hint="default" w:cs="Times New Roman"/>
                <w:b w:val="0"/>
                <w:bCs/>
                <w:color w:val="000000" w:themeColor="text1"/>
                <w:sz w:val="24"/>
                <w:szCs w:val="24"/>
                <w:lang w:val="en-US" w:eastAsia="zh-CN"/>
                <w14:textFill>
                  <w14:solidFill>
                    <w14:schemeClr w14:val="tx1"/>
                  </w14:solidFill>
                </w14:textFill>
              </w:rPr>
              <w:t>办公生活区</w:t>
            </w:r>
            <w:r>
              <w:rPr>
                <w:rFonts w:hint="default" w:ascii="Times New Roman" w:hAnsi="Times New Roman" w:cs="Times New Roman"/>
                <w:b w:val="0"/>
                <w:bCs/>
                <w:color w:val="000000" w:themeColor="text1"/>
                <w:sz w:val="24"/>
                <w:szCs w:val="24"/>
                <w:lang w:eastAsia="zh-CN"/>
                <w14:textFill>
                  <w14:solidFill>
                    <w14:schemeClr w14:val="tx1"/>
                  </w14:solidFill>
                </w14:textFill>
              </w:rPr>
              <w:t>影响较小</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综上，从环境保护角度，项目区平面布置合理。</w:t>
            </w:r>
          </w:p>
          <w:p>
            <w:pPr>
              <w:pStyle w:val="46"/>
              <w:spacing w:line="307" w:lineRule="exact"/>
              <w:ind w:left="0" w:firstLine="482" w:firstLineChars="200"/>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1.4</w:t>
            </w:r>
            <w:r>
              <w:rPr>
                <w:rFonts w:hint="default" w:ascii="Times New Roman" w:hAnsi="Times New Roman" w:cs="Times New Roman"/>
                <w:b/>
                <w:color w:val="000000" w:themeColor="text1"/>
                <w:sz w:val="24"/>
                <w:szCs w:val="24"/>
                <w14:textFill>
                  <w14:solidFill>
                    <w14:schemeClr w14:val="tx1"/>
                  </w14:solidFill>
                </w14:textFill>
              </w:rPr>
              <w:t>、与</w:t>
            </w:r>
            <w:r>
              <w:rPr>
                <w:rFonts w:hint="default" w:ascii="Times New Roman" w:hAnsi="Times New Roman" w:eastAsia="宋体" w:cs="Times New Roman"/>
                <w:b/>
                <w:bCs/>
                <w:color w:val="000000" w:themeColor="text1"/>
                <w:sz w:val="24"/>
                <w:lang w:val="en-US" w:eastAsia="zh-CN"/>
                <w14:textFill>
                  <w14:solidFill>
                    <w14:schemeClr w14:val="tx1"/>
                  </w14:solidFill>
                </w14:textFill>
              </w:rPr>
              <w:t>《</w:t>
            </w:r>
            <w:r>
              <w:rPr>
                <w:rFonts w:hint="default" w:ascii="Times New Roman" w:hAnsi="Times New Roman" w:cs="Times New Roman"/>
                <w:b/>
                <w:color w:val="000000" w:themeColor="text1"/>
                <w:sz w:val="24"/>
                <w:szCs w:val="24"/>
                <w14:textFill>
                  <w14:solidFill>
                    <w14:schemeClr w14:val="tx1"/>
                  </w14:solidFill>
                </w14:textFill>
              </w:rPr>
              <w:t>农业农村部办公厅关于做好2023年农作物秸秆综合利用工作的通知</w:t>
            </w:r>
            <w:r>
              <w:rPr>
                <w:rFonts w:hint="default" w:ascii="Times New Roman" w:hAnsi="Times New Roman" w:eastAsia="宋体" w:cs="Times New Roman"/>
                <w:b/>
                <w:bCs/>
                <w:color w:val="000000" w:themeColor="text1"/>
                <w:sz w:val="24"/>
                <w:lang w:val="en-US" w:eastAsia="zh-CN"/>
                <w14:textFill>
                  <w14:solidFill>
                    <w14:schemeClr w14:val="tx1"/>
                  </w14:solidFill>
                </w14:textFill>
              </w:rPr>
              <w:t>》</w:t>
            </w:r>
            <w:r>
              <w:rPr>
                <w:rFonts w:hint="default" w:ascii="Times New Roman" w:hAnsi="Times New Roman" w:cs="Times New Roman"/>
                <w:b/>
                <w:color w:val="000000" w:themeColor="text1"/>
                <w:sz w:val="24"/>
                <w:szCs w:val="24"/>
                <w14:textFill>
                  <w14:solidFill>
                    <w14:schemeClr w14:val="tx1"/>
                  </w14:solidFill>
                </w14:textFill>
              </w:rPr>
              <w:t>的符合性分析</w:t>
            </w:r>
          </w:p>
          <w:p>
            <w:pPr>
              <w:pStyle w:val="15"/>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482" w:firstLineChars="200"/>
              <w:jc w:val="left"/>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表 1-</w:t>
            </w:r>
            <w:r>
              <w:rPr>
                <w:rFonts w:hint="eastAsia" w:ascii="Times New Roman" w:hAnsi="Times New Roman" w:eastAsia="宋体" w:cs="Times New Roman"/>
                <w:b/>
                <w:color w:val="000000" w:themeColor="text1"/>
                <w:sz w:val="24"/>
                <w:lang w:eastAsia="zh-CN"/>
                <w14:textFill>
                  <w14:solidFill>
                    <w14:schemeClr w14:val="tx1"/>
                  </w14:solidFill>
                </w14:textFill>
              </w:rPr>
              <w:t>2</w:t>
            </w:r>
            <w:r>
              <w:rPr>
                <w:rFonts w:hint="default" w:ascii="Times New Roman" w:hAnsi="Times New Roman" w:eastAsia="宋体" w:cs="Times New Roman"/>
                <w:b/>
                <w:color w:val="000000" w:themeColor="text1"/>
                <w:sz w:val="24"/>
                <w14:textFill>
                  <w14:solidFill>
                    <w14:schemeClr w14:val="tx1"/>
                  </w14:solidFill>
                </w14:textFill>
              </w:rPr>
              <w:t xml:space="preserve">  项目与“农业农村部办公厅关于做好2023年农作物秸秆综合利用工作的通知”符合性分析</w:t>
            </w:r>
          </w:p>
          <w:tbl>
            <w:tblPr>
              <w:tblStyle w:val="25"/>
              <w:tblW w:w="680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54"/>
              <w:gridCol w:w="3442"/>
              <w:gridCol w:w="1509"/>
              <w:gridCol w:w="8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jc w:val="center"/>
              </w:trPr>
              <w:tc>
                <w:tcPr>
                  <w:tcW w:w="954" w:type="dxa"/>
                  <w:tcBorders>
                    <w:top w:val="single" w:color="000000" w:sz="4" w:space="0"/>
                    <w:left w:val="single" w:color="000000" w:sz="4" w:space="0"/>
                    <w:bottom w:val="single" w:color="000000" w:sz="4" w:space="0"/>
                    <w:right w:val="single" w:color="000000" w:sz="4" w:space="0"/>
                  </w:tcBorders>
                  <w:vAlign w:val="top"/>
                </w:tcPr>
                <w:p>
                  <w:pPr>
                    <w:pStyle w:val="46"/>
                    <w:spacing w:before="16" w:line="265" w:lineRule="exact"/>
                    <w:ind w:left="331"/>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项目</w:t>
                  </w:r>
                </w:p>
              </w:tc>
              <w:tc>
                <w:tcPr>
                  <w:tcW w:w="3442" w:type="dxa"/>
                  <w:tcBorders>
                    <w:top w:val="single" w:color="000000" w:sz="4" w:space="0"/>
                    <w:left w:val="single" w:color="000000" w:sz="4" w:space="0"/>
                    <w:bottom w:val="single" w:color="000000" w:sz="4" w:space="0"/>
                    <w:right w:val="single" w:color="000000" w:sz="4" w:space="0"/>
                  </w:tcBorders>
                  <w:vAlign w:val="top"/>
                </w:tcPr>
                <w:p>
                  <w:pPr>
                    <w:pStyle w:val="46"/>
                    <w:spacing w:before="16" w:line="265" w:lineRule="exact"/>
                    <w:ind w:left="0"/>
                    <w:jc w:val="center"/>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与本项目相关条例</w:t>
                  </w:r>
                </w:p>
              </w:tc>
              <w:tc>
                <w:tcPr>
                  <w:tcW w:w="1509" w:type="dxa"/>
                  <w:tcBorders>
                    <w:top w:val="single" w:color="000000" w:sz="4" w:space="0"/>
                    <w:left w:val="single" w:color="000000" w:sz="4" w:space="0"/>
                    <w:bottom w:val="single" w:color="000000" w:sz="4" w:space="0"/>
                    <w:right w:val="single" w:color="000000" w:sz="4" w:space="0"/>
                  </w:tcBorders>
                  <w:vAlign w:val="top"/>
                </w:tcPr>
                <w:p>
                  <w:pPr>
                    <w:pStyle w:val="46"/>
                    <w:spacing w:before="16" w:line="265" w:lineRule="exact"/>
                    <w:ind w:left="254"/>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项目情况</w:t>
                  </w:r>
                </w:p>
              </w:tc>
              <w:tc>
                <w:tcPr>
                  <w:tcW w:w="898" w:type="dxa"/>
                  <w:tcBorders>
                    <w:top w:val="single" w:color="000000" w:sz="4" w:space="0"/>
                    <w:left w:val="single" w:color="000000" w:sz="4" w:space="0"/>
                    <w:bottom w:val="single" w:color="000000" w:sz="4" w:space="0"/>
                    <w:right w:val="single" w:color="000000" w:sz="4" w:space="0"/>
                  </w:tcBorders>
                  <w:vAlign w:val="top"/>
                </w:tcPr>
                <w:p>
                  <w:pPr>
                    <w:pStyle w:val="46"/>
                    <w:spacing w:before="16" w:line="265" w:lineRule="exact"/>
                    <w:ind w:left="119" w:right="101"/>
                    <w:jc w:val="center"/>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符合性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1" w:hRule="atLeast"/>
                <w:jc w:val="center"/>
              </w:trPr>
              <w:tc>
                <w:tcPr>
                  <w:tcW w:w="954" w:type="dxa"/>
                  <w:tcBorders>
                    <w:top w:val="single" w:color="000000" w:sz="4" w:space="0"/>
                    <w:left w:val="single" w:color="000000" w:sz="4" w:space="0"/>
                    <w:right w:val="single" w:color="000000" w:sz="4" w:space="0"/>
                  </w:tcBorders>
                  <w:vAlign w:val="top"/>
                </w:tcPr>
                <w:p>
                  <w:pPr>
                    <w:spacing w:line="360" w:lineRule="auto"/>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农业农村部办公厅关于做好2023年农作物秸秆综合利用工作的通知</w:t>
                  </w:r>
                  <w:r>
                    <w:rPr>
                      <w:rFonts w:hint="default" w:ascii="Times New Roman" w:hAnsi="Times New Roman" w:eastAsia="宋体" w:cs="Times New Roman"/>
                      <w:color w:val="000000" w:themeColor="text1"/>
                      <w:spacing w:val="0"/>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农办科〔2023〕13号</w:t>
                  </w:r>
                  <w:r>
                    <w:rPr>
                      <w:rFonts w:hint="default" w:ascii="Times New Roman" w:hAnsi="Times New Roman" w:eastAsia="宋体" w:cs="Times New Roman"/>
                      <w:color w:val="000000" w:themeColor="text1"/>
                      <w:w w:val="100"/>
                      <w:sz w:val="24"/>
                      <w:szCs w:val="24"/>
                      <w:lang w:eastAsia="zh-CN"/>
                      <w14:textFill>
                        <w14:solidFill>
                          <w14:schemeClr w14:val="tx1"/>
                        </w14:solidFill>
                      </w14:textFill>
                    </w:rPr>
                    <w:t>）</w:t>
                  </w:r>
                </w:p>
              </w:tc>
              <w:tc>
                <w:tcPr>
                  <w:tcW w:w="3442"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推进秸秆离田利用。推进生物菌剂、酶制剂、饲料加工机械等应用，加快秸秆黄（青）贮、颗粒、膨化、微贮等技术产业化，促进秸秆饲料转化增值，壮大秸秆养畜产业。发展秸秆清洁低碳能源，有序发展以秸秆为原料的成型燃料、打捆直燃、沼气工程等生物质能利用，提升农村清洁用能比例。推动以秸秆为原料生产食用菌基质、栽培基质、人造板材、复合材料等，支持秸秆基料原料化利用。</w:t>
                  </w:r>
                </w:p>
              </w:tc>
              <w:tc>
                <w:tcPr>
                  <w:tcW w:w="1509"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default" w:ascii="Times New Roman" w:hAnsi="Times New Roman" w:eastAsia="宋体" w:cs="Times New Roman"/>
                      <w:color w:val="000000" w:themeColor="text1"/>
                      <w:sz w:val="24"/>
                      <w:szCs w:val="24"/>
                      <w14:textFill>
                        <w14:solidFill>
                          <w14:schemeClr w14:val="tx1"/>
                        </w14:solidFill>
                      </w14:textFill>
                    </w:rPr>
                  </w:pPr>
                </w:p>
                <w:p>
                  <w:pPr>
                    <w:spacing w:line="360" w:lineRule="auto"/>
                    <w:jc w:val="center"/>
                    <w:rPr>
                      <w:rFonts w:hint="default" w:ascii="Times New Roman" w:hAnsi="Times New Roman" w:eastAsia="宋体" w:cs="Times New Roman"/>
                      <w:color w:val="000000" w:themeColor="text1"/>
                      <w:sz w:val="24"/>
                      <w:szCs w:val="24"/>
                      <w14:textFill>
                        <w14:solidFill>
                          <w14:schemeClr w14:val="tx1"/>
                        </w14:solidFill>
                      </w14:textFill>
                    </w:rPr>
                  </w:pPr>
                </w:p>
                <w:p>
                  <w:pPr>
                    <w:spacing w:line="360" w:lineRule="auto"/>
                    <w:jc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pacing w:val="0"/>
                      <w:sz w:val="24"/>
                      <w:szCs w:val="24"/>
                      <w14:textFill>
                        <w14:solidFill>
                          <w14:schemeClr w14:val="tx1"/>
                        </w14:solidFill>
                      </w14:textFill>
                    </w:rPr>
                    <w:t>本项目</w:t>
                  </w:r>
                  <w:r>
                    <w:rPr>
                      <w:rFonts w:hint="default" w:ascii="Times New Roman" w:hAnsi="Times New Roman" w:eastAsia="宋体" w:cs="Times New Roman"/>
                      <w:color w:val="000000" w:themeColor="text1"/>
                      <w:sz w:val="24"/>
                      <w14:textFill>
                        <w14:solidFill>
                          <w14:schemeClr w14:val="tx1"/>
                        </w14:solidFill>
                      </w14:textFill>
                    </w:rPr>
                    <w:t>以秸秆为原料</w:t>
                  </w:r>
                  <w:r>
                    <w:rPr>
                      <w:rFonts w:hint="eastAsia" w:ascii="Times New Roman" w:hAnsi="Times New Roman" w:eastAsia="宋体" w:cs="Times New Roman"/>
                      <w:color w:val="000000" w:themeColor="text1"/>
                      <w:sz w:val="24"/>
                      <w:lang w:val="en-US" w:eastAsia="zh-CN"/>
                      <w14:textFill>
                        <w14:solidFill>
                          <w14:schemeClr w14:val="tx1"/>
                        </w14:solidFill>
                      </w14:textFill>
                    </w:rPr>
                    <w:t>生产生物质</w:t>
                  </w:r>
                  <w:r>
                    <w:rPr>
                      <w:rFonts w:hint="default" w:ascii="Times New Roman" w:hAnsi="Times New Roman" w:eastAsia="宋体" w:cs="Times New Roman"/>
                      <w:color w:val="000000" w:themeColor="text1"/>
                      <w:sz w:val="24"/>
                      <w14:textFill>
                        <w14:solidFill>
                          <w14:schemeClr w14:val="tx1"/>
                        </w14:solidFill>
                      </w14:textFill>
                    </w:rPr>
                    <w:t>燃料</w:t>
                  </w:r>
                  <w:r>
                    <w:rPr>
                      <w:rFonts w:hint="default" w:ascii="Times New Roman" w:hAnsi="Times New Roman" w:eastAsia="宋体" w:cs="Times New Roman"/>
                      <w:color w:val="000000" w:themeColor="text1"/>
                      <w:spacing w:val="0"/>
                      <w:sz w:val="24"/>
                      <w:szCs w:val="24"/>
                      <w:lang w:eastAsia="zh-CN"/>
                      <w14:textFill>
                        <w14:solidFill>
                          <w14:schemeClr w14:val="tx1"/>
                        </w14:solidFill>
                      </w14:textFill>
                    </w:rPr>
                    <w:t>。</w:t>
                  </w:r>
                </w:p>
              </w:tc>
              <w:tc>
                <w:tcPr>
                  <w:tcW w:w="898" w:type="dxa"/>
                  <w:tcBorders>
                    <w:top w:val="single" w:color="000000" w:sz="4" w:space="0"/>
                    <w:left w:val="single" w:color="000000" w:sz="4" w:space="0"/>
                    <w:bottom w:val="single" w:color="000000" w:sz="4" w:space="0"/>
                    <w:right w:val="single" w:color="000000" w:sz="4" w:space="0"/>
                  </w:tcBorders>
                  <w:vAlign w:val="top"/>
                </w:tcPr>
                <w:p>
                  <w:pPr>
                    <w:pStyle w:val="46"/>
                    <w:ind w:left="0" w:right="101"/>
                    <w:jc w:val="both"/>
                    <w:rPr>
                      <w:rFonts w:hint="default" w:ascii="Times New Roman" w:hAnsi="Times New Roman" w:cs="Times New Roman"/>
                      <w:color w:val="000000" w:themeColor="text1"/>
                      <w:sz w:val="24"/>
                      <w:szCs w:val="24"/>
                      <w14:textFill>
                        <w14:solidFill>
                          <w14:schemeClr w14:val="tx1"/>
                        </w14:solidFill>
                      </w14:textFill>
                    </w:rPr>
                  </w:pPr>
                </w:p>
                <w:p>
                  <w:pPr>
                    <w:pStyle w:val="46"/>
                    <w:ind w:left="0" w:right="101"/>
                    <w:jc w:val="both"/>
                    <w:rPr>
                      <w:rFonts w:hint="default" w:ascii="Times New Roman" w:hAnsi="Times New Roman" w:cs="Times New Roman"/>
                      <w:color w:val="000000" w:themeColor="text1"/>
                      <w:sz w:val="24"/>
                      <w:szCs w:val="24"/>
                      <w14:textFill>
                        <w14:solidFill>
                          <w14:schemeClr w14:val="tx1"/>
                        </w14:solidFill>
                      </w14:textFill>
                    </w:rPr>
                  </w:pPr>
                </w:p>
                <w:p>
                  <w:pPr>
                    <w:pStyle w:val="46"/>
                    <w:ind w:left="0" w:right="101"/>
                    <w:jc w:val="center"/>
                    <w:rPr>
                      <w:rFonts w:hint="default" w:ascii="Times New Roman" w:hAnsi="Times New Roman" w:cs="Times New Roman"/>
                      <w:color w:val="000000" w:themeColor="text1"/>
                      <w:sz w:val="24"/>
                      <w:szCs w:val="24"/>
                      <w14:textFill>
                        <w14:solidFill>
                          <w14:schemeClr w14:val="tx1"/>
                        </w14:solidFill>
                      </w14:textFill>
                    </w:rPr>
                  </w:pPr>
                </w:p>
                <w:p>
                  <w:pPr>
                    <w:pStyle w:val="46"/>
                    <w:ind w:left="0" w:right="101"/>
                    <w:jc w:val="center"/>
                    <w:rPr>
                      <w:rFonts w:hint="default" w:ascii="Times New Roman" w:hAnsi="Times New Roman" w:cs="Times New Roman"/>
                      <w:color w:val="000000" w:themeColor="text1"/>
                      <w:sz w:val="24"/>
                      <w:szCs w:val="24"/>
                      <w14:textFill>
                        <w14:solidFill>
                          <w14:schemeClr w14:val="tx1"/>
                        </w14:solidFill>
                      </w14:textFill>
                    </w:rPr>
                  </w:pPr>
                </w:p>
                <w:p>
                  <w:pPr>
                    <w:pStyle w:val="46"/>
                    <w:ind w:left="0" w:right="101"/>
                    <w:jc w:val="center"/>
                    <w:rPr>
                      <w:rFonts w:hint="default" w:ascii="Times New Roman" w:hAnsi="Times New Roman" w:cs="Times New Roman"/>
                      <w:color w:val="000000" w:themeColor="text1"/>
                      <w:sz w:val="24"/>
                      <w:szCs w:val="24"/>
                      <w14:textFill>
                        <w14:solidFill>
                          <w14:schemeClr w14:val="tx1"/>
                        </w14:solidFill>
                      </w14:textFill>
                    </w:rPr>
                  </w:pPr>
                </w:p>
                <w:p>
                  <w:pPr>
                    <w:pStyle w:val="46"/>
                    <w:ind w:left="0" w:right="101"/>
                    <w:jc w:val="center"/>
                    <w:rPr>
                      <w:rFonts w:hint="default" w:ascii="Times New Roman" w:hAnsi="Times New Roman" w:cs="Times New Roman"/>
                      <w:color w:val="000000" w:themeColor="text1"/>
                      <w:sz w:val="24"/>
                      <w:szCs w:val="24"/>
                      <w14:textFill>
                        <w14:solidFill>
                          <w14:schemeClr w14:val="tx1"/>
                        </w14:solidFill>
                      </w14:textFill>
                    </w:rPr>
                  </w:pPr>
                </w:p>
                <w:p>
                  <w:pPr>
                    <w:pStyle w:val="46"/>
                    <w:ind w:left="0" w:right="101"/>
                    <w:jc w:val="center"/>
                    <w:rPr>
                      <w:rFonts w:hint="default" w:ascii="Times New Roman" w:hAnsi="Times New Roman" w:cs="Times New Roman"/>
                      <w:color w:val="000000" w:themeColor="text1"/>
                      <w:sz w:val="24"/>
                      <w:szCs w:val="24"/>
                      <w14:textFill>
                        <w14:solidFill>
                          <w14:schemeClr w14:val="tx1"/>
                        </w14:solidFill>
                      </w14:textFill>
                    </w:rPr>
                  </w:pPr>
                </w:p>
                <w:p>
                  <w:pPr>
                    <w:pStyle w:val="46"/>
                    <w:ind w:left="0" w:right="101"/>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符合</w:t>
                  </w:r>
                </w:p>
              </w:tc>
            </w:tr>
          </w:tbl>
          <w:p>
            <w:pPr>
              <w:spacing w:line="360" w:lineRule="auto"/>
              <w:ind w:firstLine="480"/>
              <w:rPr>
                <w:rFonts w:hint="default" w:ascii="Times New Roman" w:hAnsi="Times New Roman" w:eastAsia="宋体" w:cs="Times New Roman"/>
                <w:b/>
                <w:bCs/>
                <w:color w:val="000000" w:themeColor="text1"/>
                <w:sz w:val="24"/>
                <w:szCs w:val="24"/>
                <w14:textFill>
                  <w14:solidFill>
                    <w14:schemeClr w14:val="tx1"/>
                  </w14:solidFill>
                </w14:textFill>
              </w:rPr>
            </w:pPr>
            <w:bookmarkStart w:id="2" w:name="_Toc63100614"/>
            <w:bookmarkStart w:id="3" w:name="_Toc73352288"/>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1.</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b/>
                <w:bCs/>
                <w:color w:val="000000" w:themeColor="text1"/>
                <w:sz w:val="24"/>
                <w:szCs w:val="24"/>
                <w14:textFill>
                  <w14:solidFill>
                    <w14:schemeClr w14:val="tx1"/>
                  </w14:solidFill>
                </w14:textFill>
              </w:rPr>
              <w:t>、</w:t>
            </w:r>
            <w:r>
              <w:rPr>
                <w:rFonts w:hint="default" w:ascii="Times New Roman" w:hAnsi="Times New Roman" w:eastAsia="宋体" w:cs="Times New Roman"/>
                <w:b/>
                <w:bCs/>
                <w:color w:val="000000" w:themeColor="text1"/>
                <w:sz w:val="24"/>
                <w:lang w:val="en-US" w:eastAsia="zh-CN"/>
                <w14:textFill>
                  <w14:solidFill>
                    <w14:schemeClr w14:val="tx1"/>
                  </w14:solidFill>
                </w14:textFill>
              </w:rPr>
              <w:t>《</w:t>
            </w:r>
            <w:r>
              <w:rPr>
                <w:rFonts w:hint="default" w:ascii="Times New Roman" w:hAnsi="Times New Roman" w:eastAsia="宋体" w:cs="Times New Roman"/>
                <w:b/>
                <w:bCs/>
                <w:color w:val="000000" w:themeColor="text1"/>
                <w:sz w:val="24"/>
                <w14:textFill>
                  <w14:solidFill>
                    <w14:schemeClr w14:val="tx1"/>
                  </w14:solidFill>
                </w14:textFill>
              </w:rPr>
              <w:t>临沧市“十四五”生态环境保护规划</w:t>
            </w:r>
            <w:r>
              <w:rPr>
                <w:rFonts w:hint="default" w:ascii="Times New Roman" w:hAnsi="Times New Roman" w:eastAsia="宋体" w:cs="Times New Roman"/>
                <w:b/>
                <w:bCs/>
                <w:color w:val="000000" w:themeColor="text1"/>
                <w:sz w:val="24"/>
                <w:lang w:val="en-US" w:eastAsia="zh-CN"/>
                <w14:textFill>
                  <w14:solidFill>
                    <w14:schemeClr w14:val="tx1"/>
                  </w14:solidFill>
                </w14:textFill>
              </w:rPr>
              <w:t>》符合性</w:t>
            </w:r>
            <w:r>
              <w:rPr>
                <w:rFonts w:hint="default" w:ascii="Times New Roman" w:hAnsi="Times New Roman" w:eastAsia="宋体" w:cs="Times New Roman"/>
                <w:b/>
                <w:bCs/>
                <w:color w:val="000000" w:themeColor="text1"/>
                <w:sz w:val="24"/>
                <w:szCs w:val="24"/>
                <w14:textFill>
                  <w14:solidFill>
                    <w14:schemeClr w14:val="tx1"/>
                  </w14:solidFill>
                </w14:textFill>
              </w:rPr>
              <w:t>分析</w:t>
            </w:r>
          </w:p>
          <w:p>
            <w:pPr>
              <w:spacing w:line="360" w:lineRule="auto"/>
              <w:ind w:firstLine="48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与</w:t>
            </w:r>
            <w:r>
              <w:rPr>
                <w:rFonts w:hint="default" w:ascii="Times New Roman" w:hAnsi="Times New Roman" w:eastAsia="宋体" w:cs="Times New Roman"/>
                <w:color w:val="000000" w:themeColor="text1"/>
                <w:sz w:val="24"/>
                <w14:textFill>
                  <w14:solidFill>
                    <w14:schemeClr w14:val="tx1"/>
                  </w14:solidFill>
                </w14:textFill>
              </w:rPr>
              <w:t>临沧市“十四五”生态环境保护规划</w:t>
            </w:r>
            <w:r>
              <w:rPr>
                <w:rFonts w:hint="default" w:ascii="Times New Roman" w:hAnsi="Times New Roman" w:eastAsia="宋体" w:cs="Times New Roman"/>
                <w:color w:val="000000" w:themeColor="text1"/>
                <w:sz w:val="24"/>
                <w:lang w:val="en-US" w:eastAsia="zh-CN"/>
                <w14:textFill>
                  <w14:solidFill>
                    <w14:schemeClr w14:val="tx1"/>
                  </w14:solidFill>
                </w14:textFill>
              </w:rPr>
              <w:t>符合性见下表</w:t>
            </w:r>
            <w:r>
              <w:rPr>
                <w:rFonts w:hint="default" w:ascii="Times New Roman" w:hAnsi="Times New Roman" w:eastAsia="宋体" w:cs="Times New Roman"/>
                <w:color w:val="000000" w:themeColor="text1"/>
                <w:sz w:val="24"/>
                <w:szCs w:val="24"/>
                <w14:textFill>
                  <w14:solidFill>
                    <w14:schemeClr w14:val="tx1"/>
                  </w14:solidFill>
                </w14:textFill>
              </w:rPr>
              <w:t>。</w:t>
            </w:r>
          </w:p>
          <w:p>
            <w:pPr>
              <w:spacing w:line="360" w:lineRule="auto"/>
              <w:ind w:firstLine="482"/>
              <w:jc w:val="center"/>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表1-</w:t>
            </w:r>
            <w:r>
              <w:rPr>
                <w:rFonts w:hint="default" w:ascii="Times New Roman" w:hAnsi="Times New Roman" w:eastAsia="宋体" w:cs="Times New Roman"/>
                <w:b w:val="0"/>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b w:val="0"/>
                <w:color w:val="000000" w:themeColor="text1"/>
                <w:sz w:val="24"/>
                <w:szCs w:val="24"/>
                <w14:textFill>
                  <w14:solidFill>
                    <w14:schemeClr w14:val="tx1"/>
                  </w14:solidFill>
                </w14:textFill>
              </w:rPr>
              <w:t xml:space="preserve"> </w:t>
            </w:r>
            <w:r>
              <w:rPr>
                <w:rFonts w:hint="default" w:ascii="Times New Roman" w:hAnsi="Times New Roman" w:eastAsia="宋体" w:cs="Times New Roman"/>
                <w:b w:val="0"/>
                <w:color w:val="000000" w:themeColor="text1"/>
                <w:sz w:val="24"/>
                <w14:textFill>
                  <w14:solidFill>
                    <w14:schemeClr w14:val="tx1"/>
                  </w14:solidFill>
                </w14:textFill>
              </w:rPr>
              <w:t>《临沧市“十四五”生态环境保护规划》符合性分析</w:t>
            </w:r>
          </w:p>
          <w:tbl>
            <w:tblPr>
              <w:tblStyle w:val="25"/>
              <w:tblW w:w="6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698"/>
              <w:gridCol w:w="2276"/>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8" w:type="pct"/>
                  <w:vAlign w:val="center"/>
                </w:tcPr>
                <w:p>
                  <w:pPr>
                    <w:spacing w:line="240" w:lineRule="auto"/>
                    <w:ind w:firstLine="0" w:firstLineChars="0"/>
                    <w:jc w:val="center"/>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序号</w:t>
                  </w:r>
                </w:p>
              </w:tc>
              <w:tc>
                <w:tcPr>
                  <w:tcW w:w="1982" w:type="pct"/>
                  <w:vAlign w:val="center"/>
                </w:tcPr>
                <w:p>
                  <w:pPr>
                    <w:spacing w:line="240" w:lineRule="auto"/>
                    <w:ind w:firstLine="0" w:firstLineChars="0"/>
                    <w:jc w:val="center"/>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责任清单内容</w:t>
                  </w:r>
                </w:p>
              </w:tc>
              <w:tc>
                <w:tcPr>
                  <w:tcW w:w="1672" w:type="pct"/>
                  <w:vAlign w:val="center"/>
                </w:tcPr>
                <w:p>
                  <w:pPr>
                    <w:spacing w:line="240" w:lineRule="auto"/>
                    <w:ind w:firstLine="0" w:firstLineChars="0"/>
                    <w:jc w:val="center"/>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项目建设情况</w:t>
                  </w:r>
                </w:p>
              </w:tc>
              <w:tc>
                <w:tcPr>
                  <w:tcW w:w="826" w:type="pct"/>
                  <w:vAlign w:val="center"/>
                </w:tcPr>
                <w:p>
                  <w:pPr>
                    <w:spacing w:line="240" w:lineRule="auto"/>
                    <w:ind w:firstLine="0" w:firstLineChars="0"/>
                    <w:jc w:val="center"/>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8" w:type="pct"/>
                  <w:vAlign w:val="center"/>
                </w:tcPr>
                <w:p>
                  <w:pPr>
                    <w:spacing w:line="240" w:lineRule="auto"/>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w:t>
                  </w:r>
                </w:p>
              </w:tc>
              <w:tc>
                <w:tcPr>
                  <w:tcW w:w="1982" w:type="pct"/>
                  <w:vAlign w:val="center"/>
                </w:tcPr>
                <w:p>
                  <w:pPr>
                    <w:spacing w:line="360" w:lineRule="auto"/>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全面促进资源化利用。推进工业园区循环化发展，促进工业园区产业链接、循环耦合和生产废渣、废水、废气、余热的回收与资源化利用</w:t>
                  </w:r>
                  <w:r>
                    <w:rPr>
                      <w:rFonts w:hint="default" w:ascii="Times New Roman" w:hAnsi="Times New Roman" w:eastAsia="宋体" w:cs="Times New Roman"/>
                      <w:color w:val="000000" w:themeColor="text1"/>
                      <w:sz w:val="24"/>
                      <w:szCs w:val="24"/>
                      <w14:textFill>
                        <w14:solidFill>
                          <w14:schemeClr w14:val="tx1"/>
                        </w14:solidFill>
                      </w14:textFill>
                    </w:rPr>
                    <w:t>。</w:t>
                  </w:r>
                </w:p>
              </w:tc>
              <w:tc>
                <w:tcPr>
                  <w:tcW w:w="1672" w:type="pct"/>
                  <w:vAlign w:val="center"/>
                </w:tcPr>
                <w:p>
                  <w:pPr>
                    <w:spacing w:line="360" w:lineRule="auto"/>
                    <w:ind w:firstLine="0" w:firstLineChars="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不产生</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生产废水；项目不合格产品和收集粉尘回用生产。</w:t>
                  </w:r>
                </w:p>
              </w:tc>
              <w:tc>
                <w:tcPr>
                  <w:tcW w:w="826" w:type="pct"/>
                  <w:vAlign w:val="center"/>
                </w:tcPr>
                <w:p>
                  <w:pPr>
                    <w:spacing w:line="240" w:lineRule="auto"/>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8" w:type="pct"/>
                  <w:vAlign w:val="center"/>
                </w:tcPr>
                <w:p>
                  <w:pPr>
                    <w:spacing w:line="240" w:lineRule="auto"/>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w:t>
                  </w:r>
                </w:p>
              </w:tc>
              <w:tc>
                <w:tcPr>
                  <w:tcW w:w="1982" w:type="pct"/>
                  <w:vAlign w:val="center"/>
                </w:tcPr>
                <w:p>
                  <w:pPr>
                    <w:spacing w:line="360" w:lineRule="auto"/>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加强地下水污染源头预防。强化地下水重点污染源环境监管。督促重点污染源企业采取防渗漏等措施，按相应标准科学建设地下水水质监测井并定期开展监测，建立监测数据报送制度。持续推动高风险的工业集聚区、有色金属矿山开采区、尾矿库等区域开展必要的防渗处理。</w:t>
                  </w:r>
                </w:p>
              </w:tc>
              <w:tc>
                <w:tcPr>
                  <w:tcW w:w="1672" w:type="pct"/>
                  <w:vAlign w:val="center"/>
                </w:tcPr>
                <w:p>
                  <w:pPr>
                    <w:spacing w:line="360" w:lineRule="auto"/>
                    <w:ind w:firstLine="0" w:firstLineChars="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不产生生产废水</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；项目生活用水为自来水，不涉及使用地下水。</w:t>
                  </w:r>
                </w:p>
              </w:tc>
              <w:tc>
                <w:tcPr>
                  <w:tcW w:w="826" w:type="pct"/>
                  <w:vAlign w:val="center"/>
                </w:tcPr>
                <w:p>
                  <w:pPr>
                    <w:spacing w:line="240" w:lineRule="auto"/>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8" w:type="pct"/>
                  <w:vAlign w:val="center"/>
                </w:tcPr>
                <w:p>
                  <w:pPr>
                    <w:spacing w:line="240" w:lineRule="auto"/>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w:t>
                  </w:r>
                </w:p>
              </w:tc>
              <w:tc>
                <w:tcPr>
                  <w:tcW w:w="1982" w:type="pct"/>
                  <w:vAlign w:val="center"/>
                </w:tcPr>
                <w:p>
                  <w:pPr>
                    <w:spacing w:line="360" w:lineRule="auto"/>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推进重点行业大气污染治理。深入开展燃煤锅炉综合整治，继续推进燃煤小锅炉区域性淘汰和高污染燃料锅炉清洁能源替代。开展工业炉窑综合治理，深入推进水泥、造纸等行业升级改造</w:t>
                  </w:r>
                  <w:r>
                    <w:rPr>
                      <w:rFonts w:hint="default" w:ascii="Times New Roman" w:hAnsi="Times New Roman" w:eastAsia="宋体" w:cs="Times New Roman"/>
                      <w:color w:val="000000" w:themeColor="text1"/>
                      <w:sz w:val="24"/>
                      <w:szCs w:val="24"/>
                      <w14:textFill>
                        <w14:solidFill>
                          <w14:schemeClr w14:val="tx1"/>
                        </w14:solidFill>
                      </w14:textFill>
                    </w:rPr>
                    <w:t>。</w:t>
                  </w:r>
                </w:p>
              </w:tc>
              <w:tc>
                <w:tcPr>
                  <w:tcW w:w="1672" w:type="pct"/>
                  <w:vAlign w:val="center"/>
                </w:tcPr>
                <w:p>
                  <w:pPr>
                    <w:spacing w:line="360" w:lineRule="auto"/>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项目</w:t>
                  </w:r>
                  <w:r>
                    <w:rPr>
                      <w:rFonts w:hint="eastAsia" w:ascii="Times New Roman" w:hAnsi="Times New Roman" w:eastAsia="宋体" w:cs="Times New Roman"/>
                      <w:color w:val="000000" w:themeColor="text1"/>
                      <w:sz w:val="24"/>
                      <w:lang w:val="en-US" w:eastAsia="zh-CN"/>
                      <w14:textFill>
                        <w14:solidFill>
                          <w14:schemeClr w14:val="tx1"/>
                        </w14:solidFill>
                      </w14:textFill>
                    </w:rPr>
                    <w:t>在厂房内进行生产，</w:t>
                  </w:r>
                  <w:r>
                    <w:rPr>
                      <w:rFonts w:hint="eastAsia" w:ascii="Times New Roman" w:hAnsi="Times New Roman" w:eastAsia="宋体" w:cs="Times New Roman"/>
                      <w:color w:val="000000" w:themeColor="text1"/>
                      <w:sz w:val="24"/>
                      <w14:textFill>
                        <w14:solidFill>
                          <w14:schemeClr w14:val="tx1"/>
                        </w14:solidFill>
                      </w14:textFill>
                    </w:rPr>
                    <w:t>粉碎</w:t>
                  </w:r>
                  <w:r>
                    <w:rPr>
                      <w:rFonts w:hint="eastAsia" w:ascii="Times New Roman" w:hAnsi="Times New Roman" w:eastAsia="宋体" w:cs="Times New Roman"/>
                      <w:color w:val="000000" w:themeColor="text1"/>
                      <w:sz w:val="24"/>
                      <w:lang w:val="en-US" w:eastAsia="zh-CN"/>
                      <w14:textFill>
                        <w14:solidFill>
                          <w14:schemeClr w14:val="tx1"/>
                        </w14:solidFill>
                      </w14:textFill>
                    </w:rPr>
                    <w:t>系统和制粒系统</w:t>
                  </w:r>
                  <w:r>
                    <w:rPr>
                      <w:rFonts w:hint="eastAsia" w:ascii="Times New Roman" w:hAnsi="Times New Roman" w:eastAsia="宋体" w:cs="Times New Roman"/>
                      <w:color w:val="000000" w:themeColor="text1"/>
                      <w:sz w:val="24"/>
                      <w14:textFill>
                        <w14:solidFill>
                          <w14:schemeClr w14:val="tx1"/>
                        </w14:solidFill>
                      </w14:textFill>
                    </w:rPr>
                    <w:t>分别通过布袋除尘处理，处理后只有少量粉尘无组织排放；烘干机采用旋风除尘</w:t>
                  </w:r>
                  <w:r>
                    <w:rPr>
                      <w:rFonts w:hint="eastAsia" w:ascii="Times New Roman" w:hAnsi="Times New Roman" w:eastAsia="宋体" w:cs="Times New Roman"/>
                      <w:color w:val="000000" w:themeColor="text1"/>
                      <w:sz w:val="24"/>
                      <w:lang w:val="en-US" w:eastAsia="zh-CN"/>
                      <w14:textFill>
                        <w14:solidFill>
                          <w14:schemeClr w14:val="tx1"/>
                        </w14:solidFill>
                      </w14:textFill>
                    </w:rPr>
                    <w:t>+水膜除尘</w:t>
                  </w:r>
                  <w:r>
                    <w:rPr>
                      <w:rFonts w:hint="eastAsia" w:ascii="Times New Roman" w:hAnsi="Times New Roman" w:eastAsia="宋体" w:cs="Times New Roman"/>
                      <w:color w:val="000000" w:themeColor="text1"/>
                      <w:sz w:val="24"/>
                      <w14:textFill>
                        <w14:solidFill>
                          <w14:schemeClr w14:val="tx1"/>
                        </w14:solidFill>
                      </w14:textFill>
                    </w:rPr>
                    <w:t>，除尘处理后经15m高排气筒外排</w:t>
                  </w:r>
                  <w:r>
                    <w:rPr>
                      <w:rFonts w:hint="default" w:ascii="Times New Roman" w:hAnsi="Times New Roman" w:eastAsia="宋体" w:cs="Times New Roman"/>
                      <w:color w:val="000000" w:themeColor="text1"/>
                      <w:sz w:val="24"/>
                      <w14:textFill>
                        <w14:solidFill>
                          <w14:schemeClr w14:val="tx1"/>
                        </w14:solidFill>
                      </w14:textFill>
                    </w:rPr>
                    <w:t>。</w:t>
                  </w:r>
                </w:p>
              </w:tc>
              <w:tc>
                <w:tcPr>
                  <w:tcW w:w="826" w:type="pct"/>
                  <w:vAlign w:val="center"/>
                </w:tcPr>
                <w:p>
                  <w:pPr>
                    <w:spacing w:line="240" w:lineRule="auto"/>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符合</w:t>
                  </w:r>
                </w:p>
              </w:tc>
            </w:tr>
          </w:tbl>
          <w:p>
            <w:pPr>
              <w:autoSpaceDE w:val="0"/>
              <w:autoSpaceDN w:val="0"/>
              <w:adjustRightInd w:val="0"/>
              <w:snapToGrid w:val="0"/>
              <w:spacing w:line="360" w:lineRule="auto"/>
              <w:ind w:firstLine="482" w:firstLineChars="200"/>
              <w:rPr>
                <w:rFonts w:hint="default"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b/>
                <w:bCs/>
                <w:color w:val="000000" w:themeColor="text1"/>
                <w:kern w:val="0"/>
                <w:sz w:val="24"/>
                <w:lang w:val="en-US" w:eastAsia="zh-CN"/>
                <w14:textFill>
                  <w14:solidFill>
                    <w14:schemeClr w14:val="tx1"/>
                  </w14:solidFill>
                </w14:textFill>
              </w:rPr>
              <w:t>1.6</w:t>
            </w:r>
            <w:r>
              <w:rPr>
                <w:rFonts w:hint="default" w:ascii="Times New Roman" w:hAnsi="Times New Roman" w:eastAsia="宋体" w:cs="Times New Roman"/>
                <w:b/>
                <w:bCs/>
                <w:color w:val="000000" w:themeColor="text1"/>
                <w:kern w:val="0"/>
                <w:sz w:val="24"/>
                <w14:textFill>
                  <w14:solidFill>
                    <w14:schemeClr w14:val="tx1"/>
                  </w14:solidFill>
                </w14:textFill>
              </w:rPr>
              <w:t>、与《大气污染防治行动计划》符合性分析</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宋体" w:cs="Times New Roman"/>
                <w:b w:val="0"/>
                <w:bCs w:val="0"/>
                <w:caps w:val="0"/>
                <w:smallCaps w:val="0"/>
                <w:color w:val="000000" w:themeColor="text1"/>
                <w:kern w:val="2"/>
                <w:sz w:val="24"/>
                <w:szCs w:val="24"/>
                <w:u w:val="none" w:color="auto"/>
                <w:lang w:val="en-US" w:eastAsia="zh-CN" w:bidi="ar-SA"/>
                <w14:textFill>
                  <w14:solidFill>
                    <w14:schemeClr w14:val="tx1"/>
                  </w14:solidFill>
                </w14:textFill>
              </w:rPr>
            </w:pPr>
            <w:r>
              <w:rPr>
                <w:rFonts w:hint="default" w:ascii="Times New Roman" w:hAnsi="Times New Roman" w:eastAsia="宋体" w:cs="Times New Roman"/>
                <w:b w:val="0"/>
                <w:bCs w:val="0"/>
                <w:caps w:val="0"/>
                <w:smallCaps w:val="0"/>
                <w:color w:val="000000" w:themeColor="text1"/>
                <w:kern w:val="2"/>
                <w:sz w:val="24"/>
                <w:szCs w:val="24"/>
                <w:u w:val="none" w:color="auto"/>
                <w:lang w:val="en-US" w:eastAsia="zh-CN" w:bidi="ar-SA"/>
                <w14:textFill>
                  <w14:solidFill>
                    <w14:schemeClr w14:val="tx1"/>
                  </w14:solidFill>
                </w14:textFill>
              </w:rPr>
              <w:t>项目</w:t>
            </w:r>
            <w:r>
              <w:rPr>
                <w:rFonts w:hint="default" w:ascii="Times New Roman" w:hAnsi="Times New Roman" w:eastAsia="宋体" w:cs="Times New Roman"/>
                <w:b w:val="0"/>
                <w:bCs w:val="0"/>
                <w:caps w:val="0"/>
                <w:smallCaps w:val="0"/>
                <w:color w:val="000000" w:themeColor="text1"/>
                <w:kern w:val="2"/>
                <w:sz w:val="24"/>
                <w:szCs w:val="24"/>
                <w:highlight w:val="none"/>
                <w:u w:val="none" w:color="auto"/>
                <w:lang w:val="en-US" w:eastAsia="zh-CN" w:bidi="ar-SA"/>
                <w14:textFill>
                  <w14:solidFill>
                    <w14:schemeClr w14:val="tx1"/>
                  </w14:solidFill>
                </w14:textFill>
              </w:rPr>
              <w:t>与</w:t>
            </w:r>
            <w:r>
              <w:rPr>
                <w:rFonts w:hint="default" w:ascii="Times New Roman" w:hAnsi="Times New Roman" w:eastAsia="宋体" w:cs="Times New Roman"/>
                <w:b w:val="0"/>
                <w:bCs w:val="0"/>
                <w:caps w:val="0"/>
                <w:smallCaps w:val="0"/>
                <w:color w:val="000000" w:themeColor="text1"/>
                <w:kern w:val="2"/>
                <w:sz w:val="24"/>
                <w:szCs w:val="24"/>
                <w:u w:val="none" w:color="auto"/>
                <w:lang w:val="en-US" w:eastAsia="zh-CN" w:bidi="ar-SA"/>
                <w14:textFill>
                  <w14:solidFill>
                    <w14:schemeClr w14:val="tx1"/>
                  </w14:solidFill>
                </w14:textFill>
              </w:rPr>
              <w:t>《大气污染防治行动计划》符合性分析见下表：</w:t>
            </w:r>
          </w:p>
          <w:p>
            <w:pPr>
              <w:keepNext w:val="0"/>
              <w:keepLines w:val="0"/>
              <w:pageBreakBefore w:val="0"/>
              <w:widowControl/>
              <w:suppressLineNumbers w:val="0"/>
              <w:kinsoku/>
              <w:wordWrap/>
              <w:overflowPunct/>
              <w:topLinePunct w:val="0"/>
              <w:autoSpaceDE/>
              <w:autoSpaceDN/>
              <w:bidi w:val="0"/>
              <w:snapToGrid/>
              <w:spacing w:line="360" w:lineRule="auto"/>
              <w:jc w:val="center"/>
              <w:textAlignment w:val="auto"/>
              <w:rPr>
                <w:rFonts w:hint="default" w:ascii="Times New Roman" w:hAnsi="Times New Roman" w:eastAsia="宋体" w:cs="Times New Roman"/>
                <w:b/>
                <w:bCs/>
                <w:caps w:val="0"/>
                <w:smallCap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aps w:val="0"/>
                <w:smallCaps w:val="0"/>
                <w:color w:val="000000" w:themeColor="text1"/>
                <w:sz w:val="24"/>
                <w:szCs w:val="24"/>
                <w:lang w:val="en-US" w:eastAsia="zh-CN"/>
                <w14:textFill>
                  <w14:solidFill>
                    <w14:schemeClr w14:val="tx1"/>
                  </w14:solidFill>
                </w14:textFill>
              </w:rPr>
              <w:t>表1-</w:t>
            </w:r>
            <w:r>
              <w:rPr>
                <w:rFonts w:hint="eastAsia" w:ascii="Times New Roman" w:hAnsi="Times New Roman" w:eastAsia="宋体" w:cs="Times New Roman"/>
                <w:b/>
                <w:bCs/>
                <w:caps w:val="0"/>
                <w:smallCaps w:val="0"/>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b/>
                <w:bCs/>
                <w:caps w:val="0"/>
                <w:smallCaps w:val="0"/>
                <w:color w:val="000000" w:themeColor="text1"/>
                <w:sz w:val="24"/>
                <w:szCs w:val="24"/>
                <w:lang w:val="en-US" w:eastAsia="zh-CN"/>
                <w14:textFill>
                  <w14:solidFill>
                    <w14:schemeClr w14:val="tx1"/>
                  </w14:solidFill>
                </w14:textFill>
              </w:rPr>
              <w:t xml:space="preserve">  项目与《大气污染防治行动计划》符合性分析</w:t>
            </w:r>
          </w:p>
          <w:tbl>
            <w:tblPr>
              <w:tblStyle w:val="26"/>
              <w:tblW w:w="6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3442"/>
              <w:gridCol w:w="1429"/>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aps w:val="0"/>
                      <w:smallCaps w:val="0"/>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b/>
                      <w:bCs/>
                      <w:caps w:val="0"/>
                      <w:smallCaps w:val="0"/>
                      <w:color w:val="000000" w:themeColor="text1"/>
                      <w:kern w:val="0"/>
                      <w:sz w:val="24"/>
                      <w:szCs w:val="24"/>
                      <w:lang w:val="en-US" w:eastAsia="zh-CN" w:bidi="ar"/>
                      <w14:textFill>
                        <w14:solidFill>
                          <w14:schemeClr w14:val="tx1"/>
                        </w14:solidFill>
                      </w14:textFill>
                    </w:rPr>
                    <w:t>类别</w:t>
                  </w:r>
                </w:p>
              </w:tc>
              <w:tc>
                <w:tcPr>
                  <w:tcW w:w="252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aps w:val="0"/>
                      <w:smallCaps w:val="0"/>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宋体" w:cs="Times New Roman"/>
                      <w:b/>
                      <w:bCs/>
                      <w:caps w:val="0"/>
                      <w:smallCaps w:val="0"/>
                      <w:color w:val="000000" w:themeColor="text1"/>
                      <w:kern w:val="0"/>
                      <w:sz w:val="24"/>
                      <w:szCs w:val="24"/>
                      <w:lang w:val="en-US" w:eastAsia="zh-CN" w:bidi="ar"/>
                      <w14:textFill>
                        <w14:solidFill>
                          <w14:schemeClr w14:val="tx1"/>
                        </w14:solidFill>
                      </w14:textFill>
                    </w:rPr>
                    <w:t>《大气污染防治行动计划》相关要求</w:t>
                  </w:r>
                </w:p>
              </w:tc>
              <w:tc>
                <w:tcPr>
                  <w:tcW w:w="105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aps w:val="0"/>
                      <w:smallCaps w:val="0"/>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宋体" w:cs="Times New Roman"/>
                      <w:b/>
                      <w:bCs/>
                      <w:caps w:val="0"/>
                      <w:smallCaps w:val="0"/>
                      <w:color w:val="000000" w:themeColor="text1"/>
                      <w:sz w:val="24"/>
                      <w:szCs w:val="24"/>
                      <w:vertAlign w:val="baseline"/>
                      <w:lang w:val="en-US" w:eastAsia="zh-CN"/>
                      <w14:textFill>
                        <w14:solidFill>
                          <w14:schemeClr w14:val="tx1"/>
                        </w14:solidFill>
                      </w14:textFill>
                    </w:rPr>
                    <w:t>项目情况</w:t>
                  </w:r>
                </w:p>
              </w:tc>
              <w:tc>
                <w:tcPr>
                  <w:tcW w:w="41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aps w:val="0"/>
                      <w:smallCaps w:val="0"/>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宋体" w:cs="Times New Roman"/>
                      <w:b/>
                      <w:bCs/>
                      <w:caps w:val="0"/>
                      <w:smallCaps w:val="0"/>
                      <w:color w:val="000000" w:themeColor="text1"/>
                      <w:sz w:val="24"/>
                      <w:szCs w:val="24"/>
                      <w:vertAlign w:val="baseline"/>
                      <w:lang w:val="en-US" w:eastAsia="zh-CN"/>
                      <w14:textFill>
                        <w14:solidFill>
                          <w14:schemeClr w14:val="tx1"/>
                        </w14:solidFill>
                      </w14:textFill>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b w:val="0"/>
                      <w:bCs w:val="0"/>
                      <w:caps w:val="0"/>
                      <w:smallCaps w:val="0"/>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aps w:val="0"/>
                      <w:smallCaps w:val="0"/>
                      <w:color w:val="000000" w:themeColor="text1"/>
                      <w:kern w:val="0"/>
                      <w:sz w:val="24"/>
                      <w:szCs w:val="24"/>
                      <w:lang w:val="en-US" w:eastAsia="zh-CN" w:bidi="ar"/>
                      <w14:textFill>
                        <w14:solidFill>
                          <w14:schemeClr w14:val="tx1"/>
                        </w14:solidFill>
                      </w14:textFill>
                    </w:rPr>
                    <w:t>加强工业企业大气污染综合治理</w:t>
                  </w:r>
                </w:p>
              </w:tc>
              <w:tc>
                <w:tcPr>
                  <w:tcW w:w="252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b w:val="0"/>
                      <w:bCs w:val="0"/>
                      <w:caps w:val="0"/>
                      <w:smallCaps w:val="0"/>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aps w:val="0"/>
                      <w:smallCaps w:val="0"/>
                      <w:color w:val="000000" w:themeColor="text1"/>
                      <w:kern w:val="0"/>
                      <w:sz w:val="24"/>
                      <w:szCs w:val="24"/>
                      <w:lang w:val="en-US" w:eastAsia="zh-CN" w:bidi="ar"/>
                      <w14:textFill>
                        <w14:solidFill>
                          <w14:schemeClr w14:val="tx1"/>
                        </w14:solidFill>
                      </w14:textFill>
                    </w:rPr>
                    <w:t>全面整治燃煤小锅炉。加快推进集中供热、“煤改气”、“煤改电”工程建设，到2017年，除必要保留的以外，地级及以上城市建成区基本淘汰每小时10蒸吨及以下的燃煤锅炉，禁止新建每小时20蒸吨以下的燃煤锅炉；其他地区原则上不再新建每小时10蒸吨以下的燃煤锅炉。在供热供气管网不能覆盖的地区，改用电、新能源或洁净煤，推广应用高效节能环保型锅炉。在化工、造纸、印染、制革、制药等产业集聚区，通过集中建设热电联产机组逐步淘汰分散燃煤锅炉。</w:t>
                  </w:r>
                </w:p>
              </w:tc>
              <w:tc>
                <w:tcPr>
                  <w:tcW w:w="105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b w:val="0"/>
                      <w:bCs w:val="0"/>
                      <w:caps w:val="0"/>
                      <w:smallCaps w:val="0"/>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aps w:val="0"/>
                      <w:smallCaps w:val="0"/>
                      <w:color w:val="000000" w:themeColor="text1"/>
                      <w:kern w:val="0"/>
                      <w:sz w:val="24"/>
                      <w:szCs w:val="24"/>
                      <w:lang w:val="en-US" w:eastAsia="zh-CN" w:bidi="ar"/>
                      <w14:textFill>
                        <w14:solidFill>
                          <w14:schemeClr w14:val="tx1"/>
                        </w14:solidFill>
                      </w14:textFill>
                    </w:rPr>
                    <w:t>项目</w:t>
                  </w:r>
                  <w:r>
                    <w:rPr>
                      <w:rFonts w:hint="eastAsia" w:ascii="Times New Roman" w:hAnsi="Times New Roman" w:eastAsia="宋体" w:cs="Times New Roman"/>
                      <w:caps w:val="0"/>
                      <w:smallCaps w:val="0"/>
                      <w:color w:val="000000" w:themeColor="text1"/>
                      <w:kern w:val="0"/>
                      <w:sz w:val="24"/>
                      <w:szCs w:val="24"/>
                      <w:lang w:val="en-US" w:eastAsia="zh-CN" w:bidi="ar"/>
                      <w14:textFill>
                        <w14:solidFill>
                          <w14:schemeClr w14:val="tx1"/>
                        </w14:solidFill>
                      </w14:textFill>
                    </w:rPr>
                    <w:t>烘干机</w:t>
                  </w:r>
                  <w:r>
                    <w:rPr>
                      <w:rFonts w:hint="default" w:ascii="Times New Roman" w:hAnsi="Times New Roman" w:eastAsia="宋体" w:cs="Times New Roman"/>
                      <w:caps w:val="0"/>
                      <w:smallCaps w:val="0"/>
                      <w:color w:val="000000" w:themeColor="text1"/>
                      <w:kern w:val="0"/>
                      <w:sz w:val="24"/>
                      <w:szCs w:val="24"/>
                      <w:lang w:val="en-US" w:eastAsia="zh-CN" w:bidi="ar"/>
                      <w14:textFill>
                        <w14:solidFill>
                          <w14:schemeClr w14:val="tx1"/>
                        </w14:solidFill>
                      </w14:textFill>
                    </w:rPr>
                    <w:t>使用生物质燃料，</w:t>
                  </w:r>
                  <w:r>
                    <w:rPr>
                      <w:rFonts w:hint="eastAsia" w:ascii="Times New Roman" w:hAnsi="Times New Roman" w:eastAsia="宋体" w:cs="Times New Roman"/>
                      <w:caps w:val="0"/>
                      <w:smallCaps w:val="0"/>
                      <w:color w:val="000000" w:themeColor="text1"/>
                      <w:sz w:val="24"/>
                      <w:szCs w:val="24"/>
                      <w:u w:val="none" w:color="auto"/>
                      <w:lang w:val="en-US" w:eastAsia="zh-CN"/>
                      <w14:textFill>
                        <w14:solidFill>
                          <w14:schemeClr w14:val="tx1"/>
                        </w14:solidFill>
                      </w14:textFill>
                    </w:rPr>
                    <w:t>废气经</w:t>
                  </w:r>
                  <w:r>
                    <w:rPr>
                      <w:rFonts w:hint="default" w:ascii="Times New Roman" w:hAnsi="Times New Roman" w:eastAsia="宋体" w:cs="Times New Roman"/>
                      <w:caps w:val="0"/>
                      <w:smallCaps w:val="0"/>
                      <w:color w:val="000000" w:themeColor="text1"/>
                      <w:sz w:val="24"/>
                      <w:szCs w:val="24"/>
                      <w:u w:val="none" w:color="auto"/>
                      <w:lang w:val="en-US" w:eastAsia="zh-CN"/>
                      <w14:textFill>
                        <w14:solidFill>
                          <w14:schemeClr w14:val="tx1"/>
                        </w14:solidFill>
                      </w14:textFill>
                    </w:rPr>
                    <w:t>旋风除尘</w:t>
                  </w:r>
                  <w:r>
                    <w:rPr>
                      <w:rFonts w:hint="eastAsia" w:ascii="Times New Roman" w:hAnsi="Times New Roman" w:eastAsia="宋体" w:cs="Times New Roman"/>
                      <w:caps w:val="0"/>
                      <w:smallCaps w:val="0"/>
                      <w:color w:val="000000" w:themeColor="text1"/>
                      <w:sz w:val="24"/>
                      <w:szCs w:val="24"/>
                      <w:u w:val="none" w:color="auto"/>
                      <w:lang w:val="en-US" w:eastAsia="zh-CN"/>
                      <w14:textFill>
                        <w14:solidFill>
                          <w14:schemeClr w14:val="tx1"/>
                        </w14:solidFill>
                      </w14:textFill>
                    </w:rPr>
                    <w:t>+水膜除尘</w:t>
                  </w:r>
                  <w:r>
                    <w:rPr>
                      <w:rFonts w:hint="default" w:ascii="Times New Roman" w:hAnsi="Times New Roman" w:eastAsia="宋体" w:cs="Times New Roman"/>
                      <w:caps w:val="0"/>
                      <w:smallCaps w:val="0"/>
                      <w:color w:val="000000" w:themeColor="text1"/>
                      <w:sz w:val="24"/>
                      <w:szCs w:val="24"/>
                      <w:u w:val="none" w:color="auto"/>
                      <w:lang w:val="en-US" w:eastAsia="zh-CN"/>
                      <w14:textFill>
                        <w14:solidFill>
                          <w14:schemeClr w14:val="tx1"/>
                        </w14:solidFill>
                      </w14:textFill>
                    </w:rPr>
                    <w:t>处理后经</w:t>
                  </w:r>
                  <w:r>
                    <w:rPr>
                      <w:rFonts w:hint="eastAsia" w:ascii="Times New Roman" w:hAnsi="Times New Roman" w:eastAsia="宋体" w:cs="Times New Roman"/>
                      <w:caps w:val="0"/>
                      <w:smallCaps w:val="0"/>
                      <w:color w:val="000000" w:themeColor="text1"/>
                      <w:sz w:val="24"/>
                      <w:szCs w:val="24"/>
                      <w:u w:val="none" w:color="auto"/>
                      <w:lang w:val="en-US" w:eastAsia="zh-CN"/>
                      <w14:textFill>
                        <w14:solidFill>
                          <w14:schemeClr w14:val="tx1"/>
                        </w14:solidFill>
                      </w14:textFill>
                    </w:rPr>
                    <w:t>15</w:t>
                  </w:r>
                  <w:r>
                    <w:rPr>
                      <w:rFonts w:hint="default" w:ascii="Times New Roman" w:hAnsi="Times New Roman" w:eastAsia="宋体" w:cs="Times New Roman"/>
                      <w:caps w:val="0"/>
                      <w:smallCaps w:val="0"/>
                      <w:color w:val="000000" w:themeColor="text1"/>
                      <w:sz w:val="24"/>
                      <w:szCs w:val="24"/>
                      <w:u w:val="none" w:color="auto"/>
                      <w:lang w:val="en-US" w:eastAsia="zh-CN"/>
                      <w14:textFill>
                        <w14:solidFill>
                          <w14:schemeClr w14:val="tx1"/>
                        </w14:solidFill>
                      </w14:textFill>
                    </w:rPr>
                    <w:t>m高排气筒外排</w:t>
                  </w:r>
                  <w:r>
                    <w:rPr>
                      <w:rFonts w:hint="eastAsia" w:ascii="Times New Roman" w:hAnsi="Times New Roman" w:eastAsia="宋体" w:cs="Times New Roman"/>
                      <w:caps w:val="0"/>
                      <w:smallCaps w:val="0"/>
                      <w:color w:val="000000" w:themeColor="text1"/>
                      <w:sz w:val="24"/>
                      <w:szCs w:val="24"/>
                      <w:u w:val="none" w:color="auto"/>
                      <w:lang w:val="en-US" w:eastAsia="zh-CN"/>
                      <w14:textFill>
                        <w14:solidFill>
                          <w14:schemeClr w14:val="tx1"/>
                        </w14:solidFill>
                      </w14:textFill>
                    </w:rPr>
                    <w:t>。</w:t>
                  </w:r>
                </w:p>
              </w:tc>
              <w:tc>
                <w:tcPr>
                  <w:tcW w:w="41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aps w:val="0"/>
                      <w:smallCaps w:val="0"/>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 w:val="0"/>
                      <w:bCs w:val="0"/>
                      <w:caps w:val="0"/>
                      <w:smallCaps w:val="0"/>
                      <w:color w:val="000000" w:themeColor="text1"/>
                      <w:sz w:val="24"/>
                      <w:szCs w:val="24"/>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b w:val="0"/>
                      <w:bCs w:val="0"/>
                      <w:caps w:val="0"/>
                      <w:smallCaps w:val="0"/>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aps w:val="0"/>
                      <w:smallCaps w:val="0"/>
                      <w:color w:val="000000" w:themeColor="text1"/>
                      <w:kern w:val="0"/>
                      <w:sz w:val="24"/>
                      <w:szCs w:val="24"/>
                      <w:lang w:val="en-US" w:eastAsia="zh-CN" w:bidi="ar"/>
                      <w14:textFill>
                        <w14:solidFill>
                          <w14:schemeClr w14:val="tx1"/>
                        </w14:solidFill>
                      </w14:textFill>
                    </w:rPr>
                    <w:t>严控“两高”行业新增产能</w:t>
                  </w:r>
                </w:p>
              </w:tc>
              <w:tc>
                <w:tcPr>
                  <w:tcW w:w="252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b w:val="0"/>
                      <w:bCs w:val="0"/>
                      <w:caps w:val="0"/>
                      <w:smallCaps w:val="0"/>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aps w:val="0"/>
                      <w:smallCaps w:val="0"/>
                      <w:color w:val="000000" w:themeColor="text1"/>
                      <w:kern w:val="0"/>
                      <w:sz w:val="24"/>
                      <w:szCs w:val="24"/>
                      <w:lang w:val="en-US" w:eastAsia="zh-CN" w:bidi="ar"/>
                      <w14:textFill>
                        <w14:solidFill>
                          <w14:schemeClr w14:val="tx1"/>
                        </w14:solidFill>
                      </w14:textFill>
                    </w:rPr>
                    <w:t>修订高耗能、高污染和资源性行业准入条件，明确资源能源节约和污染物排放等指标。有条件的地区要制定符合当地功能定位、严于国家要求的产业准入目录。严格控制“两高”行业新增产能，新、改、扩建项目要实行产能等量或减量置换。</w:t>
                  </w:r>
                </w:p>
              </w:tc>
              <w:tc>
                <w:tcPr>
                  <w:tcW w:w="105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b w:val="0"/>
                      <w:bCs w:val="0"/>
                      <w:caps w:val="0"/>
                      <w:smallCaps w:val="0"/>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aps w:val="0"/>
                      <w:smallCaps w:val="0"/>
                      <w:color w:val="000000" w:themeColor="text1"/>
                      <w:kern w:val="0"/>
                      <w:sz w:val="24"/>
                      <w:szCs w:val="24"/>
                      <w:lang w:val="en-US" w:eastAsia="zh-CN" w:bidi="ar"/>
                      <w14:textFill>
                        <w14:solidFill>
                          <w14:schemeClr w14:val="tx1"/>
                        </w14:solidFill>
                      </w14:textFill>
                    </w:rPr>
                    <w:t>项目不属于“两高”行业</w:t>
                  </w:r>
                </w:p>
              </w:tc>
              <w:tc>
                <w:tcPr>
                  <w:tcW w:w="41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aps w:val="0"/>
                      <w:smallCaps w:val="0"/>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 w:val="0"/>
                      <w:bCs w:val="0"/>
                      <w:caps w:val="0"/>
                      <w:smallCaps w:val="0"/>
                      <w:color w:val="000000" w:themeColor="text1"/>
                      <w:sz w:val="24"/>
                      <w:szCs w:val="24"/>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caps w:val="0"/>
                      <w:smallCaps w:val="0"/>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大力发展循环经济</w:t>
                  </w:r>
                </w:p>
              </w:tc>
              <w:tc>
                <w:tcPr>
                  <w:tcW w:w="252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caps w:val="0"/>
                      <w:smallCaps w:val="0"/>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鼓励产业集聚发展，实施园区循环化改造，推进能源梯级利用、水资源循环利用、废物交换利用、土地节约集约利用，促进企业循环式生产、园区循环式发展、产业循环式组合，构建循环型工业体系。推动水泥、钢铁等工业窑炉、高炉实施废物协同处置。大力发展机电产品再制造，推进资源再生利用产业发展。</w:t>
                  </w:r>
                </w:p>
              </w:tc>
              <w:tc>
                <w:tcPr>
                  <w:tcW w:w="105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caps w:val="0"/>
                      <w:smallCaps w:val="0"/>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aps w:val="0"/>
                      <w:smallCaps w:val="0"/>
                      <w:color w:val="000000" w:themeColor="text1"/>
                      <w:kern w:val="0"/>
                      <w:sz w:val="24"/>
                      <w:szCs w:val="24"/>
                      <w:lang w:val="en-US" w:eastAsia="zh-CN" w:bidi="ar"/>
                      <w14:textFill>
                        <w14:solidFill>
                          <w14:schemeClr w14:val="tx1"/>
                        </w14:solidFill>
                      </w14:textFill>
                    </w:rPr>
                    <w:t>项目属于废旧资源回收利用，同时</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项目不合格产品和收集粉尘回用生产</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p>
              </w:tc>
              <w:tc>
                <w:tcPr>
                  <w:tcW w:w="41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aps w:val="0"/>
                      <w:smallCaps w:val="0"/>
                      <w:color w:val="000000" w:themeColor="text1"/>
                      <w:sz w:val="24"/>
                      <w:szCs w:val="24"/>
                      <w:vertAlign w:val="baseli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aps w:val="0"/>
                      <w:smallCaps w:val="0"/>
                      <w:color w:val="000000" w:themeColor="text1"/>
                      <w:sz w:val="24"/>
                      <w:szCs w:val="24"/>
                      <w:vertAlign w:val="baseli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aps w:val="0"/>
                      <w:smallCaps w:val="0"/>
                      <w:color w:val="000000" w:themeColor="text1"/>
                      <w:sz w:val="24"/>
                      <w:szCs w:val="24"/>
                      <w:vertAlign w:val="baseli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aps w:val="0"/>
                      <w:smallCaps w:val="0"/>
                      <w:color w:val="000000" w:themeColor="text1"/>
                      <w:sz w:val="24"/>
                      <w:szCs w:val="24"/>
                      <w:vertAlign w:val="baseli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aps w:val="0"/>
                      <w:smallCaps w:val="0"/>
                      <w:color w:val="000000" w:themeColor="text1"/>
                      <w:sz w:val="24"/>
                      <w:szCs w:val="24"/>
                      <w:vertAlign w:val="baseli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aps w:val="0"/>
                      <w:smallCaps w:val="0"/>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 w:val="0"/>
                      <w:bCs w:val="0"/>
                      <w:caps w:val="0"/>
                      <w:smallCaps w:val="0"/>
                      <w:color w:val="000000" w:themeColor="text1"/>
                      <w:sz w:val="24"/>
                      <w:szCs w:val="24"/>
                      <w:vertAlign w:val="baseline"/>
                      <w:lang w:val="en-US" w:eastAsia="zh-CN"/>
                      <w14:textFill>
                        <w14:solidFill>
                          <w14:schemeClr w14:val="tx1"/>
                        </w14:solidFill>
                      </w14:textFill>
                    </w:rPr>
                    <w:t>符合</w:t>
                  </w:r>
                </w:p>
              </w:tc>
            </w:tr>
          </w:tbl>
          <w:p>
            <w:pPr>
              <w:pStyle w:val="6"/>
              <w:numPr>
                <w:ilvl w:val="2"/>
                <w:numId w:val="0"/>
              </w:numPr>
              <w:spacing w:line="360" w:lineRule="auto"/>
              <w:ind w:firstLine="482"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7用地规划</w:t>
            </w:r>
            <w:r>
              <w:rPr>
                <w:rFonts w:hint="default" w:ascii="Times New Roman" w:hAnsi="Times New Roman" w:eastAsia="宋体" w:cs="Times New Roman"/>
                <w:color w:val="000000" w:themeColor="text1"/>
                <w:sz w:val="24"/>
                <w:szCs w:val="24"/>
                <w14:textFill>
                  <w14:solidFill>
                    <w14:schemeClr w14:val="tx1"/>
                  </w14:solidFill>
                </w14:textFill>
              </w:rPr>
              <w:t>符合性分析</w:t>
            </w:r>
          </w:p>
          <w:p>
            <w:pPr>
              <w:pStyle w:val="6"/>
              <w:numPr>
                <w:ilvl w:val="2"/>
                <w:numId w:val="0"/>
              </w:numPr>
              <w:spacing w:line="360" w:lineRule="auto"/>
              <w:ind w:firstLine="480" w:firstLineChars="200"/>
              <w:rPr>
                <w:rFonts w:hint="default" w:ascii="Times New Roman" w:hAnsi="Times New Roman" w:eastAsia="宋体" w:cs="Times New Roman"/>
                <w:b w:val="0"/>
                <w:bCs w:val="0"/>
                <w:color w:val="000000" w:themeColor="text1"/>
                <w:sz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项目位于</w:t>
            </w:r>
            <w:r>
              <w:rPr>
                <w:rFonts w:hint="eastAsia" w:ascii="Times New Roman" w:hAnsi="Times New Roman" w:eastAsia="宋体" w:cs="Times New Roman"/>
                <w:b w:val="0"/>
                <w:bCs w:val="0"/>
                <w:color w:val="000000" w:themeColor="text1"/>
                <w:sz w:val="24"/>
                <w:szCs w:val="24"/>
                <w14:textFill>
                  <w14:solidFill>
                    <w14:schemeClr w14:val="tx1"/>
                  </w14:solidFill>
                </w14:textFill>
              </w:rPr>
              <w:t>临翔区凤翔街道石房村</w:t>
            </w:r>
            <w:r>
              <w:rPr>
                <w:rFonts w:hint="default" w:ascii="Times New Roman" w:hAnsi="Times New Roman" w:eastAsia="宋体" w:cs="Times New Roman"/>
                <w:b w:val="0"/>
                <w:bCs w:val="0"/>
                <w:color w:val="000000" w:themeColor="text1"/>
                <w:sz w:val="24"/>
                <w:szCs w:val="24"/>
                <w14:textFill>
                  <w14:solidFill>
                    <w14:schemeClr w14:val="tx1"/>
                  </w14:solidFill>
                </w14:textFill>
              </w:rPr>
              <w:t>，</w:t>
            </w:r>
            <w:r>
              <w:rPr>
                <w:rFonts w:hint="default" w:ascii="Times New Roman" w:hAnsi="Times New Roman" w:eastAsia="宋体" w:cs="Times New Roman"/>
                <w:b w:val="0"/>
                <w:bCs w:val="0"/>
                <w:color w:val="000000" w:themeColor="text1"/>
                <w:sz w:val="24"/>
                <w14:textFill>
                  <w14:solidFill>
                    <w14:schemeClr w14:val="tx1"/>
                  </w14:solidFill>
                </w14:textFill>
              </w:rPr>
              <w:t>项目用地不涉及占用永久基本农田、生态保护红线</w:t>
            </w:r>
            <w:r>
              <w:rPr>
                <w:rFonts w:hint="eastAsia" w:ascii="Times New Roman" w:hAnsi="Times New Roman" w:eastAsia="宋体" w:cs="Times New Roman"/>
                <w:b w:val="0"/>
                <w:bCs w:val="0"/>
                <w:color w:val="000000" w:themeColor="text1"/>
                <w:sz w:val="24"/>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4"/>
                <w:lang w:val="en-US" w:eastAsia="zh-CN"/>
                <w14:textFill>
                  <w14:solidFill>
                    <w14:schemeClr w14:val="tx1"/>
                  </w14:solidFill>
                </w14:textFill>
              </w:rPr>
              <w:t>见附件4）</w:t>
            </w:r>
            <w:r>
              <w:rPr>
                <w:rFonts w:hint="default" w:ascii="Times New Roman" w:hAnsi="Times New Roman" w:eastAsia="宋体" w:cs="Times New Roman"/>
                <w:b w:val="0"/>
                <w:bCs w:val="0"/>
                <w:color w:val="000000" w:themeColor="text1"/>
                <w:sz w:val="24"/>
                <w14:textFill>
                  <w14:solidFill>
                    <w14:schemeClr w14:val="tx1"/>
                  </w14:solidFill>
                </w14:textFill>
              </w:rPr>
              <w:t>，不在城镇开发边界内，</w:t>
            </w:r>
            <w:r>
              <w:rPr>
                <w:rFonts w:hint="eastAsia" w:ascii="Times New Roman" w:hAnsi="Times New Roman" w:eastAsia="宋体" w:cs="Times New Roman"/>
                <w:b w:val="0"/>
                <w:bCs w:val="0"/>
                <w:color w:val="000000" w:themeColor="text1"/>
                <w:sz w:val="24"/>
                <w:lang w:val="en-US" w:eastAsia="zh-CN"/>
                <w14:textFill>
                  <w14:solidFill>
                    <w14:schemeClr w14:val="tx1"/>
                  </w14:solidFill>
                </w14:textFill>
              </w:rPr>
              <w:t>同时各部门同意项目的选址（附件3），</w:t>
            </w:r>
            <w:r>
              <w:rPr>
                <w:rFonts w:hint="default" w:ascii="Times New Roman" w:hAnsi="Times New Roman" w:eastAsia="宋体" w:cs="Times New Roman"/>
                <w:b w:val="0"/>
                <w:bCs w:val="0"/>
                <w:color w:val="000000" w:themeColor="text1"/>
                <w:sz w:val="24"/>
                <w14:textFill>
                  <w14:solidFill>
                    <w14:schemeClr w14:val="tx1"/>
                  </w14:solidFill>
                </w14:textFill>
              </w:rPr>
              <w:t>项目建设符合用地规划。</w:t>
            </w:r>
          </w:p>
          <w:p>
            <w:pPr>
              <w:pStyle w:val="10"/>
              <w:ind w:firstLine="482" w:firstLineChars="20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1.8、</w:t>
            </w:r>
            <w:r>
              <w:rPr>
                <w:rFonts w:hint="default" w:ascii="Times New Roman" w:hAnsi="Times New Roman" w:eastAsia="宋体" w:cs="Times New Roman"/>
                <w:b/>
                <w:bCs/>
                <w:color w:val="000000" w:themeColor="text1"/>
                <w:sz w:val="24"/>
                <w:szCs w:val="24"/>
                <w14:textFill>
                  <w14:solidFill>
                    <w14:schemeClr w14:val="tx1"/>
                  </w14:solidFill>
                </w14:textFill>
              </w:rPr>
              <w:t>与临沧市打赢蓝天保卫战三年行动实施细则的符合性分析</w:t>
            </w:r>
          </w:p>
          <w:p>
            <w:pPr>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表1-</w:t>
            </w:r>
            <w:r>
              <w:rPr>
                <w:rFonts w:hint="default" w:ascii="Times New Roman" w:hAnsi="Times New Roman" w:eastAsia="宋体" w:cs="Times New Roman"/>
                <w:b/>
                <w:bCs/>
                <w:color w:val="000000" w:themeColor="text1"/>
                <w:sz w:val="24"/>
                <w:szCs w:val="24"/>
                <w:lang w:eastAsia="zh-CN"/>
                <w14:textFill>
                  <w14:solidFill>
                    <w14:schemeClr w14:val="tx1"/>
                  </w14:solidFill>
                </w14:textFill>
              </w:rPr>
              <w:t>5</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24"/>
                <w:szCs w:val="24"/>
                <w14:textFill>
                  <w14:solidFill>
                    <w14:schemeClr w14:val="tx1"/>
                  </w14:solidFill>
                </w14:textFill>
              </w:rPr>
              <w:t>项目与“临沧市打赢蓝天保卫战三年行动实施细则”符合性分析</w:t>
            </w:r>
          </w:p>
          <w:tbl>
            <w:tblPr>
              <w:tblStyle w:val="25"/>
              <w:tblW w:w="680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0"/>
              <w:gridCol w:w="3712"/>
              <w:gridCol w:w="1144"/>
              <w:gridCol w:w="7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 w:hRule="atLeast"/>
                <w:jc w:val="center"/>
              </w:trPr>
              <w:tc>
                <w:tcPr>
                  <w:tcW w:w="1102" w:type="dxa"/>
                  <w:tcBorders>
                    <w:top w:val="single" w:color="000000" w:sz="4" w:space="0"/>
                    <w:left w:val="single" w:color="000000" w:sz="4" w:space="0"/>
                    <w:bottom w:val="single" w:color="000000" w:sz="4" w:space="0"/>
                    <w:right w:val="single" w:color="000000" w:sz="4" w:space="0"/>
                  </w:tcBorders>
                  <w:vAlign w:val="top"/>
                </w:tcPr>
                <w:p>
                  <w:pPr>
                    <w:pStyle w:val="46"/>
                    <w:spacing w:before="16" w:line="265" w:lineRule="exact"/>
                    <w:ind w:left="331"/>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项目</w:t>
                  </w:r>
                </w:p>
              </w:tc>
              <w:tc>
                <w:tcPr>
                  <w:tcW w:w="3558" w:type="dxa"/>
                  <w:tcBorders>
                    <w:top w:val="single" w:color="000000" w:sz="4" w:space="0"/>
                    <w:left w:val="single" w:color="000000" w:sz="4" w:space="0"/>
                    <w:bottom w:val="single" w:color="000000" w:sz="4" w:space="0"/>
                    <w:right w:val="single" w:color="000000" w:sz="4" w:space="0"/>
                  </w:tcBorders>
                  <w:vAlign w:val="top"/>
                </w:tcPr>
                <w:p>
                  <w:pPr>
                    <w:pStyle w:val="46"/>
                    <w:spacing w:before="16" w:line="265" w:lineRule="exact"/>
                    <w:ind w:left="1341"/>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与本项目相关条例</w:t>
                  </w:r>
                </w:p>
              </w:tc>
              <w:tc>
                <w:tcPr>
                  <w:tcW w:w="1096" w:type="dxa"/>
                  <w:tcBorders>
                    <w:top w:val="single" w:color="000000" w:sz="4" w:space="0"/>
                    <w:left w:val="single" w:color="000000" w:sz="4" w:space="0"/>
                    <w:bottom w:val="single" w:color="000000" w:sz="4" w:space="0"/>
                    <w:right w:val="single" w:color="000000" w:sz="4" w:space="0"/>
                  </w:tcBorders>
                  <w:vAlign w:val="top"/>
                </w:tcPr>
                <w:p>
                  <w:pPr>
                    <w:pStyle w:val="46"/>
                    <w:spacing w:before="16" w:line="265" w:lineRule="exact"/>
                    <w:ind w:left="254"/>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项目情况</w:t>
                  </w:r>
                </w:p>
              </w:tc>
              <w:tc>
                <w:tcPr>
                  <w:tcW w:w="764" w:type="dxa"/>
                  <w:tcBorders>
                    <w:top w:val="single" w:color="000000" w:sz="4" w:space="0"/>
                    <w:left w:val="single" w:color="000000" w:sz="4" w:space="0"/>
                    <w:bottom w:val="single" w:color="000000" w:sz="4" w:space="0"/>
                    <w:right w:val="single" w:color="000000" w:sz="4" w:space="0"/>
                  </w:tcBorders>
                  <w:vAlign w:val="top"/>
                </w:tcPr>
                <w:p>
                  <w:pPr>
                    <w:pStyle w:val="46"/>
                    <w:spacing w:before="16" w:line="265" w:lineRule="exact"/>
                    <w:ind w:left="119" w:right="101"/>
                    <w:jc w:val="center"/>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符合性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1" w:hRule="atLeast"/>
                <w:jc w:val="center"/>
              </w:trPr>
              <w:tc>
                <w:tcPr>
                  <w:tcW w:w="1102" w:type="dxa"/>
                  <w:tcBorders>
                    <w:top w:val="single" w:color="000000" w:sz="4" w:space="0"/>
                    <w:left w:val="single" w:color="000000" w:sz="4" w:space="0"/>
                    <w:bottom w:val="thickThinMediumGap" w:color="000000" w:sz="4" w:space="0"/>
                    <w:right w:val="single" w:color="000000" w:sz="4" w:space="0"/>
                  </w:tcBorders>
                  <w:vAlign w:val="top"/>
                </w:tcPr>
                <w:p>
                  <w:pPr>
                    <w:pStyle w:val="46"/>
                    <w:spacing w:line="278" w:lineRule="auto"/>
                    <w:ind w:left="9" w:right="4"/>
                    <w:jc w:val="both"/>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3"/>
                      <w:sz w:val="24"/>
                      <w:szCs w:val="24"/>
                      <w14:textFill>
                        <w14:solidFill>
                          <w14:schemeClr w14:val="tx1"/>
                        </w14:solidFill>
                      </w14:textFill>
                    </w:rPr>
                    <w:t>临沧市人民政府关于印发临沧市打赢蓝天保卫战三年行动实施细则的</w:t>
                  </w:r>
                  <w:r>
                    <w:rPr>
                      <w:rFonts w:hint="default" w:ascii="Times New Roman" w:hAnsi="Times New Roman" w:eastAsia="宋体" w:cs="Times New Roman"/>
                      <w:color w:val="000000" w:themeColor="text1"/>
                      <w:spacing w:val="-3"/>
                      <w:w w:val="95"/>
                      <w:sz w:val="24"/>
                      <w:szCs w:val="24"/>
                      <w14:textFill>
                        <w14:solidFill>
                          <w14:schemeClr w14:val="tx1"/>
                        </w14:solidFill>
                      </w14:textFill>
                    </w:rPr>
                    <w:t>通知临政发</w:t>
                  </w:r>
                </w:p>
                <w:p>
                  <w:pPr>
                    <w:pStyle w:val="46"/>
                    <w:spacing w:line="268" w:lineRule="exact"/>
                    <w:ind w:left="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w w:val="95"/>
                      <w:sz w:val="24"/>
                      <w:szCs w:val="24"/>
                      <w14:textFill>
                        <w14:solidFill>
                          <w14:schemeClr w14:val="tx1"/>
                        </w14:solidFill>
                      </w14:textFill>
                    </w:rPr>
                    <w:t>〔2018〕</w:t>
                  </w:r>
                  <w:r>
                    <w:rPr>
                      <w:rFonts w:hint="default" w:ascii="Times New Roman" w:hAnsi="Times New Roman" w:eastAsia="宋体" w:cs="Times New Roman"/>
                      <w:color w:val="000000" w:themeColor="text1"/>
                      <w:spacing w:val="-6"/>
                      <w:w w:val="95"/>
                      <w:sz w:val="24"/>
                      <w:szCs w:val="24"/>
                      <w14:textFill>
                        <w14:solidFill>
                          <w14:schemeClr w14:val="tx1"/>
                        </w14:solidFill>
                      </w14:textFill>
                    </w:rPr>
                    <w:t>76</w:t>
                  </w:r>
                </w:p>
                <w:p>
                  <w:pPr>
                    <w:pStyle w:val="46"/>
                    <w:spacing w:before="43"/>
                    <w:ind w:left="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w w:val="99"/>
                      <w:sz w:val="24"/>
                      <w:szCs w:val="24"/>
                      <w14:textFill>
                        <w14:solidFill>
                          <w14:schemeClr w14:val="tx1"/>
                        </w14:solidFill>
                      </w14:textFill>
                    </w:rPr>
                    <w:t>号</w:t>
                  </w:r>
                </w:p>
              </w:tc>
              <w:tc>
                <w:tcPr>
                  <w:tcW w:w="3558" w:type="dxa"/>
                  <w:tcBorders>
                    <w:top w:val="single" w:color="000000" w:sz="4" w:space="0"/>
                    <w:left w:val="single" w:color="000000" w:sz="4" w:space="0"/>
                    <w:bottom w:val="thickThinMediumGap" w:color="000000" w:sz="4" w:space="0"/>
                    <w:right w:val="single" w:color="000000" w:sz="4" w:space="0"/>
                  </w:tcBorders>
                  <w:vAlign w:val="top"/>
                </w:tcPr>
                <w:p>
                  <w:pPr>
                    <w:pStyle w:val="46"/>
                    <w:spacing w:before="16" w:line="278" w:lineRule="auto"/>
                    <w:ind w:left="9" w:right="136"/>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w w:val="95"/>
                      <w:sz w:val="24"/>
                      <w:szCs w:val="24"/>
                      <w14:textFill>
                        <w14:solidFill>
                          <w14:schemeClr w14:val="tx1"/>
                        </w14:solidFill>
                      </w14:textFill>
                    </w:rPr>
                    <w:t>四、优化调整用地结构，推进面源污染治理。</w:t>
                  </w:r>
                  <w:r>
                    <w:rPr>
                      <w:rFonts w:hint="default" w:ascii="Times New Roman" w:hAnsi="Times New Roman" w:eastAsia="宋体" w:cs="Times New Roman"/>
                      <w:color w:val="000000" w:themeColor="text1"/>
                      <w:sz w:val="24"/>
                      <w:szCs w:val="24"/>
                      <w14:textFill>
                        <w14:solidFill>
                          <w14:schemeClr w14:val="tx1"/>
                        </w14:solidFill>
                      </w14:textFill>
                    </w:rPr>
                    <w:t>15.加强秸秆综合利用和氨排放控制。</w:t>
                  </w:r>
                </w:p>
                <w:p>
                  <w:pPr>
                    <w:pStyle w:val="46"/>
                    <w:spacing w:line="268" w:lineRule="exact"/>
                    <w:ind w:left="9" w:right="-15"/>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14:textFill>
                        <w14:solidFill>
                          <w14:schemeClr w14:val="tx1"/>
                        </w14:solidFill>
                      </w14:textFill>
                    </w:rPr>
                    <w:t>切实加强秸秆禁烧管控，强化各级政府秸秆禁烧主体责任。严防因秸秆露天焚烧造成区域性污染天气。坚持</w:t>
                  </w:r>
                  <w:r>
                    <w:rPr>
                      <w:rFonts w:hint="eastAsia" w:ascii="Times New Roman" w:hAnsi="Times New Roman" w:cs="Times New Roman"/>
                      <w:color w:val="000000" w:themeColor="text1"/>
                      <w:sz w:val="24"/>
                      <w:szCs w:val="24"/>
                      <w:lang w:eastAsia="zh-CN"/>
                      <w14:textFill>
                        <w14:solidFill>
                          <w14:schemeClr w14:val="tx1"/>
                        </w14:solidFill>
                      </w14:textFill>
                    </w:rPr>
                    <w:t>疏堵结合</w:t>
                  </w:r>
                  <w:r>
                    <w:rPr>
                      <w:rFonts w:hint="default" w:ascii="Times New Roman" w:hAnsi="Times New Roman" w:eastAsia="宋体" w:cs="Times New Roman"/>
                      <w:color w:val="000000" w:themeColor="text1"/>
                      <w:sz w:val="24"/>
                      <w:szCs w:val="24"/>
                      <w14:textFill>
                        <w14:solidFill>
                          <w14:schemeClr w14:val="tx1"/>
                        </w14:solidFill>
                      </w14:textFill>
                    </w:rPr>
                    <w:t>，加大政策支持力度，全面加强秸秆综合利用，到2020年，全市秸秆综合利用率达到85%。</w:t>
                  </w:r>
                </w:p>
              </w:tc>
              <w:tc>
                <w:tcPr>
                  <w:tcW w:w="1096" w:type="dxa"/>
                  <w:tcBorders>
                    <w:top w:val="single" w:color="000000" w:sz="4" w:space="0"/>
                    <w:left w:val="single" w:color="000000" w:sz="4" w:space="0"/>
                    <w:bottom w:val="thickThinMediumGap" w:color="000000" w:sz="4" w:space="0"/>
                    <w:right w:val="single" w:color="000000" w:sz="4" w:space="0"/>
                  </w:tcBorders>
                  <w:vAlign w:val="top"/>
                </w:tcPr>
                <w:p>
                  <w:pPr>
                    <w:pStyle w:val="46"/>
                    <w:spacing w:before="10"/>
                    <w:rPr>
                      <w:rFonts w:hint="default" w:ascii="Times New Roman" w:hAnsi="Times New Roman" w:eastAsia="宋体" w:cs="Times New Roman"/>
                      <w:color w:val="000000" w:themeColor="text1"/>
                      <w:sz w:val="24"/>
                      <w:szCs w:val="24"/>
                      <w14:textFill>
                        <w14:solidFill>
                          <w14:schemeClr w14:val="tx1"/>
                        </w14:solidFill>
                      </w14:textFill>
                    </w:rPr>
                  </w:pPr>
                </w:p>
                <w:p>
                  <w:pPr>
                    <w:pStyle w:val="46"/>
                    <w:spacing w:line="278" w:lineRule="auto"/>
                    <w:ind w:left="9" w:right="-15"/>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pacing w:val="-5"/>
                      <w:sz w:val="24"/>
                      <w:szCs w:val="24"/>
                      <w14:textFill>
                        <w14:solidFill>
                          <w14:schemeClr w14:val="tx1"/>
                        </w14:solidFill>
                      </w14:textFill>
                    </w:rPr>
                    <w:t>本项目</w:t>
                  </w:r>
                  <w:r>
                    <w:rPr>
                      <w:rFonts w:hint="default" w:ascii="Times New Roman" w:hAnsi="Times New Roman" w:eastAsia="宋体" w:cs="Times New Roman"/>
                      <w:color w:val="000000" w:themeColor="text1"/>
                      <w:spacing w:val="-5"/>
                      <w:sz w:val="24"/>
                      <w:szCs w:val="24"/>
                      <w:lang w:val="en-US" w:eastAsia="zh-CN"/>
                      <w14:textFill>
                        <w14:solidFill>
                          <w14:schemeClr w14:val="tx1"/>
                        </w14:solidFill>
                      </w14:textFill>
                    </w:rPr>
                    <w:t>为</w:t>
                  </w:r>
                  <w:r>
                    <w:rPr>
                      <w:rFonts w:hint="default" w:ascii="Times New Roman" w:hAnsi="Times New Roman" w:eastAsia="宋体" w:cs="Times New Roman"/>
                      <w:color w:val="000000" w:themeColor="text1"/>
                      <w:sz w:val="24"/>
                      <w:szCs w:val="24"/>
                      <w14:textFill>
                        <w14:solidFill>
                          <w14:schemeClr w14:val="tx1"/>
                        </w14:solidFill>
                      </w14:textFill>
                    </w:rPr>
                    <w:t>秸秆</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综合利用，可</w:t>
                  </w:r>
                  <w:r>
                    <w:rPr>
                      <w:rFonts w:hint="default" w:ascii="Times New Roman" w:hAnsi="Times New Roman" w:eastAsia="宋体" w:cs="Times New Roman"/>
                      <w:color w:val="000000" w:themeColor="text1"/>
                      <w:sz w:val="24"/>
                      <w:szCs w:val="24"/>
                      <w14:textFill>
                        <w14:solidFill>
                          <w14:schemeClr w14:val="tx1"/>
                        </w14:solidFill>
                      </w14:textFill>
                    </w:rPr>
                    <w:t>全面加强秸秆综合利用</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提高</w:t>
                  </w:r>
                  <w:r>
                    <w:rPr>
                      <w:rFonts w:hint="default" w:ascii="Times New Roman" w:hAnsi="Times New Roman" w:eastAsia="宋体" w:cs="Times New Roman"/>
                      <w:color w:val="000000" w:themeColor="text1"/>
                      <w:sz w:val="24"/>
                      <w:szCs w:val="24"/>
                      <w14:textFill>
                        <w14:solidFill>
                          <w14:schemeClr w14:val="tx1"/>
                        </w14:solidFill>
                      </w14:textFill>
                    </w:rPr>
                    <w:t>秸秆综合</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利用率。</w:t>
                  </w:r>
                </w:p>
              </w:tc>
              <w:tc>
                <w:tcPr>
                  <w:tcW w:w="764" w:type="dxa"/>
                  <w:tcBorders>
                    <w:top w:val="single" w:color="000000" w:sz="4" w:space="0"/>
                    <w:left w:val="single" w:color="000000" w:sz="4" w:space="0"/>
                    <w:bottom w:val="thickThinMediumGap" w:color="000000" w:sz="4" w:space="0"/>
                    <w:right w:val="single" w:color="000000" w:sz="4" w:space="0"/>
                  </w:tcBorders>
                  <w:vAlign w:val="top"/>
                </w:tcPr>
                <w:p>
                  <w:pPr>
                    <w:pStyle w:val="46"/>
                    <w:rPr>
                      <w:rFonts w:hint="default" w:ascii="Times New Roman" w:hAnsi="Times New Roman" w:eastAsia="宋体" w:cs="Times New Roman"/>
                      <w:color w:val="000000" w:themeColor="text1"/>
                      <w:sz w:val="24"/>
                      <w:szCs w:val="24"/>
                      <w14:textFill>
                        <w14:solidFill>
                          <w14:schemeClr w14:val="tx1"/>
                        </w14:solidFill>
                      </w14:textFill>
                    </w:rPr>
                  </w:pPr>
                </w:p>
                <w:p>
                  <w:pPr>
                    <w:pStyle w:val="46"/>
                    <w:rPr>
                      <w:rFonts w:hint="default" w:ascii="Times New Roman" w:hAnsi="Times New Roman" w:eastAsia="宋体" w:cs="Times New Roman"/>
                      <w:color w:val="000000" w:themeColor="text1"/>
                      <w:sz w:val="24"/>
                      <w:szCs w:val="24"/>
                      <w14:textFill>
                        <w14:solidFill>
                          <w14:schemeClr w14:val="tx1"/>
                        </w14:solidFill>
                      </w14:textFill>
                    </w:rPr>
                  </w:pPr>
                </w:p>
                <w:p>
                  <w:pPr>
                    <w:pStyle w:val="46"/>
                    <w:rPr>
                      <w:rFonts w:hint="default" w:ascii="Times New Roman" w:hAnsi="Times New Roman" w:eastAsia="宋体" w:cs="Times New Roman"/>
                      <w:color w:val="000000" w:themeColor="text1"/>
                      <w:sz w:val="24"/>
                      <w:szCs w:val="24"/>
                      <w14:textFill>
                        <w14:solidFill>
                          <w14:schemeClr w14:val="tx1"/>
                        </w14:solidFill>
                      </w14:textFill>
                    </w:rPr>
                  </w:pPr>
                </w:p>
                <w:p>
                  <w:pPr>
                    <w:pStyle w:val="46"/>
                    <w:rPr>
                      <w:rFonts w:hint="default" w:ascii="Times New Roman" w:hAnsi="Times New Roman" w:eastAsia="宋体" w:cs="Times New Roman"/>
                      <w:color w:val="000000" w:themeColor="text1"/>
                      <w:sz w:val="24"/>
                      <w:szCs w:val="24"/>
                      <w14:textFill>
                        <w14:solidFill>
                          <w14:schemeClr w14:val="tx1"/>
                        </w14:solidFill>
                      </w14:textFill>
                    </w:rPr>
                  </w:pPr>
                </w:p>
                <w:p>
                  <w:pPr>
                    <w:pStyle w:val="46"/>
                    <w:rPr>
                      <w:rFonts w:hint="default" w:ascii="Times New Roman" w:hAnsi="Times New Roman" w:eastAsia="宋体" w:cs="Times New Roman"/>
                      <w:color w:val="000000" w:themeColor="text1"/>
                      <w:sz w:val="24"/>
                      <w:szCs w:val="24"/>
                      <w14:textFill>
                        <w14:solidFill>
                          <w14:schemeClr w14:val="tx1"/>
                        </w14:solidFill>
                      </w14:textFill>
                    </w:rPr>
                  </w:pPr>
                </w:p>
                <w:p>
                  <w:pPr>
                    <w:pStyle w:val="46"/>
                    <w:rPr>
                      <w:rFonts w:hint="default" w:ascii="Times New Roman" w:hAnsi="Times New Roman" w:eastAsia="宋体" w:cs="Times New Roman"/>
                      <w:color w:val="000000" w:themeColor="text1"/>
                      <w:sz w:val="24"/>
                      <w:szCs w:val="24"/>
                      <w14:textFill>
                        <w14:solidFill>
                          <w14:schemeClr w14:val="tx1"/>
                        </w14:solidFill>
                      </w14:textFill>
                    </w:rPr>
                  </w:pPr>
                </w:p>
                <w:p>
                  <w:pPr>
                    <w:pStyle w:val="46"/>
                    <w:spacing w:before="2"/>
                    <w:rPr>
                      <w:rFonts w:hint="default" w:ascii="Times New Roman" w:hAnsi="Times New Roman" w:eastAsia="宋体" w:cs="Times New Roman"/>
                      <w:color w:val="000000" w:themeColor="text1"/>
                      <w:sz w:val="24"/>
                      <w:szCs w:val="24"/>
                      <w14:textFill>
                        <w14:solidFill>
                          <w14:schemeClr w14:val="tx1"/>
                        </w14:solidFill>
                      </w14:textFill>
                    </w:rPr>
                  </w:pPr>
                </w:p>
                <w:p>
                  <w:pPr>
                    <w:pStyle w:val="46"/>
                    <w:ind w:left="116" w:right="101"/>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符合</w:t>
                  </w:r>
                </w:p>
              </w:tc>
            </w:tr>
          </w:tbl>
          <w:p>
            <w:pPr>
              <w:pStyle w:val="15"/>
              <w:keepNext w:val="0"/>
              <w:keepLines w:val="0"/>
              <w:pageBreakBefore w:val="0"/>
              <w:numPr>
                <w:ilvl w:val="0"/>
                <w:numId w:val="0"/>
              </w:numPr>
              <w:kinsoku/>
              <w:wordWrap w:val="0"/>
              <w:overflowPunct/>
              <w:topLinePunct w:val="0"/>
              <w:autoSpaceDE/>
              <w:autoSpaceDN/>
              <w:bidi w:val="0"/>
              <w:adjustRightInd/>
              <w:snapToGrid/>
              <w:spacing w:line="360" w:lineRule="auto"/>
              <w:ind w:leftChars="200"/>
              <w:jc w:val="both"/>
              <w:textAlignment w:val="auto"/>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1.9、与</w:t>
            </w:r>
            <w:r>
              <w:rPr>
                <w:rFonts w:hint="default" w:ascii="Times New Roman" w:hAnsi="Times New Roman" w:eastAsia="宋体" w:cs="Times New Roman"/>
                <w:b w:val="0"/>
                <w:bCs w:val="0"/>
                <w:color w:val="000000" w:themeColor="text1"/>
                <w:sz w:val="24"/>
                <w:szCs w:val="24"/>
                <w14:textFill>
                  <w14:solidFill>
                    <w14:schemeClr w14:val="tx1"/>
                  </w14:solidFill>
                </w14:textFill>
              </w:rPr>
              <w:t>《</w:t>
            </w:r>
            <w:r>
              <w:rPr>
                <w:rFonts w:hint="eastAsia" w:ascii="Times New Roman" w:hAnsi="Times New Roman" w:eastAsia="宋体" w:cs="Times New Roman"/>
                <w:b/>
                <w:bCs/>
                <w:color w:val="000000" w:themeColor="text1"/>
                <w:sz w:val="24"/>
                <w14:textFill>
                  <w14:solidFill>
                    <w14:schemeClr w14:val="tx1"/>
                  </w14:solidFill>
                </w14:textFill>
              </w:rPr>
              <w:t>临沧市南汀河保护管理条例实施办法</w:t>
            </w:r>
            <w:r>
              <w:rPr>
                <w:rFonts w:hint="default" w:ascii="Times New Roman" w:hAnsi="Times New Roman" w:eastAsia="宋体" w:cs="Times New Roman"/>
                <w:b w:val="0"/>
                <w:bCs w:val="0"/>
                <w:color w:val="000000" w:themeColor="text1"/>
                <w:sz w:val="24"/>
                <w:szCs w:val="24"/>
                <w14:textFill>
                  <w14:solidFill>
                    <w14:schemeClr w14:val="tx1"/>
                  </w14:solidFill>
                </w14:textFill>
              </w:rPr>
              <w:t>》</w:t>
            </w:r>
            <w:r>
              <w:rPr>
                <w:rFonts w:hint="eastAsia" w:ascii="Times New Roman" w:hAnsi="Times New Roman" w:eastAsia="宋体" w:cs="Times New Roman"/>
                <w:b/>
                <w:bCs/>
                <w:color w:val="000000" w:themeColor="text1"/>
                <w:sz w:val="24"/>
                <w:lang w:val="en-US" w:eastAsia="zh-CN"/>
                <w14:textFill>
                  <w14:solidFill>
                    <w14:schemeClr w14:val="tx1"/>
                  </w14:solidFill>
                </w14:textFill>
              </w:rPr>
              <w:t>符合性</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分析</w:t>
            </w:r>
          </w:p>
          <w:p>
            <w:pPr>
              <w:pStyle w:val="15"/>
              <w:keepNext w:val="0"/>
              <w:keepLines w:val="0"/>
              <w:pageBreakBefore w:val="0"/>
              <w:widowControl w:val="0"/>
              <w:numPr>
                <w:ilvl w:val="0"/>
                <w:numId w:val="0"/>
              </w:numPr>
              <w:kinsoku/>
              <w:wordWrap w:val="0"/>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表1-6 与</w:t>
            </w:r>
            <w:r>
              <w:rPr>
                <w:rFonts w:hint="eastAsia" w:ascii="Times New Roman" w:hAnsi="Times New Roman" w:eastAsia="宋体" w:cs="Times New Roman"/>
                <w:b/>
                <w:bCs/>
                <w:color w:val="000000" w:themeColor="text1"/>
                <w:sz w:val="24"/>
                <w:szCs w:val="24"/>
                <w14:textFill>
                  <w14:solidFill>
                    <w14:schemeClr w14:val="tx1"/>
                  </w14:solidFill>
                </w14:textFill>
              </w:rPr>
              <w:t>《临沧市南汀河保护管理条例实施办法》</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符合性分析对照表</w:t>
            </w:r>
          </w:p>
          <w:tbl>
            <w:tblPr>
              <w:tblStyle w:val="26"/>
              <w:tblW w:w="7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3142"/>
              <w:gridCol w:w="2247"/>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b/>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vertAlign w:val="baseline"/>
                      <w:lang w:val="en-US" w:eastAsia="zh-CN"/>
                      <w14:textFill>
                        <w14:solidFill>
                          <w14:schemeClr w14:val="tx1"/>
                        </w14:solidFill>
                      </w14:textFill>
                    </w:rPr>
                    <w:t>序号</w:t>
                  </w:r>
                </w:p>
              </w:tc>
              <w:tc>
                <w:tcPr>
                  <w:tcW w:w="3142"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b/>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vertAlign w:val="baseline"/>
                      <w:lang w:val="en-US" w:eastAsia="zh-CN"/>
                      <w14:textFill>
                        <w14:solidFill>
                          <w14:schemeClr w14:val="tx1"/>
                        </w14:solidFill>
                      </w14:textFill>
                    </w:rPr>
                    <w:t>责任清单内容</w:t>
                  </w:r>
                </w:p>
              </w:tc>
              <w:tc>
                <w:tcPr>
                  <w:tcW w:w="2247"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b/>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vertAlign w:val="baseline"/>
                      <w:lang w:val="en-US" w:eastAsia="zh-CN"/>
                      <w14:textFill>
                        <w14:solidFill>
                          <w14:schemeClr w14:val="tx1"/>
                        </w14:solidFill>
                      </w14:textFill>
                    </w:rPr>
                    <w:t>项目情况</w:t>
                  </w:r>
                </w:p>
              </w:tc>
              <w:tc>
                <w:tcPr>
                  <w:tcW w:w="93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b/>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vertAlign w:val="baseline"/>
                      <w:lang w:val="en-US" w:eastAsia="zh-CN"/>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699"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1</w:t>
                  </w:r>
                </w:p>
              </w:tc>
              <w:tc>
                <w:tcPr>
                  <w:tcW w:w="3142" w:type="dxa"/>
                  <w:tcBorders>
                    <w:tl2br w:val="nil"/>
                    <w:tr2bl w:val="nil"/>
                  </w:tcBorders>
                  <w:vAlign w:val="center"/>
                </w:tcPr>
                <w:p>
                  <w:pPr>
                    <w:keepNext w:val="0"/>
                    <w:keepLines w:val="0"/>
                    <w:pageBreakBefore w:val="0"/>
                    <w:widowControl/>
                    <w:suppressLineNumbers w:val="0"/>
                    <w:kinsoku/>
                    <w:overflowPunct/>
                    <w:topLinePunct w:val="0"/>
                    <w:autoSpaceDE/>
                    <w:autoSpaceDN/>
                    <w:bidi w:val="0"/>
                    <w:snapToGrid/>
                    <w:spacing w:line="240" w:lineRule="auto"/>
                    <w:ind w:firstLine="480" w:firstLineChars="200"/>
                    <w:jc w:val="both"/>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在项目建设阶段，加强对项目施工的监督管理，按标准化、规范化施工。弃土弃渣应选定安全位置集中堆放，并做到先挡后弃，严禁将弃土弃渣倒入河道。督促同步实施项目水土保持设施，完善边坡防护和排水工程，确保边坡稳定、排水通畅，防止人为造成的水土流失</w:t>
                  </w:r>
                  <w:r>
                    <w:rPr>
                      <w:rFonts w:hint="default" w:ascii="Times New Roman" w:hAnsi="Times New Roman" w:eastAsia="宋体" w:cs="Times New Roman"/>
                      <w:color w:val="000000" w:themeColor="text1"/>
                      <w:kern w:val="0"/>
                      <w:sz w:val="24"/>
                      <w:szCs w:val="24"/>
                      <w:lang w:eastAsia="zh-CN" w:bidi="ar"/>
                      <w14:textFill>
                        <w14:solidFill>
                          <w14:schemeClr w14:val="tx1"/>
                        </w14:solidFill>
                      </w14:textFill>
                    </w:rPr>
                    <w:t>。</w:t>
                  </w:r>
                </w:p>
              </w:tc>
              <w:tc>
                <w:tcPr>
                  <w:tcW w:w="2247"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spacing w:line="240" w:lineRule="auto"/>
                    <w:ind w:firstLine="480" w:firstLineChars="200"/>
                    <w:jc w:val="both"/>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项目建设阶段，加强项目管理，做好水土流失防治措施。</w:t>
                  </w:r>
                </w:p>
              </w:tc>
              <w:tc>
                <w:tcPr>
                  <w:tcW w:w="93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699"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2</w:t>
                  </w:r>
                </w:p>
              </w:tc>
              <w:tc>
                <w:tcPr>
                  <w:tcW w:w="3142" w:type="dxa"/>
                  <w:tcBorders>
                    <w:tl2br w:val="nil"/>
                    <w:tr2bl w:val="nil"/>
                  </w:tcBorders>
                  <w:vAlign w:val="center"/>
                </w:tcPr>
                <w:p>
                  <w:pPr>
                    <w:keepNext w:val="0"/>
                    <w:keepLines w:val="0"/>
                    <w:pageBreakBefore w:val="0"/>
                    <w:widowControl/>
                    <w:suppressLineNumbers w:val="0"/>
                    <w:kinsoku/>
                    <w:overflowPunct/>
                    <w:topLinePunct w:val="0"/>
                    <w:autoSpaceDE/>
                    <w:autoSpaceDN/>
                    <w:bidi w:val="0"/>
                    <w:snapToGrid/>
                    <w:spacing w:line="240" w:lineRule="auto"/>
                    <w:ind w:firstLine="480" w:firstLineChars="200"/>
                    <w:jc w:val="both"/>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严格水功能区和入河湖排污口监督管理，建立水功能区纳污指标体系，加强断面监测，科学核定水域纳污容量，制定入河排污总量年度目标任务</w:t>
                  </w:r>
                  <w:r>
                    <w:rPr>
                      <w:rFonts w:hint="default" w:ascii="Times New Roman" w:hAnsi="Times New Roman" w:eastAsia="宋体" w:cs="Times New Roman"/>
                      <w:color w:val="000000" w:themeColor="text1"/>
                      <w:kern w:val="0"/>
                      <w:sz w:val="24"/>
                      <w:szCs w:val="24"/>
                      <w:lang w:eastAsia="zh-CN" w:bidi="ar"/>
                      <w14:textFill>
                        <w14:solidFill>
                          <w14:schemeClr w14:val="tx1"/>
                        </w14:solidFill>
                      </w14:textFill>
                    </w:rPr>
                    <w:t>。</w:t>
                  </w:r>
                </w:p>
              </w:tc>
              <w:tc>
                <w:tcPr>
                  <w:tcW w:w="2247"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spacing w:line="240" w:lineRule="auto"/>
                    <w:ind w:firstLine="480" w:firstLineChars="200"/>
                    <w:jc w:val="both"/>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项目生产不产生生产废水，生活污水经化粪池处理后</w:t>
                  </w:r>
                  <w:r>
                    <w:rPr>
                      <w:rFonts w:hint="default" w:ascii="Times New Roman" w:hAnsi="Times New Roman" w:eastAsia="宋体" w:cs="Times New Roman"/>
                      <w:color w:val="000000" w:themeColor="text1"/>
                      <w:sz w:val="24"/>
                      <w14:textFill>
                        <w14:solidFill>
                          <w14:schemeClr w14:val="tx1"/>
                        </w14:solidFill>
                      </w14:textFill>
                    </w:rPr>
                    <w:t>定期清掏用于周边农田施肥</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不会对项目所在的水功能区造成影响</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p>
              </w:tc>
              <w:tc>
                <w:tcPr>
                  <w:tcW w:w="93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699"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3</w:t>
                  </w:r>
                </w:p>
              </w:tc>
              <w:tc>
                <w:tcPr>
                  <w:tcW w:w="3142" w:type="dxa"/>
                  <w:tcBorders>
                    <w:tl2br w:val="nil"/>
                    <w:tr2bl w:val="nil"/>
                  </w:tcBorders>
                  <w:vAlign w:val="center"/>
                </w:tcPr>
                <w:p>
                  <w:pPr>
                    <w:keepNext w:val="0"/>
                    <w:keepLines w:val="0"/>
                    <w:pageBreakBefore w:val="0"/>
                    <w:widowControl/>
                    <w:suppressLineNumbers w:val="0"/>
                    <w:kinsoku/>
                    <w:overflowPunct/>
                    <w:topLinePunct w:val="0"/>
                    <w:autoSpaceDE/>
                    <w:autoSpaceDN/>
                    <w:bidi w:val="0"/>
                    <w:snapToGrid/>
                    <w:spacing w:line="240" w:lineRule="auto"/>
                    <w:ind w:firstLine="480" w:firstLineChars="200"/>
                    <w:jc w:val="both"/>
                    <w:textAlignment w:val="auto"/>
                    <w:rPr>
                      <w:rFonts w:hint="default" w:ascii="Times New Roman" w:hAnsi="Times New Roman" w:eastAsia="宋体" w:cs="Times New Roman"/>
                      <w:color w:val="000000" w:themeColor="text1"/>
                      <w:kern w:val="0"/>
                      <w:sz w:val="24"/>
                      <w:szCs w:val="24"/>
                      <w:lang w:eastAsia="zh-CN"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实行工业节水，严格执行国家鼓励和淘汰的用水技术、工艺、产品和设备目录，落实高耗水行业取用水定额标准，实施用水定额管理</w:t>
                  </w:r>
                  <w:r>
                    <w:rPr>
                      <w:rFonts w:hint="default" w:ascii="Times New Roman" w:hAnsi="Times New Roman" w:eastAsia="宋体" w:cs="Times New Roman"/>
                      <w:color w:val="000000" w:themeColor="text1"/>
                      <w:kern w:val="0"/>
                      <w:sz w:val="24"/>
                      <w:szCs w:val="24"/>
                      <w:lang w:eastAsia="zh-CN" w:bidi="ar"/>
                      <w14:textFill>
                        <w14:solidFill>
                          <w14:schemeClr w14:val="tx1"/>
                        </w14:solidFill>
                      </w14:textFill>
                    </w:rPr>
                    <w:t>。</w:t>
                  </w:r>
                </w:p>
              </w:tc>
              <w:tc>
                <w:tcPr>
                  <w:tcW w:w="2247"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spacing w:line="240" w:lineRule="auto"/>
                    <w:ind w:firstLine="480" w:firstLineChars="200"/>
                    <w:jc w:val="both"/>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项目生产不产生生产废水，用水主要为生活用水。</w:t>
                  </w:r>
                </w:p>
              </w:tc>
              <w:tc>
                <w:tcPr>
                  <w:tcW w:w="93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符合</w:t>
                  </w:r>
                </w:p>
              </w:tc>
            </w:tr>
          </w:tbl>
          <w:p>
            <w:pPr>
              <w:pStyle w:val="6"/>
              <w:numPr>
                <w:ilvl w:val="2"/>
                <w:numId w:val="0"/>
              </w:numPr>
              <w:spacing w:line="360" w:lineRule="auto"/>
              <w:ind w:firstLine="482"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szCs w:val="24"/>
                <w14:textFill>
                  <w14:solidFill>
                    <w14:schemeClr w14:val="tx1"/>
                  </w14:solidFill>
                </w14:textFill>
              </w:rPr>
              <w:t>三线一单符合性分析</w:t>
            </w:r>
            <w:bookmarkEnd w:id="2"/>
            <w:bookmarkEnd w:id="3"/>
          </w:p>
          <w:p>
            <w:pPr>
              <w:pStyle w:val="6"/>
              <w:numPr>
                <w:ilvl w:val="2"/>
                <w:numId w:val="0"/>
              </w:numPr>
              <w:spacing w:line="360" w:lineRule="auto"/>
              <w:ind w:leftChars="0" w:firstLine="480" w:firstLineChars="200"/>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bookmarkStart w:id="4" w:name="_Toc73352289"/>
            <w:r>
              <w:rPr>
                <w:rFonts w:hint="default" w:ascii="Times New Roman" w:hAnsi="Times New Roman" w:eastAsia="宋体" w:cs="Times New Roman"/>
                <w:b w:val="0"/>
                <w:bCs w:val="0"/>
                <w:color w:val="000000" w:themeColor="text1"/>
                <w:sz w:val="24"/>
                <w:szCs w:val="24"/>
                <w14:textFill>
                  <w14:solidFill>
                    <w14:schemeClr w14:val="tx1"/>
                  </w14:solidFill>
                </w14:textFill>
              </w:rPr>
              <w:t>临沧市人民政府2021年11月1日，以临政发〔2021〕24号文件，《临沧市“三线一单”生态环境分区管控实施方案》，明确了生态保护红线、环境质量底线和资源利用上线，制定了生态环境准入清单。</w:t>
            </w:r>
          </w:p>
          <w:p>
            <w:pPr>
              <w:keepNext w:val="0"/>
              <w:keepLines w:val="0"/>
              <w:pageBreakBefore w:val="0"/>
              <w:widowControl w:val="0"/>
              <w:kinsoku/>
              <w:wordWrap/>
              <w:overflowPunct/>
              <w:topLinePunct w:val="0"/>
              <w:autoSpaceDE/>
              <w:autoSpaceDN/>
              <w:bidi w:val="0"/>
              <w:snapToGrid/>
              <w:spacing w:line="360" w:lineRule="auto"/>
              <w:ind w:firstLine="482" w:firstLineChars="200"/>
              <w:jc w:val="center"/>
              <w:textAlignment w:val="auto"/>
              <w:rPr>
                <w:rFonts w:hint="default" w:ascii="Times New Roman" w:hAnsi="Times New Roman" w:eastAsia="宋体" w:cs="Times New Roman"/>
                <w:b/>
                <w:caps w:val="0"/>
                <w:smallCaps w:val="0"/>
                <w:color w:val="000000" w:themeColor="text1"/>
                <w:sz w:val="24"/>
                <w:szCs w:val="24"/>
                <w14:textFill>
                  <w14:solidFill>
                    <w14:schemeClr w14:val="tx1"/>
                  </w14:solidFill>
                </w14:textFill>
              </w:rPr>
            </w:pPr>
            <w:r>
              <w:rPr>
                <w:rFonts w:hint="default" w:ascii="Times New Roman" w:hAnsi="Times New Roman" w:eastAsia="宋体" w:cs="Times New Roman"/>
                <w:b/>
                <w:caps w:val="0"/>
                <w:smallCaps w:val="0"/>
                <w:color w:val="000000" w:themeColor="text1"/>
                <w:sz w:val="24"/>
                <w:szCs w:val="24"/>
                <w14:textFill>
                  <w14:solidFill>
                    <w14:schemeClr w14:val="tx1"/>
                  </w14:solidFill>
                </w14:textFill>
              </w:rPr>
              <w:t>表</w:t>
            </w:r>
            <w:r>
              <w:rPr>
                <w:rFonts w:hint="default" w:ascii="Times New Roman" w:hAnsi="Times New Roman" w:eastAsia="宋体" w:cs="Times New Roman"/>
                <w:b/>
                <w:caps w:val="0"/>
                <w:smallCaps w:val="0"/>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b/>
                <w:caps w:val="0"/>
                <w:smallCaps w:val="0"/>
                <w:color w:val="000000" w:themeColor="text1"/>
                <w:sz w:val="24"/>
                <w:szCs w:val="24"/>
                <w14:textFill>
                  <w14:solidFill>
                    <w14:schemeClr w14:val="tx1"/>
                  </w14:solidFill>
                </w14:textFill>
              </w:rPr>
              <w:t>-</w:t>
            </w:r>
            <w:r>
              <w:rPr>
                <w:rFonts w:hint="eastAsia" w:ascii="Times New Roman" w:hAnsi="Times New Roman" w:eastAsia="宋体" w:cs="Times New Roman"/>
                <w:b/>
                <w:caps w:val="0"/>
                <w:smallCaps w:val="0"/>
                <w:color w:val="000000" w:themeColor="text1"/>
                <w:sz w:val="24"/>
                <w:szCs w:val="24"/>
                <w:lang w:val="en-US" w:eastAsia="zh-CN"/>
                <w14:textFill>
                  <w14:solidFill>
                    <w14:schemeClr w14:val="tx1"/>
                  </w14:solidFill>
                </w14:textFill>
              </w:rPr>
              <w:t>7</w:t>
            </w:r>
            <w:r>
              <w:rPr>
                <w:rFonts w:hint="default" w:ascii="Times New Roman" w:hAnsi="Times New Roman" w:eastAsia="宋体" w:cs="Times New Roman"/>
                <w:b/>
                <w:caps w:val="0"/>
                <w:smallCaps w:val="0"/>
                <w:color w:val="000000" w:themeColor="text1"/>
                <w:sz w:val="24"/>
                <w:szCs w:val="24"/>
                <w14:textFill>
                  <w14:solidFill>
                    <w14:schemeClr w14:val="tx1"/>
                  </w14:solidFill>
                </w14:textFill>
              </w:rPr>
              <w:t xml:space="preserve">  建设项目“三线一单”相符性分析</w:t>
            </w:r>
          </w:p>
          <w:tbl>
            <w:tblPr>
              <w:tblStyle w:val="26"/>
              <w:tblW w:w="6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671"/>
              <w:gridCol w:w="2880"/>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pct"/>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aps w:val="0"/>
                      <w:smallCaps w:val="0"/>
                      <w:color w:val="000000" w:themeColor="text1"/>
                      <w:sz w:val="24"/>
                      <w:szCs w:val="24"/>
                      <w:shd w:val="clear" w:color="auto" w:fill="auto"/>
                      <w:vertAlign w:val="baseline"/>
                      <w:lang w:val="en-US" w:eastAsia="zh-CN"/>
                      <w14:textFill>
                        <w14:solidFill>
                          <w14:schemeClr w14:val="tx1"/>
                        </w14:solidFill>
                      </w14:textFill>
                    </w:rPr>
                  </w:pPr>
                  <w:r>
                    <w:rPr>
                      <w:rFonts w:hint="default" w:ascii="Times New Roman" w:hAnsi="Times New Roman" w:eastAsia="宋体" w:cs="Times New Roman"/>
                      <w:b/>
                      <w:bCs w:val="0"/>
                      <w:caps w:val="0"/>
                      <w:smallCaps w:val="0"/>
                      <w:color w:val="000000" w:themeColor="text1"/>
                      <w:sz w:val="24"/>
                      <w:szCs w:val="24"/>
                      <w:shd w:val="clear" w:color="auto" w:fill="auto"/>
                      <w:vertAlign w:val="baseline"/>
                      <w:lang w:val="en-US" w:eastAsia="zh-CN"/>
                      <w14:textFill>
                        <w14:solidFill>
                          <w14:schemeClr w14:val="tx1"/>
                        </w14:solidFill>
                      </w14:textFill>
                    </w:rPr>
                    <w:t>管控项目</w:t>
                  </w:r>
                </w:p>
              </w:tc>
              <w:tc>
                <w:tcPr>
                  <w:tcW w:w="211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
                      <w:bCs w:val="0"/>
                      <w:caps w:val="0"/>
                      <w:smallCaps w:val="0"/>
                      <w:color w:val="000000" w:themeColor="text1"/>
                      <w:sz w:val="24"/>
                      <w:szCs w:val="24"/>
                      <w:shd w:val="clear" w:color="auto" w:fill="auto"/>
                      <w:vertAlign w:val="baseline"/>
                      <w14:textFill>
                        <w14:solidFill>
                          <w14:schemeClr w14:val="tx1"/>
                        </w14:solidFill>
                      </w14:textFill>
                    </w:rPr>
                    <w:t>临政发〔2021〕24号</w:t>
                  </w:r>
                </w:p>
              </w:tc>
              <w:tc>
                <w:tcPr>
                  <w:tcW w:w="20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aps w:val="0"/>
                      <w:smallCaps w:val="0"/>
                      <w:color w:val="000000" w:themeColor="text1"/>
                      <w:sz w:val="24"/>
                      <w:szCs w:val="24"/>
                      <w:shd w:val="clear" w:color="auto" w:fill="auto"/>
                      <w:vertAlign w:val="baseline"/>
                      <w:lang w:val="en-US" w:eastAsia="zh-CN"/>
                      <w14:textFill>
                        <w14:solidFill>
                          <w14:schemeClr w14:val="tx1"/>
                        </w14:solidFill>
                      </w14:textFill>
                    </w:rPr>
                  </w:pPr>
                  <w:r>
                    <w:rPr>
                      <w:rFonts w:hint="default" w:ascii="Times New Roman" w:hAnsi="Times New Roman" w:eastAsia="宋体" w:cs="Times New Roman"/>
                      <w:b/>
                      <w:bCs w:val="0"/>
                      <w:caps w:val="0"/>
                      <w:smallCaps w:val="0"/>
                      <w:color w:val="000000" w:themeColor="text1"/>
                      <w:sz w:val="24"/>
                      <w:szCs w:val="24"/>
                      <w:shd w:val="clear" w:color="auto" w:fill="auto"/>
                      <w:vertAlign w:val="baseline"/>
                      <w:lang w:val="en-US" w:eastAsia="zh-CN"/>
                      <w14:textFill>
                        <w14:solidFill>
                          <w14:schemeClr w14:val="tx1"/>
                        </w14:solidFill>
                      </w14:textFill>
                    </w:rPr>
                    <w:t>本项目相符性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pct"/>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生态保 护红线 和一般生态空间</w:t>
                  </w:r>
                </w:p>
              </w:tc>
              <w:tc>
                <w:tcPr>
                  <w:tcW w:w="211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执行《云南省人民政府关于发布 云南省生态保护红线的通知》（云政发〔2018〕32号）</w:t>
                  </w:r>
                  <w:r>
                    <w:rPr>
                      <w:rFonts w:hint="default" w:ascii="Times New Roman" w:hAnsi="Times New Roman" w:eastAsia="宋体" w:cs="Times New Roman"/>
                      <w:b w:val="0"/>
                      <w:bCs/>
                      <w:caps w:val="0"/>
                      <w:smallCaps w:val="0"/>
                      <w:color w:val="000000" w:themeColor="text1"/>
                      <w:sz w:val="24"/>
                      <w:szCs w:val="24"/>
                      <w:shd w:val="clear" w:color="auto" w:fill="auto"/>
                      <w:vertAlign w:val="baseline"/>
                      <w:lang w:val="en-US" w:eastAsia="zh-CN"/>
                      <w14:textFill>
                        <w14:solidFill>
                          <w14:schemeClr w14:val="tx1"/>
                        </w14:solidFill>
                      </w14:textFill>
                    </w:rPr>
                    <w:t>要求</w:t>
                  </w: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w:t>
                  </w:r>
                  <w:r>
                    <w:rPr>
                      <w:rFonts w:hint="default" w:ascii="Times New Roman" w:hAnsi="Times New Roman" w:eastAsia="宋体" w:cs="Times New Roman"/>
                      <w:b w:val="0"/>
                      <w:bCs/>
                      <w:caps w:val="0"/>
                      <w:smallCaps w:val="0"/>
                      <w:color w:val="000000" w:themeColor="text1"/>
                      <w:sz w:val="24"/>
                      <w:szCs w:val="24"/>
                      <w:shd w:val="clear" w:color="auto" w:fill="auto"/>
                      <w:vertAlign w:val="baseline"/>
                      <w:lang w:val="en-US" w:eastAsia="zh-CN"/>
                      <w14:textFill>
                        <w14:solidFill>
                          <w14:schemeClr w14:val="tx1"/>
                        </w14:solidFill>
                      </w14:textFill>
                    </w:rPr>
                    <w:t>生态保护红线评估调整成果获批后，按照批准成果执行。</w:t>
                  </w: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将未划入生态保护红线的自然保护</w:t>
                  </w:r>
                  <w:r>
                    <w:rPr>
                      <w:rFonts w:hint="default" w:ascii="Times New Roman" w:hAnsi="Times New Roman" w:eastAsia="宋体" w:cs="Times New Roman"/>
                      <w:b w:val="0"/>
                      <w:bCs/>
                      <w:caps w:val="0"/>
                      <w:smallCaps w:val="0"/>
                      <w:color w:val="000000" w:themeColor="text1"/>
                      <w:sz w:val="24"/>
                      <w:szCs w:val="24"/>
                      <w:shd w:val="clear" w:color="auto" w:fill="auto"/>
                      <w:vertAlign w:val="baseline"/>
                      <w:lang w:val="en-US" w:eastAsia="zh-CN"/>
                      <w14:textFill>
                        <w14:solidFill>
                          <w14:schemeClr w14:val="tx1"/>
                        </w14:solidFill>
                      </w14:textFill>
                    </w:rPr>
                    <w:t>地</w:t>
                  </w: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w:t>
                  </w:r>
                  <w:r>
                    <w:rPr>
                      <w:rFonts w:hint="default" w:ascii="Times New Roman" w:hAnsi="Times New Roman" w:eastAsia="宋体" w:cs="Times New Roman"/>
                      <w:b w:val="0"/>
                      <w:bCs/>
                      <w:caps w:val="0"/>
                      <w:smallCaps w:val="0"/>
                      <w:color w:val="000000" w:themeColor="text1"/>
                      <w:sz w:val="24"/>
                      <w:szCs w:val="24"/>
                      <w:shd w:val="clear" w:color="auto" w:fill="auto"/>
                      <w:vertAlign w:val="baseline"/>
                      <w:lang w:val="en-US" w:eastAsia="zh-CN"/>
                      <w14:textFill>
                        <w14:solidFill>
                          <w14:schemeClr w14:val="tx1"/>
                        </w14:solidFill>
                      </w14:textFill>
                    </w:rPr>
                    <w:t>饮用水水源保护区、重要湿地、基本草原、公益林、天然林</w:t>
                  </w: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等生态功能重要</w:t>
                  </w:r>
                  <w:r>
                    <w:rPr>
                      <w:rFonts w:hint="default" w:ascii="Times New Roman" w:hAnsi="Times New Roman" w:eastAsia="宋体" w:cs="Times New Roman"/>
                      <w:b w:val="0"/>
                      <w:bCs/>
                      <w:caps w:val="0"/>
                      <w:smallCaps w:val="0"/>
                      <w:color w:val="000000" w:themeColor="text1"/>
                      <w:sz w:val="24"/>
                      <w:szCs w:val="24"/>
                      <w:shd w:val="clear" w:color="auto" w:fill="auto"/>
                      <w:vertAlign w:val="baseline"/>
                      <w:lang w:val="en-US" w:eastAsia="zh-CN"/>
                      <w14:textFill>
                        <w14:solidFill>
                          <w14:schemeClr w14:val="tx1"/>
                        </w14:solidFill>
                      </w14:textFill>
                    </w:rPr>
                    <w:t>区域</w:t>
                  </w: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、生态环境敏感区划入一般生态空间。</w:t>
                  </w:r>
                </w:p>
              </w:tc>
              <w:tc>
                <w:tcPr>
                  <w:tcW w:w="20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该项目不在</w:t>
                  </w:r>
                  <w:r>
                    <w:rPr>
                      <w:rFonts w:hint="eastAsia" w:ascii="Times New Roman" w:hAnsi="Times New Roman" w:eastAsia="宋体" w:cs="Times New Roman"/>
                      <w:bCs/>
                      <w:color w:val="000000" w:themeColor="text1"/>
                      <w:sz w:val="24"/>
                      <w:shd w:val="clear" w:color="auto" w:fill="auto"/>
                      <w:lang w:val="en-US" w:eastAsia="zh-CN"/>
                      <w14:textFill>
                        <w14:solidFill>
                          <w14:schemeClr w14:val="tx1"/>
                        </w14:solidFill>
                      </w14:textFill>
                    </w:rPr>
                    <w:t>临翔区</w:t>
                  </w:r>
                  <w:r>
                    <w:rPr>
                      <w:rFonts w:hint="default" w:ascii="Times New Roman" w:hAnsi="Times New Roman" w:eastAsia="宋体" w:cs="Times New Roman"/>
                      <w:bCs/>
                      <w:color w:val="000000" w:themeColor="text1"/>
                      <w:sz w:val="24"/>
                      <w:shd w:val="clear" w:color="auto" w:fill="auto"/>
                      <w14:textFill>
                        <w14:solidFill>
                          <w14:schemeClr w14:val="tx1"/>
                        </w14:solidFill>
                      </w14:textFill>
                    </w:rPr>
                    <w:t>生态保护红线范围内，符合生态保护红线要求</w:t>
                  </w: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 w:type="pct"/>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环境质量底线</w:t>
                  </w:r>
                </w:p>
              </w:tc>
              <w:tc>
                <w:tcPr>
                  <w:tcW w:w="49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水环境质量底线</w:t>
                  </w:r>
                </w:p>
              </w:tc>
              <w:tc>
                <w:tcPr>
                  <w:tcW w:w="211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到2025年，全市水环境质量明显改善，地表水体水质优良率保持稳定，重点区域、流域水环境质量进一步改善，饮用水安全保障水平持续提升，怒江、澜沧江流域水生态系统功能持续恢复。到2035年，全市水环境质量全面改善，水生态恢复取得明显成效。</w:t>
                  </w:r>
                </w:p>
              </w:tc>
              <w:tc>
                <w:tcPr>
                  <w:tcW w:w="20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本工程区域地表水满足《地表水环境质量标准》（GB3838-2002） III类标准，</w:t>
                  </w:r>
                  <w:r>
                    <w:rPr>
                      <w:rFonts w:hint="default" w:ascii="Times New Roman" w:hAnsi="Times New Roman" w:eastAsia="宋体" w:cs="Times New Roman"/>
                      <w:b w:val="0"/>
                      <w:bCs/>
                      <w:caps w:val="0"/>
                      <w:smallCaps w:val="0"/>
                      <w:color w:val="000000" w:themeColor="text1"/>
                      <w:sz w:val="24"/>
                      <w:szCs w:val="24"/>
                      <w:shd w:val="clear" w:color="auto" w:fill="auto"/>
                      <w:vertAlign w:val="baseline"/>
                      <w:lang w:val="en-US" w:eastAsia="zh-CN"/>
                      <w14:textFill>
                        <w14:solidFill>
                          <w14:schemeClr w14:val="tx1"/>
                        </w14:solidFill>
                      </w14:textFill>
                    </w:rPr>
                    <w:t>并且项目运行过程中不会产生外排废水，不会导致区域地表水环境质量下降，</w:t>
                  </w: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不会突破水环境质量底线。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 w:type="pct"/>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p>
              </w:tc>
              <w:tc>
                <w:tcPr>
                  <w:tcW w:w="49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大气环境质量底线</w:t>
                  </w:r>
                </w:p>
              </w:tc>
              <w:tc>
                <w:tcPr>
                  <w:tcW w:w="211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到2025年，全市环境空气质量继续保持优良，县级城市环境空气质量稳定达到国家二级标准，临翔区细颗粒物年均浓度低于26</w:t>
                  </w:r>
                  <w:r>
                    <w:rPr>
                      <w:rFonts w:hint="default" w:ascii="Times New Roman" w:hAnsi="Times New Roman" w:eastAsia="宋体" w:cs="Times New Roman"/>
                      <w:b w:val="0"/>
                      <w:bCs/>
                      <w:caps w:val="0"/>
                      <w:smallCaps w:val="0"/>
                      <w:color w:val="000000" w:themeColor="text1"/>
                      <w:sz w:val="24"/>
                      <w:szCs w:val="24"/>
                      <w:shd w:val="clear" w:color="auto" w:fill="auto"/>
                      <w:vertAlign w:val="baseline"/>
                      <w:lang w:val="en-US" w:eastAsia="zh-CN"/>
                      <w14:textFill>
                        <w14:solidFill>
                          <w14:schemeClr w14:val="tx1"/>
                        </w14:solidFill>
                      </w14:textFill>
                    </w:rPr>
                    <w:t>μ</w:t>
                  </w: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g/m</w:t>
                  </w:r>
                  <w:r>
                    <w:rPr>
                      <w:rFonts w:hint="default" w:ascii="Times New Roman" w:hAnsi="Times New Roman" w:eastAsia="宋体" w:cs="Times New Roman"/>
                      <w:b w:val="0"/>
                      <w:bCs/>
                      <w:caps w:val="0"/>
                      <w:smallCaps w:val="0"/>
                      <w:color w:val="000000" w:themeColor="text1"/>
                      <w:sz w:val="24"/>
                      <w:szCs w:val="24"/>
                      <w:shd w:val="clear" w:color="auto" w:fill="auto"/>
                      <w:vertAlign w:val="superscript"/>
                      <w14:textFill>
                        <w14:solidFill>
                          <w14:schemeClr w14:val="tx1"/>
                        </w14:solidFill>
                      </w14:textFill>
                    </w:rPr>
                    <w:t>3</w:t>
                  </w: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，优良率保持稳定。到2035年，全市环境空气质量稳定提升，各县（区）细颗粒物年均浓度低于25</w:t>
                  </w:r>
                  <w:r>
                    <w:rPr>
                      <w:rFonts w:hint="default" w:ascii="Times New Roman" w:hAnsi="Times New Roman" w:eastAsia="宋体" w:cs="Times New Roman"/>
                      <w:b w:val="0"/>
                      <w:bCs/>
                      <w:caps w:val="0"/>
                      <w:smallCaps w:val="0"/>
                      <w:color w:val="000000" w:themeColor="text1"/>
                      <w:sz w:val="24"/>
                      <w:szCs w:val="24"/>
                      <w:shd w:val="clear" w:color="auto" w:fill="auto"/>
                      <w:vertAlign w:val="baseline"/>
                      <w:lang w:val="en-US" w:eastAsia="zh-CN"/>
                      <w14:textFill>
                        <w14:solidFill>
                          <w14:schemeClr w14:val="tx1"/>
                        </w14:solidFill>
                      </w14:textFill>
                    </w:rPr>
                    <w:t>μ</w:t>
                  </w: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g/m</w:t>
                  </w:r>
                  <w:r>
                    <w:rPr>
                      <w:rFonts w:hint="default" w:ascii="Times New Roman" w:hAnsi="Times New Roman" w:eastAsia="宋体" w:cs="Times New Roman"/>
                      <w:b w:val="0"/>
                      <w:bCs/>
                      <w:caps w:val="0"/>
                      <w:smallCaps w:val="0"/>
                      <w:color w:val="000000" w:themeColor="text1"/>
                      <w:sz w:val="24"/>
                      <w:szCs w:val="24"/>
                      <w:shd w:val="clear" w:color="auto" w:fill="auto"/>
                      <w:vertAlign w:val="superscript"/>
                      <w14:textFill>
                        <w14:solidFill>
                          <w14:schemeClr w14:val="tx1"/>
                        </w14:solidFill>
                      </w14:textFill>
                    </w:rPr>
                    <w:t>3</w:t>
                  </w: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，优良率进一步提升。</w:t>
                  </w:r>
                </w:p>
              </w:tc>
              <w:tc>
                <w:tcPr>
                  <w:tcW w:w="20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lang w:eastAsia="zh-CN"/>
                      <w14:textFill>
                        <w14:solidFill>
                          <w14:schemeClr w14:val="tx1"/>
                        </w14:solidFill>
                      </w14:textFill>
                    </w:rPr>
                  </w:pPr>
                  <w:r>
                    <w:rPr>
                      <w:rFonts w:hint="default" w:ascii="Times New Roman" w:hAnsi="Times New Roman" w:eastAsia="宋体" w:cs="Times New Roman"/>
                      <w:b w:val="0"/>
                      <w:bCs/>
                      <w:caps w:val="0"/>
                      <w:smallCaps w:val="0"/>
                      <w:color w:val="000000" w:themeColor="text1"/>
                      <w:sz w:val="24"/>
                      <w:szCs w:val="24"/>
                      <w:highlight w:val="none"/>
                      <w:shd w:val="clear" w:color="auto" w:fill="auto"/>
                      <w:vertAlign w:val="baseline"/>
                      <w14:textFill>
                        <w14:solidFill>
                          <w14:schemeClr w14:val="tx1"/>
                        </w14:solidFill>
                      </w14:textFill>
                    </w:rPr>
                    <w:t>根据《</w:t>
                  </w:r>
                  <w:r>
                    <w:rPr>
                      <w:rFonts w:hint="default" w:ascii="Times New Roman" w:hAnsi="Times New Roman" w:eastAsia="宋体" w:cs="Times New Roman"/>
                      <w:bCs/>
                      <w:color w:val="000000" w:themeColor="text1"/>
                      <w:sz w:val="24"/>
                      <w:highlight w:val="none"/>
                      <w:shd w:val="clear" w:color="auto" w:fill="auto"/>
                      <w14:textFill>
                        <w14:solidFill>
                          <w14:schemeClr w14:val="tx1"/>
                        </w14:solidFill>
                      </w14:textFill>
                    </w:rPr>
                    <w:t>2022年临沧市环境状况公报</w:t>
                  </w:r>
                  <w:r>
                    <w:rPr>
                      <w:rFonts w:hint="default" w:ascii="Times New Roman" w:hAnsi="Times New Roman" w:eastAsia="宋体" w:cs="Times New Roman"/>
                      <w:b w:val="0"/>
                      <w:bCs/>
                      <w:caps w:val="0"/>
                      <w:smallCaps w:val="0"/>
                      <w:color w:val="000000" w:themeColor="text1"/>
                      <w:sz w:val="24"/>
                      <w:szCs w:val="24"/>
                      <w:highlight w:val="none"/>
                      <w:shd w:val="clear" w:color="auto" w:fill="auto"/>
                      <w:vertAlign w:val="baseline"/>
                      <w14:textFill>
                        <w14:solidFill>
                          <w14:schemeClr w14:val="tx1"/>
                        </w14:solidFill>
                      </w14:textFill>
                    </w:rPr>
                    <w:t>》可知，</w:t>
                  </w:r>
                  <w:r>
                    <w:rPr>
                      <w:rFonts w:hint="eastAsia" w:ascii="Times New Roman" w:hAnsi="Times New Roman" w:eastAsia="宋体" w:cs="Times New Roman"/>
                      <w:b w:val="0"/>
                      <w:bCs/>
                      <w:caps w:val="0"/>
                      <w:smallCaps w:val="0"/>
                      <w:color w:val="000000" w:themeColor="text1"/>
                      <w:sz w:val="24"/>
                      <w:szCs w:val="24"/>
                      <w:highlight w:val="none"/>
                      <w:shd w:val="clear" w:color="auto" w:fill="auto"/>
                      <w:vertAlign w:val="baseline"/>
                      <w:lang w:val="en-US" w:eastAsia="zh-CN"/>
                      <w14:textFill>
                        <w14:solidFill>
                          <w14:schemeClr w14:val="tx1"/>
                        </w14:solidFill>
                      </w14:textFill>
                    </w:rPr>
                    <w:t>临翔区</w:t>
                  </w:r>
                  <w:r>
                    <w:rPr>
                      <w:rFonts w:hint="default" w:ascii="Times New Roman" w:hAnsi="Times New Roman" w:eastAsia="宋体" w:cs="Times New Roman"/>
                      <w:b w:val="0"/>
                      <w:bCs/>
                      <w:caps w:val="0"/>
                      <w:smallCaps w:val="0"/>
                      <w:color w:val="000000" w:themeColor="text1"/>
                      <w:sz w:val="24"/>
                      <w:szCs w:val="24"/>
                      <w:highlight w:val="none"/>
                      <w:shd w:val="clear" w:color="auto" w:fill="auto"/>
                      <w:vertAlign w:val="baseline"/>
                      <w14:textFill>
                        <w14:solidFill>
                          <w14:schemeClr w14:val="tx1"/>
                        </w14:solidFill>
                      </w14:textFill>
                    </w:rPr>
                    <w:t>大气环境满足《环境空气质量标准》（GB3095-2012）中二级标准要求，</w:t>
                  </w:r>
                  <w:r>
                    <w:rPr>
                      <w:rFonts w:hint="default" w:ascii="Times New Roman" w:hAnsi="Times New Roman" w:eastAsia="宋体" w:cs="Times New Roman"/>
                      <w:b w:val="0"/>
                      <w:bCs/>
                      <w:caps w:val="0"/>
                      <w:smallCaps w:val="0"/>
                      <w:color w:val="000000" w:themeColor="text1"/>
                      <w:sz w:val="24"/>
                      <w:szCs w:val="24"/>
                      <w:highlight w:val="none"/>
                      <w:shd w:val="clear" w:color="auto" w:fill="auto"/>
                      <w:vertAlign w:val="baseline"/>
                      <w:lang w:val="en-US" w:eastAsia="zh-CN"/>
                      <w14:textFill>
                        <w14:solidFill>
                          <w14:schemeClr w14:val="tx1"/>
                        </w14:solidFill>
                      </w14:textFill>
                    </w:rPr>
                    <w:t>并且项目运行过程产生的大气污染物通过采取相应措施后，能够达标排放，不会导致区域环境空气质量下降，</w:t>
                  </w:r>
                  <w:r>
                    <w:rPr>
                      <w:rFonts w:hint="default" w:ascii="Times New Roman" w:hAnsi="Times New Roman" w:eastAsia="宋体" w:cs="Times New Roman"/>
                      <w:b w:val="0"/>
                      <w:bCs/>
                      <w:caps w:val="0"/>
                      <w:smallCaps w:val="0"/>
                      <w:color w:val="000000" w:themeColor="text1"/>
                      <w:sz w:val="24"/>
                      <w:szCs w:val="24"/>
                      <w:highlight w:val="none"/>
                      <w:shd w:val="clear" w:color="auto" w:fill="auto"/>
                      <w:vertAlign w:val="baseline"/>
                      <w14:textFill>
                        <w14:solidFill>
                          <w14:schemeClr w14:val="tx1"/>
                        </w14:solidFill>
                      </w14:textFill>
                    </w:rPr>
                    <w:t>不会突破大气环境</w:t>
                  </w: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质量底线</w:t>
                  </w:r>
                  <w:r>
                    <w:rPr>
                      <w:rFonts w:hint="default" w:ascii="Times New Roman" w:hAnsi="Times New Roman" w:eastAsia="宋体" w:cs="Times New Roman"/>
                      <w:b w:val="0"/>
                      <w:bCs/>
                      <w:caps w:val="0"/>
                      <w:smallCaps w:val="0"/>
                      <w:color w:val="000000" w:themeColor="text1"/>
                      <w:sz w:val="24"/>
                      <w:szCs w:val="24"/>
                      <w:shd w:val="clear" w:color="auto" w:fill="auto"/>
                      <w:vertAlign w:val="baseli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 w:type="pct"/>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p>
              </w:tc>
              <w:tc>
                <w:tcPr>
                  <w:tcW w:w="49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土壤环境风险防控底线</w:t>
                  </w:r>
                </w:p>
              </w:tc>
              <w:tc>
                <w:tcPr>
                  <w:tcW w:w="211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lang w:eastAsia="zh-CN"/>
                      <w14:textFill>
                        <w14:solidFill>
                          <w14:schemeClr w14:val="tx1"/>
                        </w14:solidFill>
                      </w14:textFill>
                    </w:rPr>
                  </w:pPr>
                  <w:r>
                    <w:rPr>
                      <w:rFonts w:hint="default" w:ascii="Times New Roman" w:hAnsi="Times New Roman" w:eastAsia="宋体" w:cs="Times New Roman"/>
                      <w:b w:val="0"/>
                      <w:bCs/>
                      <w:caps w:val="0"/>
                      <w:smallCaps w:val="0"/>
                      <w:color w:val="000000" w:themeColor="text1"/>
                      <w:sz w:val="24"/>
                      <w:szCs w:val="24"/>
                      <w:shd w:val="clear" w:color="auto" w:fill="auto"/>
                      <w:vertAlign w:val="baseline"/>
                      <w:lang w:eastAsia="zh-CN"/>
                      <w14:textFill>
                        <w14:solidFill>
                          <w14:schemeClr w14:val="tx1"/>
                        </w14:solidFill>
                      </w14:textFill>
                    </w:rPr>
                    <w:t>到2025年，全市土壤环境质量稳中向好，农用地和建设用地土壤环境安全得到进一步保障，土壤环境风险得到有效管控，污染地块安全利用率达到95%以上。到2035年，全市土壤环境质量持续改善，农用地和建设用地土壤环境安全得到有效保障，土壤环境风险得到全面管控。</w:t>
                  </w:r>
                </w:p>
              </w:tc>
              <w:tc>
                <w:tcPr>
                  <w:tcW w:w="20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lang w:eastAsia="zh-CN"/>
                      <w14:textFill>
                        <w14:solidFill>
                          <w14:schemeClr w14:val="tx1"/>
                        </w14:solidFill>
                      </w14:textFill>
                    </w:rPr>
                  </w:pP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本工程属于农村地区，项目建成运行后不会对土壤造成污染，工程建设不会突破土壤环境风险防控底线</w:t>
                  </w:r>
                  <w:r>
                    <w:rPr>
                      <w:rFonts w:hint="default" w:ascii="Times New Roman" w:hAnsi="Times New Roman" w:eastAsia="宋体" w:cs="Times New Roman"/>
                      <w:b w:val="0"/>
                      <w:bCs/>
                      <w:caps w:val="0"/>
                      <w:smallCaps w:val="0"/>
                      <w:color w:val="000000" w:themeColor="text1"/>
                      <w:sz w:val="24"/>
                      <w:szCs w:val="24"/>
                      <w:shd w:val="clear" w:color="auto" w:fill="auto"/>
                      <w:vertAlign w:val="baseli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资源利用上线</w:t>
                  </w:r>
                </w:p>
              </w:tc>
              <w:tc>
                <w:tcPr>
                  <w:tcW w:w="2609" w:type="pct"/>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lang w:val="en-US" w:eastAsia="zh-CN"/>
                      <w14:textFill>
                        <w14:solidFill>
                          <w14:schemeClr w14:val="tx1"/>
                        </w14:solidFill>
                      </w14:textFill>
                    </w:rPr>
                  </w:pPr>
                  <w:r>
                    <w:rPr>
                      <w:rFonts w:hint="default" w:ascii="Times New Roman" w:hAnsi="Times New Roman" w:eastAsia="宋体" w:cs="Times New Roman"/>
                      <w:b w:val="0"/>
                      <w:bCs/>
                      <w:caps w:val="0"/>
                      <w:smallCaps w:val="0"/>
                      <w:color w:val="000000" w:themeColor="text1"/>
                      <w:sz w:val="24"/>
                      <w:szCs w:val="24"/>
                      <w:shd w:val="clear" w:color="auto" w:fill="auto"/>
                      <w:vertAlign w:val="baseline"/>
                      <w:lang w:val="en-US" w:eastAsia="zh-CN"/>
                      <w14:textFill>
                        <w14:solidFill>
                          <w14:schemeClr w14:val="tx1"/>
                        </w14:solidFill>
                      </w14:textFill>
                    </w:rPr>
                    <w:t>强化节约集约利用，持续</w:t>
                  </w:r>
                  <w:r>
                    <w:rPr>
                      <w:rFonts w:hint="eastAsia" w:ascii="Times New Roman" w:hAnsi="Times New Roman" w:eastAsia="宋体" w:cs="Times New Roman"/>
                      <w:b w:val="0"/>
                      <w:bCs/>
                      <w:caps w:val="0"/>
                      <w:smallCaps w:val="0"/>
                      <w:color w:val="000000" w:themeColor="text1"/>
                      <w:sz w:val="24"/>
                      <w:szCs w:val="24"/>
                      <w:shd w:val="clear" w:color="auto" w:fill="auto"/>
                      <w:vertAlign w:val="baseline"/>
                      <w:lang w:val="en-US" w:eastAsia="zh-CN"/>
                      <w14:textFill>
                        <w14:solidFill>
                          <w14:schemeClr w14:val="tx1"/>
                        </w14:solidFill>
                      </w14:textFill>
                    </w:rPr>
                    <w:t>提升</w:t>
                  </w:r>
                  <w:r>
                    <w:rPr>
                      <w:rFonts w:hint="default" w:ascii="Times New Roman" w:hAnsi="Times New Roman" w:eastAsia="宋体" w:cs="Times New Roman"/>
                      <w:b w:val="0"/>
                      <w:bCs/>
                      <w:caps w:val="0"/>
                      <w:smallCaps w:val="0"/>
                      <w:color w:val="000000" w:themeColor="text1"/>
                      <w:sz w:val="24"/>
                      <w:szCs w:val="24"/>
                      <w:shd w:val="clear" w:color="auto" w:fill="auto"/>
                      <w:vertAlign w:val="baseline"/>
                      <w:lang w:val="en-US" w:eastAsia="zh-CN"/>
                      <w14:textFill>
                        <w14:solidFill>
                          <w14:schemeClr w14:val="tx1"/>
                        </w14:solidFill>
                      </w14:textFill>
                    </w:rPr>
                    <w:t>资源能源利用效率，水资源、土地资源、能源消耗等达到或优于云南省下达的总量和强度控制目标</w:t>
                  </w:r>
                </w:p>
              </w:tc>
              <w:tc>
                <w:tcPr>
                  <w:tcW w:w="20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w:t>
                  </w:r>
                  <w:r>
                    <w:rPr>
                      <w:rFonts w:hint="default" w:ascii="Times New Roman" w:hAnsi="Times New Roman" w:eastAsia="宋体" w:cs="Times New Roman"/>
                      <w:color w:val="000000" w:themeColor="text1"/>
                      <w:sz w:val="24"/>
                      <w:szCs w:val="24"/>
                      <w14:textFill>
                        <w14:solidFill>
                          <w14:schemeClr w14:val="tx1"/>
                        </w14:solidFill>
                      </w14:textFill>
                    </w:rPr>
                    <w:t>运营后</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耗水量和耗电量较小</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占地面积</w:t>
                  </w:r>
                  <w:r>
                    <w:rPr>
                      <w:rFonts w:hint="eastAsia" w:ascii="Times New Roman" w:hAnsi="Times New Roman" w:eastAsia="宋体" w:cs="Times New Roman"/>
                      <w:color w:val="000000" w:themeColor="text1"/>
                      <w:sz w:val="24"/>
                      <w14:textFill>
                        <w14:solidFill>
                          <w14:schemeClr w14:val="tx1"/>
                        </w14:solidFill>
                      </w14:textFill>
                    </w:rPr>
                    <w:t>4663.56</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，不会改变</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临翔区</w:t>
                  </w:r>
                  <w:r>
                    <w:rPr>
                      <w:rFonts w:hint="default" w:ascii="Times New Roman" w:hAnsi="Times New Roman" w:eastAsia="宋体" w:cs="Times New Roman"/>
                      <w:color w:val="000000" w:themeColor="text1"/>
                      <w:sz w:val="24"/>
                      <w:szCs w:val="24"/>
                      <w14:textFill>
                        <w14:solidFill>
                          <w14:schemeClr w14:val="tx1"/>
                        </w14:solidFill>
                      </w14:textFill>
                    </w:rPr>
                    <w:t>的土地</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利用</w:t>
                  </w:r>
                  <w:r>
                    <w:rPr>
                      <w:rFonts w:hint="default" w:ascii="Times New Roman" w:hAnsi="Times New Roman" w:eastAsia="宋体" w:cs="Times New Roman"/>
                      <w:color w:val="000000" w:themeColor="text1"/>
                      <w:sz w:val="24"/>
                      <w:szCs w:val="24"/>
                      <w14:textFill>
                        <w14:solidFill>
                          <w14:schemeClr w14:val="tx1"/>
                        </w14:solidFill>
                      </w14:textFill>
                    </w:rPr>
                    <w:t>结构</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综上，项目建设运行后水资源、土地资源、能源消耗等</w:t>
                  </w:r>
                  <w:r>
                    <w:rPr>
                      <w:rFonts w:hint="default" w:ascii="Times New Roman" w:hAnsi="Times New Roman" w:eastAsia="宋体" w:cs="Times New Roman"/>
                      <w:color w:val="000000" w:themeColor="text1"/>
                      <w:sz w:val="24"/>
                      <w:szCs w:val="24"/>
                      <w14:textFill>
                        <w14:solidFill>
                          <w14:schemeClr w14:val="tx1"/>
                        </w14:solidFill>
                      </w14:textFill>
                    </w:rPr>
                    <w:t>不会突破资源利用上线。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 w:type="pct"/>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color w:val="000000" w:themeColor="text1"/>
                      <w:sz w:val="24"/>
                      <w:shd w:val="clear" w:color="auto" w:fill="auto"/>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临翔区县</w:t>
                  </w:r>
                </w:p>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color w:val="000000" w:themeColor="text1"/>
                      <w:sz w:val="24"/>
                      <w:shd w:val="clear" w:color="auto" w:fill="auto"/>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城重点管</w:t>
                  </w:r>
                </w:p>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控单元</w:t>
                  </w:r>
                </w:p>
              </w:tc>
              <w:tc>
                <w:tcPr>
                  <w:tcW w:w="49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color w:val="000000" w:themeColor="text1"/>
                      <w:sz w:val="24"/>
                      <w:shd w:val="clear" w:color="auto" w:fill="auto"/>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空间布</w:t>
                  </w:r>
                </w:p>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局约束</w:t>
                  </w:r>
                </w:p>
              </w:tc>
              <w:tc>
                <w:tcPr>
                  <w:tcW w:w="211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lang w:eastAsia="zh-CN"/>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1．执行《云南省人民政府关于实施“三线一单”生态环境分区管控的意见》和《临沧市生态环境管控总体要求》相关要求。2．在高污染燃料禁燃区，禁止新建、改建、扩建高污染燃料燃用设施。3．严格按照城镇规划进行人口聚集区建设，合理布局生产与生活空间，控制城镇人口发展规模</w:t>
                  </w:r>
                  <w:r>
                    <w:rPr>
                      <w:rFonts w:hint="default" w:ascii="Times New Roman" w:hAnsi="Times New Roman" w:eastAsia="宋体" w:cs="Times New Roman"/>
                      <w:b w:val="0"/>
                      <w:bCs/>
                      <w:caps w:val="0"/>
                      <w:smallCaps w:val="0"/>
                      <w:color w:val="000000" w:themeColor="text1"/>
                      <w:sz w:val="24"/>
                      <w:szCs w:val="24"/>
                      <w:shd w:val="clear" w:color="auto" w:fill="auto"/>
                      <w:vertAlign w:val="baseline"/>
                      <w:lang w:eastAsia="zh-CN"/>
                      <w14:textFill>
                        <w14:solidFill>
                          <w14:schemeClr w14:val="tx1"/>
                        </w14:solidFill>
                      </w14:textFill>
                    </w:rPr>
                    <w:t>。</w:t>
                  </w:r>
                </w:p>
              </w:tc>
              <w:tc>
                <w:tcPr>
                  <w:tcW w:w="20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本项目位于</w:t>
                  </w:r>
                  <w:r>
                    <w:rPr>
                      <w:rFonts w:hint="default" w:ascii="Times New Roman" w:hAnsi="Times New Roman" w:eastAsia="宋体" w:cs="Times New Roman"/>
                      <w:color w:val="000000" w:themeColor="text1"/>
                      <w:sz w:val="24"/>
                      <w:u w:val="none"/>
                      <w14:textFill>
                        <w14:solidFill>
                          <w14:schemeClr w14:val="tx1"/>
                        </w14:solidFill>
                      </w14:textFill>
                    </w:rPr>
                    <w:t>临翔区凤翔街道石房村</w:t>
                  </w:r>
                  <w:r>
                    <w:rPr>
                      <w:rFonts w:hint="default" w:ascii="Times New Roman" w:hAnsi="Times New Roman" w:eastAsia="宋体" w:cs="Times New Roman"/>
                      <w:bCs/>
                      <w:color w:val="000000" w:themeColor="text1"/>
                      <w:sz w:val="24"/>
                      <w:shd w:val="clear" w:color="auto" w:fill="auto"/>
                      <w14:textFill>
                        <w14:solidFill>
                          <w14:schemeClr w14:val="tx1"/>
                        </w14:solidFill>
                      </w14:textFill>
                    </w:rPr>
                    <w:t>，</w:t>
                  </w:r>
                  <w:r>
                    <w:rPr>
                      <w:rFonts w:hint="eastAsia" w:ascii="Times New Roman" w:hAnsi="Times New Roman" w:eastAsia="宋体" w:cs="Times New Roman"/>
                      <w:bCs/>
                      <w:color w:val="000000" w:themeColor="text1"/>
                      <w:sz w:val="24"/>
                      <w:shd w:val="clear" w:color="auto" w:fill="auto"/>
                      <w:lang w:val="en-US" w:eastAsia="zh-CN"/>
                      <w14:textFill>
                        <w14:solidFill>
                          <w14:schemeClr w14:val="tx1"/>
                        </w14:solidFill>
                      </w14:textFill>
                    </w:rPr>
                    <w:t>项目燃料属于生物质燃料，不属于高污染燃料，项目所在地不属于人口聚集区。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 w:type="pct"/>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p>
              </w:tc>
              <w:tc>
                <w:tcPr>
                  <w:tcW w:w="49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color w:val="000000" w:themeColor="text1"/>
                      <w:sz w:val="24"/>
                      <w:shd w:val="clear" w:color="auto" w:fill="auto"/>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污染物</w:t>
                  </w:r>
                </w:p>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color w:val="000000" w:themeColor="text1"/>
                      <w:sz w:val="24"/>
                      <w:shd w:val="clear" w:color="auto" w:fill="auto"/>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排放管</w:t>
                  </w:r>
                </w:p>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控</w:t>
                  </w:r>
                </w:p>
              </w:tc>
              <w:tc>
                <w:tcPr>
                  <w:tcW w:w="211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1．执行《云南省人民政府关于实施“三线一单”生态环境分区管控的意见》和《临沧市生态环境管控总体要求》相关要求。2．因地制宜进行现有城镇污水处理设施改造，</w:t>
                  </w:r>
                  <w:r>
                    <w:rPr>
                      <w:rFonts w:hint="eastAsia" w:ascii="Times New Roman" w:hAnsi="Times New Roman" w:eastAsia="宋体" w:cs="Times New Roman"/>
                      <w:bCs/>
                      <w:color w:val="000000" w:themeColor="text1"/>
                      <w:sz w:val="24"/>
                      <w:shd w:val="clear" w:color="auto" w:fill="auto"/>
                      <w:lang w:eastAsia="zh-CN"/>
                      <w14:textFill>
                        <w14:solidFill>
                          <w14:schemeClr w14:val="tx1"/>
                        </w14:solidFill>
                      </w14:textFill>
                    </w:rPr>
                    <w:t>污水处理厂</w:t>
                  </w:r>
                  <w:r>
                    <w:rPr>
                      <w:rFonts w:hint="default" w:ascii="Times New Roman" w:hAnsi="Times New Roman" w:eastAsia="宋体" w:cs="Times New Roman"/>
                      <w:bCs/>
                      <w:color w:val="000000" w:themeColor="text1"/>
                      <w:sz w:val="24"/>
                      <w:shd w:val="clear" w:color="auto" w:fill="auto"/>
                      <w14:textFill>
                        <w14:solidFill>
                          <w14:schemeClr w14:val="tx1"/>
                        </w14:solidFill>
                      </w14:textFill>
                    </w:rPr>
                    <w:t>排放应达到《城镇污水处理厂污染物排放标准》一级标准排放限值。3．加快推进“煤改气”、“煤改电”工程建设。落实大气污染防治行动计划严格环境影响评价准入</w:t>
                  </w: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w:t>
                  </w:r>
                </w:p>
              </w:tc>
              <w:tc>
                <w:tcPr>
                  <w:tcW w:w="20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eastAsia" w:ascii="Times New Roman" w:hAnsi="Times New Roman" w:eastAsia="宋体" w:cs="Times New Roman"/>
                      <w:bCs/>
                      <w:color w:val="000000" w:themeColor="text1"/>
                      <w:sz w:val="24"/>
                      <w:shd w:val="clear" w:color="auto" w:fill="auto"/>
                      <w:lang w:val="en-US" w:eastAsia="zh-CN"/>
                      <w14:textFill>
                        <w14:solidFill>
                          <w14:schemeClr w14:val="tx1"/>
                        </w14:solidFill>
                      </w14:textFill>
                    </w:rPr>
                    <w:t>项目不产生生产废水，生活污水经化粪池处理后</w:t>
                  </w:r>
                  <w:r>
                    <w:rPr>
                      <w:rFonts w:hint="eastAsia" w:ascii="Times New Roman" w:hAnsi="Times New Roman" w:eastAsia="宋体" w:cs="Times New Roman"/>
                      <w:bCs/>
                      <w:color w:val="000000" w:themeColor="text1"/>
                      <w:sz w:val="24"/>
                      <w:shd w:val="clear" w:color="auto" w:fill="auto"/>
                      <w14:textFill>
                        <w14:solidFill>
                          <w14:schemeClr w14:val="tx1"/>
                        </w14:solidFill>
                      </w14:textFill>
                    </w:rPr>
                    <w:t>定期清掏用于周边农田施肥</w:t>
                  </w:r>
                  <w:r>
                    <w:rPr>
                      <w:rFonts w:hint="eastAsia" w:ascii="Times New Roman" w:hAnsi="Times New Roman" w:eastAsia="宋体" w:cs="Times New Roman"/>
                      <w:bCs/>
                      <w:color w:val="000000" w:themeColor="text1"/>
                      <w:sz w:val="24"/>
                      <w:shd w:val="clear" w:color="auto" w:fill="auto"/>
                      <w:lang w:eastAsia="zh-CN"/>
                      <w14:textFill>
                        <w14:solidFill>
                          <w14:schemeClr w14:val="tx1"/>
                        </w14:solidFill>
                      </w14:textFill>
                    </w:rPr>
                    <w:t>。</w:t>
                  </w:r>
                  <w:r>
                    <w:rPr>
                      <w:rFonts w:hint="eastAsia" w:ascii="Times New Roman" w:hAnsi="Times New Roman" w:eastAsia="宋体" w:cs="Times New Roman"/>
                      <w:bCs/>
                      <w:color w:val="000000" w:themeColor="text1"/>
                      <w:sz w:val="24"/>
                      <w:shd w:val="clear" w:color="auto" w:fill="auto"/>
                      <w:lang w:val="en-US" w:eastAsia="zh-CN"/>
                      <w14:textFill>
                        <w14:solidFill>
                          <w14:schemeClr w14:val="tx1"/>
                        </w14:solidFill>
                      </w14:textFill>
                    </w:rPr>
                    <w:t>项目使用生物质燃料，属于清洁能源。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 w:type="pct"/>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p>
              </w:tc>
              <w:tc>
                <w:tcPr>
                  <w:tcW w:w="49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lang w:val="en-US"/>
                      <w14:textFill>
                        <w14:solidFill>
                          <w14:schemeClr w14:val="tx1"/>
                        </w14:solidFill>
                      </w14:textFill>
                    </w:rPr>
                  </w:pPr>
                  <w:r>
                    <w:rPr>
                      <w:rFonts w:hint="eastAsia" w:ascii="Times New Roman" w:hAnsi="Times New Roman" w:eastAsia="宋体" w:cs="Times New Roman"/>
                      <w:bCs/>
                      <w:color w:val="000000" w:themeColor="text1"/>
                      <w:sz w:val="24"/>
                      <w:shd w:val="clear" w:color="auto" w:fill="auto"/>
                      <w:lang w:val="en-US" w:eastAsia="zh-CN"/>
                      <w14:textFill>
                        <w14:solidFill>
                          <w14:schemeClr w14:val="tx1"/>
                        </w14:solidFill>
                      </w14:textFill>
                    </w:rPr>
                    <w:t>环境风险防控</w:t>
                  </w:r>
                </w:p>
              </w:tc>
              <w:tc>
                <w:tcPr>
                  <w:tcW w:w="211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1．执行《云南省人民政府关于实施“三线一单”生态环境分区管控的意见》和《临沧市生态环境管控总体要求》相关要求。2．严格管控类农用地，不得在特定农产品禁止生产区域种植食用农产品；安全利用类农用地，应制定受污染耕地等安全利用方案，降低农产品超标风险；已污染地块，应当依法开展土壤污染状况调查、治理与修复，并符合临翔区相应规划用地土壤环境质量要求后，方可进入用地程序。</w:t>
                  </w:r>
                </w:p>
              </w:tc>
              <w:tc>
                <w:tcPr>
                  <w:tcW w:w="20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Cs/>
                      <w:color w:val="000000" w:themeColor="text1"/>
                      <w:sz w:val="24"/>
                      <w:shd w:val="clear" w:color="auto" w:fill="auto"/>
                      <w:lang w:val="en-US" w:eastAsia="zh-CN"/>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本项目位于</w:t>
                  </w:r>
                  <w:r>
                    <w:rPr>
                      <w:rFonts w:hint="default" w:ascii="Times New Roman" w:hAnsi="Times New Roman" w:eastAsia="宋体" w:cs="Times New Roman"/>
                      <w:color w:val="000000" w:themeColor="text1"/>
                      <w:sz w:val="24"/>
                      <w:u w:val="none"/>
                      <w14:textFill>
                        <w14:solidFill>
                          <w14:schemeClr w14:val="tx1"/>
                        </w14:solidFill>
                      </w14:textFill>
                    </w:rPr>
                    <w:t>临翔区凤翔街道石房村</w:t>
                  </w:r>
                  <w:r>
                    <w:rPr>
                      <w:rFonts w:hint="eastAsia" w:ascii="Times New Roman" w:hAnsi="Times New Roman" w:eastAsia="宋体" w:cs="Times New Roman"/>
                      <w:color w:val="000000" w:themeColor="text1"/>
                      <w:sz w:val="24"/>
                      <w:u w:val="none"/>
                      <w:lang w:eastAsia="zh-CN"/>
                      <w14:textFill>
                        <w14:solidFill>
                          <w14:schemeClr w14:val="tx1"/>
                        </w14:solidFill>
                      </w14:textFill>
                    </w:rPr>
                    <w:t>，</w:t>
                  </w:r>
                  <w:r>
                    <w:rPr>
                      <w:rFonts w:hint="eastAsia" w:ascii="Times New Roman" w:hAnsi="Times New Roman" w:eastAsia="宋体" w:cs="Times New Roman"/>
                      <w:color w:val="000000" w:themeColor="text1"/>
                      <w:sz w:val="24"/>
                      <w:u w:val="none"/>
                      <w:lang w:val="en-US" w:eastAsia="zh-CN"/>
                      <w14:textFill>
                        <w14:solidFill>
                          <w14:schemeClr w14:val="tx1"/>
                        </w14:solidFill>
                      </w14:textFill>
                    </w:rPr>
                    <w:t>项目所在地原为弃土场，未建设项目，项目周边无工业企业污染源，项目土壤未受到污染。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 w:type="pct"/>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p>
              </w:tc>
              <w:tc>
                <w:tcPr>
                  <w:tcW w:w="49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color w:val="000000" w:themeColor="text1"/>
                      <w:sz w:val="24"/>
                      <w:shd w:val="clear" w:color="auto" w:fill="auto"/>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资源开</w:t>
                  </w:r>
                </w:p>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color w:val="000000" w:themeColor="text1"/>
                      <w:sz w:val="24"/>
                      <w:shd w:val="clear" w:color="auto" w:fill="auto"/>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发效率</w:t>
                  </w:r>
                </w:p>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要求</w:t>
                  </w:r>
                </w:p>
              </w:tc>
              <w:tc>
                <w:tcPr>
                  <w:tcW w:w="211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lang w:eastAsia="zh-CN"/>
                      <w14:textFill>
                        <w14:solidFill>
                          <w14:schemeClr w14:val="tx1"/>
                        </w14:solidFill>
                      </w14:textFill>
                    </w:rPr>
                  </w:pPr>
                  <w:r>
                    <w:rPr>
                      <w:rFonts w:hint="default" w:ascii="Times New Roman" w:hAnsi="Times New Roman" w:eastAsia="宋体" w:cs="Times New Roman"/>
                      <w:bCs/>
                      <w:color w:val="000000" w:themeColor="text1"/>
                      <w:sz w:val="24"/>
                      <w:shd w:val="clear" w:color="auto" w:fill="auto"/>
                      <w14:textFill>
                        <w14:solidFill>
                          <w14:schemeClr w14:val="tx1"/>
                        </w14:solidFill>
                      </w14:textFill>
                    </w:rPr>
                    <w:t>1．执行《云南省人民政府关于实施“三线一单”生态环境分区管控的意见》和《临沧市生态环境管控总体要求》相关要求。2．全面开展节水型社会建设，推进使用节水产品，禁止生产、销售不符合节水标准的产品、设备；公共建筑必须采用节水器具，限期淘汰公共建筑中不符合节水标准的水嘴、便器水箱等生活用水器具；鼓励居民家庭选用节水器具。3．合理限制高耗水服务业用水，对洗浴、洗车等行业实行特种用水价格。4．逐步推行“海绵城市”，推进初期雨水资源化利用，新建城区硬化地面，可渗透面积要达到40%以上。</w:t>
                  </w:r>
                </w:p>
              </w:tc>
              <w:tc>
                <w:tcPr>
                  <w:tcW w:w="20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pPr>
                  <w:r>
                    <w:rPr>
                      <w:rFonts w:hint="eastAsia" w:ascii="Times New Roman" w:hAnsi="Times New Roman" w:eastAsia="宋体" w:cs="Times New Roman"/>
                      <w:bCs/>
                      <w:color w:val="000000" w:themeColor="text1"/>
                      <w:sz w:val="24"/>
                      <w:shd w:val="clear" w:color="auto" w:fill="auto"/>
                      <w:lang w:val="en-US" w:eastAsia="zh-CN"/>
                      <w14:textFill>
                        <w14:solidFill>
                          <w14:schemeClr w14:val="tx1"/>
                        </w14:solidFill>
                      </w14:textFill>
                    </w:rPr>
                    <w:t>项目生产不用水，生活用水量较小</w:t>
                  </w:r>
                  <w:r>
                    <w:rPr>
                      <w:rFonts w:hint="eastAsia" w:ascii="Times New Roman" w:hAnsi="Times New Roman" w:eastAsia="宋体" w:cs="Times New Roman"/>
                      <w:bCs/>
                      <w:color w:val="000000" w:themeColor="text1"/>
                      <w:sz w:val="24"/>
                      <w:shd w:val="clear" w:color="auto" w:fill="auto"/>
                      <w:lang w:eastAsia="zh-CN"/>
                      <w14:textFill>
                        <w14:solidFill>
                          <w14:schemeClr w14:val="tx1"/>
                        </w14:solidFill>
                      </w14:textFill>
                    </w:rPr>
                    <w:t>。</w:t>
                  </w:r>
                  <w:r>
                    <w:rPr>
                      <w:rFonts w:hint="eastAsia" w:ascii="Times New Roman" w:hAnsi="Times New Roman" w:eastAsia="宋体" w:cs="Times New Roman"/>
                      <w:b w:val="0"/>
                      <w:bCs/>
                      <w:caps w:val="0"/>
                      <w:smallCaps w:val="0"/>
                      <w:color w:val="000000" w:themeColor="text1"/>
                      <w:sz w:val="24"/>
                      <w:szCs w:val="24"/>
                      <w:shd w:val="clear" w:color="auto" w:fill="auto"/>
                      <w:vertAlign w:val="baseline"/>
                      <w:lang w:val="en-US" w:eastAsia="zh-CN"/>
                      <w14:textFill>
                        <w14:solidFill>
                          <w14:schemeClr w14:val="tx1"/>
                        </w14:solidFill>
                      </w14:textFill>
                    </w:rPr>
                    <w:t>项目初期雨水收集后用于洒水降尘</w:t>
                  </w:r>
                  <w:r>
                    <w:rPr>
                      <w:rFonts w:hint="default" w:ascii="Times New Roman" w:hAnsi="Times New Roman" w:eastAsia="宋体" w:cs="Times New Roman"/>
                      <w:b w:val="0"/>
                      <w:bCs/>
                      <w:caps w:val="0"/>
                      <w:smallCaps w:val="0"/>
                      <w:color w:val="000000" w:themeColor="text1"/>
                      <w:sz w:val="24"/>
                      <w:szCs w:val="24"/>
                      <w:shd w:val="clear" w:color="auto" w:fill="auto"/>
                      <w:vertAlign w:val="baseline"/>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宋体"/>
                <w:caps w:val="0"/>
                <w:smallCaps w:val="0"/>
                <w:color w:val="000000" w:themeColor="text1"/>
                <w:sz w:val="24"/>
                <w:szCs w:val="24"/>
                <w:lang w:val="en-US" w:eastAsia="zh-CN"/>
                <w14:textFill>
                  <w14:solidFill>
                    <w14:schemeClr w14:val="tx1"/>
                  </w14:solidFill>
                </w14:textFill>
              </w:rPr>
              <w:t>根据上表，工程建设符合《临沧市人民政府关于印发临沧市“三线一单”生态环境分区管控实施方案的通知》（临政发〔2021〕24号）要求。</w:t>
            </w:r>
          </w:p>
          <w:bookmarkEnd w:id="4"/>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000000" w:themeColor="text1"/>
          <w:sz w:val="24"/>
          <w:szCs w:val="24"/>
          <w:lang w:val="en-US" w:eastAsia="zh-CN"/>
          <w14:textFill>
            <w14:solidFill>
              <w14:schemeClr w14:val="tx1"/>
            </w14:solidFill>
          </w14:textFill>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eastAsia"/>
          <w:b/>
          <w:color w:val="000000" w:themeColor="text1"/>
          <w:lang w:val="en-US" w:eastAsia="zh-CN"/>
          <w14:textFill>
            <w14:solidFill>
              <w14:schemeClr w14:val="tx1"/>
            </w14:solidFill>
          </w14:textFill>
        </w:rPr>
      </w:pPr>
      <w:bookmarkStart w:id="5" w:name="_Toc5527"/>
      <w:r>
        <w:rPr>
          <w:rFonts w:hint="eastAsia"/>
          <w:b/>
          <w:color w:val="000000" w:themeColor="text1"/>
          <w:lang w:val="en-US" w:eastAsia="zh-CN"/>
          <w14:textFill>
            <w14:solidFill>
              <w14:schemeClr w14:val="tx1"/>
            </w14:solidFill>
          </w14:textFill>
        </w:rPr>
        <w:t>二、</w:t>
      </w:r>
      <w:r>
        <w:rPr>
          <w:b/>
          <w:color w:val="000000" w:themeColor="text1"/>
          <w:lang w:val="en-US" w:eastAsia="zh-CN"/>
          <w14:textFill>
            <w14:solidFill>
              <w14:schemeClr w14:val="tx1"/>
            </w14:solidFill>
          </w14:textFill>
        </w:rPr>
        <w:t>建设项目</w:t>
      </w:r>
      <w:r>
        <w:rPr>
          <w:rFonts w:hint="eastAsia"/>
          <w:b/>
          <w:color w:val="000000" w:themeColor="text1"/>
          <w:lang w:val="en-US" w:eastAsia="zh-CN"/>
          <w14:textFill>
            <w14:solidFill>
              <w14:schemeClr w14:val="tx1"/>
            </w14:solidFill>
          </w14:textFill>
        </w:rPr>
        <w:t>工程分析</w:t>
      </w:r>
      <w:bookmarkEnd w:id="5"/>
    </w:p>
    <w:tbl>
      <w:tblPr>
        <w:tblStyle w:val="2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8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27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建设内容</w:t>
            </w:r>
          </w:p>
        </w:tc>
        <w:tc>
          <w:tcPr>
            <w:tcW w:w="4726" w:type="pc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2.1项目由来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根据统计，我国每年产生秸秆8亿多吨，可收集部分</w:t>
            </w:r>
            <w:r>
              <w:rPr>
                <w:rFonts w:hint="eastAsia" w:ascii="Times New Roman" w:hAnsi="Times New Roman" w:eastAsia="宋体" w:cs="Times New Roman"/>
                <w:color w:val="000000" w:themeColor="text1"/>
                <w:sz w:val="24"/>
                <w:lang w:eastAsia="zh-CN"/>
                <w14:textFill>
                  <w14:solidFill>
                    <w14:schemeClr w14:val="tx1"/>
                  </w14:solidFill>
                </w14:textFill>
              </w:rPr>
              <w:t>7</w:t>
            </w:r>
            <w:r>
              <w:rPr>
                <w:rFonts w:hint="default" w:ascii="Times New Roman" w:hAnsi="Times New Roman" w:eastAsia="宋体" w:cs="Times New Roman"/>
                <w:color w:val="000000" w:themeColor="text1"/>
                <w:sz w:val="24"/>
                <w14:textFill>
                  <w14:solidFill>
                    <w14:schemeClr w14:val="tx1"/>
                  </w14:solidFill>
                </w14:textFill>
              </w:rPr>
              <w:t>亿多吨，目前作为工业资源的利用率不足10%，其绝大部分弃之于地粉碎还田或就地焚烧，浪费极大，并且造成环境污染、土地板结。如何利用好</w:t>
            </w:r>
            <w:r>
              <w:rPr>
                <w:rFonts w:hint="eastAsia" w:ascii="Times New Roman" w:hAnsi="Times New Roman" w:eastAsia="宋体" w:cs="Times New Roman"/>
                <w:color w:val="000000" w:themeColor="text1"/>
                <w:sz w:val="24"/>
                <w:lang w:eastAsia="zh-CN"/>
                <w14:textFill>
                  <w14:solidFill>
                    <w14:schemeClr w14:val="tx1"/>
                  </w14:solidFill>
                </w14:textFill>
              </w:rPr>
              <w:t>秸秆资源</w:t>
            </w:r>
            <w:r>
              <w:rPr>
                <w:rFonts w:hint="default" w:ascii="Times New Roman" w:hAnsi="Times New Roman" w:eastAsia="宋体" w:cs="Times New Roman"/>
                <w:color w:val="000000" w:themeColor="text1"/>
                <w:sz w:val="24"/>
                <w14:textFill>
                  <w14:solidFill>
                    <w14:schemeClr w14:val="tx1"/>
                  </w14:solidFill>
                </w14:textFill>
              </w:rPr>
              <w:t>，变废为宝，是解决我国</w:t>
            </w:r>
            <w:r>
              <w:rPr>
                <w:rFonts w:hint="eastAsia" w:ascii="Times New Roman" w:hAnsi="Times New Roman" w:eastAsia="宋体" w:cs="Times New Roman"/>
                <w:color w:val="000000" w:themeColor="text1"/>
                <w:sz w:val="24"/>
                <w:lang w:eastAsia="zh-CN"/>
                <w14:textFill>
                  <w14:solidFill>
                    <w14:schemeClr w14:val="tx1"/>
                  </w14:solidFill>
                </w14:textFill>
              </w:rPr>
              <w:t>“三农”问题</w:t>
            </w:r>
            <w:r>
              <w:rPr>
                <w:rFonts w:hint="default" w:ascii="Times New Roman" w:hAnsi="Times New Roman" w:eastAsia="宋体" w:cs="Times New Roman"/>
                <w:color w:val="000000" w:themeColor="text1"/>
                <w:sz w:val="24"/>
                <w14:textFill>
                  <w14:solidFill>
                    <w14:schemeClr w14:val="tx1"/>
                  </w14:solidFill>
                </w14:textFill>
              </w:rPr>
              <w:t>的重大课题</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临沧市临翔区党委政府以习近平生态文明思想为指导，坚持资源节约和环境保护基本国策，把加强秸秆综合利用作为推进农业高质量、绿色发展和乡村振兴战略的重点工作来抓。以提高广大农民和全社会的认识为基础，以提高秸秆综合利用率为目标，以科技创新为动力，以制度创新为保障，加大政策扶持力度，发挥市场机制作用，加快推进秸秆综合利用工作，减少秸秆焚烧和乱丢乱弃，逐步形成秸秆综合利用的长效机制，促进秸秆的资源化、商品化利用，培育和壮大秸秆综合利用产业，促进农业高质量和绿色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临翔区秸秆资源主要来源于水稻、小麦、玉米、马铃薯、甘薯、大豆、烤烟、油菜、花生、甘蔗等作物。临翔区2022年农作物种植面积51.52万亩，每年秸秆产量128432.29吨，可收集资源量111847.83吨，项目建成后每年生产消耗秸秆20000吨，占可收入秸秆的17.88%，大大提高临翔区秸秆综合利用</w:t>
            </w:r>
            <w:r>
              <w:rPr>
                <w:rFonts w:hint="eastAsia" w:ascii="Times New Roman" w:hAnsi="Times New Roman" w:eastAsia="宋体" w:cs="Times New Roman"/>
                <w:color w:val="000000" w:themeColor="text1"/>
                <w:sz w:val="24"/>
                <w:lang w:val="en-US" w:eastAsia="zh-CN"/>
                <w14:textFill>
                  <w14:solidFill>
                    <w14:schemeClr w14:val="tx1"/>
                  </w14:solidFill>
                </w14:textFill>
              </w:rPr>
              <w:t>率</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项目周边博尚镇有大量的秸秆产生，项目的建设可提高周边秸秆的利用率。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因此，</w:t>
            </w:r>
            <w:r>
              <w:rPr>
                <w:rFonts w:hint="eastAsia" w:ascii="Times New Roman" w:hAnsi="Times New Roman" w:eastAsia="宋体" w:cs="Times New Roman"/>
                <w:color w:val="000000" w:themeColor="text1"/>
                <w:sz w:val="24"/>
                <w:lang w:val="en-US" w:eastAsia="zh-CN"/>
                <w14:textFill>
                  <w14:solidFill>
                    <w14:schemeClr w14:val="tx1"/>
                  </w14:solidFill>
                </w14:textFill>
              </w:rPr>
              <w:t>临沧市临翔区农业农村局</w:t>
            </w:r>
            <w:r>
              <w:rPr>
                <w:rFonts w:hint="default" w:ascii="Times New Roman" w:hAnsi="Times New Roman" w:eastAsia="宋体" w:cs="Times New Roman"/>
                <w:color w:val="000000" w:themeColor="text1"/>
                <w:sz w:val="24"/>
                <w:szCs w:val="24"/>
                <w:lang w:eastAsia="zh-CN"/>
                <w14:textFill>
                  <w14:solidFill>
                    <w14:schemeClr w14:val="tx1"/>
                  </w14:solidFill>
                </w14:textFill>
              </w:rPr>
              <w:t>决定</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建设</w:t>
            </w:r>
            <w:r>
              <w:rPr>
                <w:rFonts w:hint="eastAsia" w:ascii="Times New Roman" w:hAnsi="Times New Roman" w:eastAsia="宋体" w:cs="Times New Roman"/>
                <w:color w:val="000000" w:themeColor="text1"/>
                <w:sz w:val="24"/>
                <w:lang w:eastAsia="zh-CN"/>
                <w14:textFill>
                  <w14:solidFill>
                    <w14:schemeClr w14:val="tx1"/>
                  </w14:solidFill>
                </w14:textFill>
              </w:rPr>
              <w:t>临沧市临翔区秸秆综合利用重点县建设项目</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2.2编制依据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根据《中华人民共和国环境保护法</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中华人民共和国环境影响评价法》和《建设项目环境保护管理条例》的规定，项目应进行环境影响评价工作。根据《建设项目环境影响评价分类管理名录》（20</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21</w:t>
            </w:r>
            <w:r>
              <w:rPr>
                <w:rFonts w:hint="default" w:ascii="Times New Roman" w:hAnsi="Times New Roman" w:eastAsia="宋体" w:cs="Times New Roman"/>
                <w:color w:val="000000" w:themeColor="text1"/>
                <w:sz w:val="24"/>
                <w:szCs w:val="24"/>
                <w14:textFill>
                  <w14:solidFill>
                    <w14:schemeClr w14:val="tx1"/>
                  </w14:solidFill>
                </w14:textFill>
              </w:rPr>
              <w:t>版）、生态环境部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16</w:t>
            </w:r>
            <w:r>
              <w:rPr>
                <w:rFonts w:hint="default" w:ascii="Times New Roman" w:hAnsi="Times New Roman" w:eastAsia="宋体" w:cs="Times New Roman"/>
                <w:color w:val="000000" w:themeColor="text1"/>
                <w:sz w:val="24"/>
                <w:szCs w:val="24"/>
                <w14:textFill>
                  <w14:solidFill>
                    <w14:schemeClr w14:val="tx1"/>
                  </w14:solidFill>
                </w14:textFill>
              </w:rPr>
              <w:t>号令的规定，项目属于</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“二十二、石油、煤炭及其他燃料加工业”中“4</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、生物质燃料加工”的“生物质致密成型燃料加工</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，故确定环境影响评价</w:t>
            </w:r>
            <w:r>
              <w:rPr>
                <w:rFonts w:hint="eastAsia" w:ascii="Times New Roman" w:hAnsi="Times New Roman" w:eastAsia="宋体" w:cs="Times New Roman"/>
                <w:color w:val="000000" w:themeColor="text1"/>
                <w:sz w:val="24"/>
                <w:szCs w:val="24"/>
                <w:lang w:eastAsia="zh-CN"/>
                <w14:textFill>
                  <w14:solidFill>
                    <w14:schemeClr w14:val="tx1"/>
                  </w14:solidFill>
                </w14:textFill>
              </w:rPr>
              <w:t>等级</w:t>
            </w:r>
            <w:r>
              <w:rPr>
                <w:rFonts w:hint="default" w:ascii="Times New Roman" w:hAnsi="Times New Roman" w:eastAsia="宋体" w:cs="Times New Roman"/>
                <w:color w:val="000000" w:themeColor="text1"/>
                <w:sz w:val="24"/>
                <w:szCs w:val="24"/>
                <w14:textFill>
                  <w14:solidFill>
                    <w14:schemeClr w14:val="tx1"/>
                  </w14:solidFill>
                </w14:textFill>
              </w:rPr>
              <w:t>为报告表。</w:t>
            </w:r>
            <w:r>
              <w:rPr>
                <w:rFonts w:hint="default" w:ascii="Times New Roman" w:hAnsi="Times New Roman" w:eastAsia="宋体" w:cs="Times New Roman"/>
                <w:color w:val="000000" w:themeColor="text1"/>
                <w:sz w:val="24"/>
                <w14:textFill>
                  <w14:solidFill>
                    <w14:schemeClr w14:val="tx1"/>
                  </w14:solidFill>
                </w14:textFill>
              </w:rPr>
              <w:t>为此，</w:t>
            </w:r>
            <w:r>
              <w:rPr>
                <w:rFonts w:hint="eastAsia" w:ascii="Times New Roman" w:hAnsi="Times New Roman" w:eastAsia="宋体" w:cs="Times New Roman"/>
                <w:color w:val="000000" w:themeColor="text1"/>
                <w:sz w:val="24"/>
                <w:lang w:val="en-US" w:eastAsia="zh-CN"/>
                <w14:textFill>
                  <w14:solidFill>
                    <w14:schemeClr w14:val="tx1"/>
                  </w14:solidFill>
                </w14:textFill>
              </w:rPr>
              <w:t>临沧市临翔区农业农村局</w:t>
            </w:r>
            <w:r>
              <w:rPr>
                <w:rFonts w:hint="default" w:ascii="Times New Roman" w:hAnsi="Times New Roman" w:eastAsia="宋体" w:cs="Times New Roman"/>
                <w:color w:val="000000" w:themeColor="text1"/>
                <w:sz w:val="24"/>
                <w14:textFill>
                  <w14:solidFill>
                    <w14:schemeClr w14:val="tx1"/>
                  </w14:solidFill>
                </w14:textFill>
              </w:rPr>
              <w:t>委托我公司（临沧正诚环境技术有限公司）承担本项目的环境影响评价工作（见附件1委托书）。接受委托后，我公司组织相关技术人员对现场进行了详细踏勘和调查，通过收集相关资料，在完成工程分析和环境影响因素识别的基础上，按照有关</w:t>
            </w:r>
            <w:r>
              <w:rPr>
                <w:rFonts w:hint="eastAsia" w:ascii="Times New Roman" w:hAnsi="Times New Roman" w:eastAsia="宋体" w:cs="Times New Roman"/>
                <w:color w:val="000000" w:themeColor="text1"/>
                <w:sz w:val="24"/>
                <w:lang w:eastAsia="zh-CN"/>
                <w14:textFill>
                  <w14:solidFill>
                    <w14:schemeClr w14:val="tx1"/>
                  </w14:solidFill>
                </w14:textFill>
              </w:rPr>
              <w:t>法律法规</w:t>
            </w:r>
            <w:r>
              <w:rPr>
                <w:rFonts w:hint="default" w:ascii="Times New Roman" w:hAnsi="Times New Roman" w:eastAsia="宋体" w:cs="Times New Roman"/>
                <w:color w:val="000000" w:themeColor="text1"/>
                <w:sz w:val="24"/>
                <w14:textFill>
                  <w14:solidFill>
                    <w14:schemeClr w14:val="tx1"/>
                  </w14:solidFill>
                </w14:textFill>
              </w:rPr>
              <w:t>和“建设项目环境影响报告表编制技术指南（污染影响类）（试行）”等技术规范要求，编制完成《</w:t>
            </w:r>
            <w:r>
              <w:rPr>
                <w:rFonts w:hint="eastAsia" w:ascii="Times New Roman" w:hAnsi="Times New Roman" w:eastAsia="宋体" w:cs="Times New Roman"/>
                <w:color w:val="000000" w:themeColor="text1"/>
                <w:sz w:val="24"/>
                <w:lang w:eastAsia="zh-CN"/>
                <w14:textFill>
                  <w14:solidFill>
                    <w14:schemeClr w14:val="tx1"/>
                  </w14:solidFill>
                </w14:textFill>
              </w:rPr>
              <w:t>临沧市临翔区秸秆综合利用重点县建设项目</w:t>
            </w:r>
            <w:r>
              <w:rPr>
                <w:rFonts w:hint="default" w:ascii="Times New Roman" w:hAnsi="Times New Roman" w:eastAsia="宋体" w:cs="Times New Roman"/>
                <w:color w:val="000000" w:themeColor="text1"/>
                <w:sz w:val="24"/>
                <w14:textFill>
                  <w14:solidFill>
                    <w14:schemeClr w14:val="tx1"/>
                  </w14:solidFill>
                </w14:textFill>
              </w:rPr>
              <w:t>环境影响报告表》，供建设单位上报审查。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2.</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工程概况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项目名称：</w:t>
            </w:r>
            <w:r>
              <w:rPr>
                <w:rFonts w:hint="eastAsia" w:ascii="Times New Roman" w:hAnsi="Times New Roman" w:eastAsia="宋体" w:cs="Times New Roman"/>
                <w:color w:val="000000" w:themeColor="text1"/>
                <w:sz w:val="24"/>
                <w:lang w:eastAsia="zh-CN"/>
                <w14:textFill>
                  <w14:solidFill>
                    <w14:schemeClr w14:val="tx1"/>
                  </w14:solidFill>
                </w14:textFill>
              </w:rPr>
              <w:t>临沧市临翔区秸秆综合利用重点县建设项目</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建设地点：</w:t>
            </w:r>
            <w:r>
              <w:rPr>
                <w:rFonts w:hint="default" w:ascii="Times New Roman" w:hAnsi="Times New Roman" w:eastAsia="宋体" w:cs="Times New Roman"/>
                <w:color w:val="000000" w:themeColor="text1"/>
                <w:sz w:val="24"/>
                <w14:textFill>
                  <w14:solidFill>
                    <w14:schemeClr w14:val="tx1"/>
                  </w14:solidFill>
                </w14:textFill>
              </w:rPr>
              <w:t>云南省临沧市临翔区凤翔街道石房村</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中心位置坐标为</w:t>
            </w:r>
            <w:r>
              <w:rPr>
                <w:rFonts w:hint="default" w:ascii="Times New Roman" w:hAnsi="Times New Roman" w:eastAsia="宋体" w:cs="Times New Roman"/>
                <w:color w:val="000000" w:themeColor="text1"/>
                <w:sz w:val="24"/>
                <w:highlight w:val="none"/>
                <w14:textFill>
                  <w14:solidFill>
                    <w14:schemeClr w14:val="tx1"/>
                  </w14:solidFill>
                </w14:textFill>
              </w:rPr>
              <w:t>东经100°3′28.028″，北纬23°45′54.325″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建设性质：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新建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生产规模：</w:t>
            </w:r>
            <w:r>
              <w:rPr>
                <w:rFonts w:hint="default" w:ascii="Times New Roman" w:hAnsi="Times New Roman" w:eastAsia="宋体" w:cs="Times New Roman"/>
                <w:bCs/>
                <w:color w:val="000000" w:themeColor="text1"/>
                <w:kern w:val="0"/>
                <w:sz w:val="24"/>
                <w:szCs w:val="24"/>
                <w:lang w:val="en-US" w:eastAsia="zh-CN"/>
                <w14:textFill>
                  <w14:solidFill>
                    <w14:schemeClr w14:val="tx1"/>
                  </w14:solidFill>
                </w14:textFill>
              </w:rPr>
              <w:t>年产生物质颗粒</w:t>
            </w:r>
            <w:r>
              <w:rPr>
                <w:rFonts w:hint="eastAsia" w:ascii="Times New Roman" w:hAnsi="Times New Roman" w:eastAsia="宋体" w:cs="Times New Roman"/>
                <w:bCs/>
                <w:color w:val="000000" w:themeColor="text1"/>
                <w:kern w:val="0"/>
                <w:sz w:val="24"/>
                <w:szCs w:val="24"/>
                <w:lang w:val="en-US" w:eastAsia="zh-CN"/>
                <w14:textFill>
                  <w14:solidFill>
                    <w14:schemeClr w14:val="tx1"/>
                  </w14:solidFill>
                </w14:textFill>
              </w:rPr>
              <w:t>燃料20000吨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总投资：</w:t>
            </w:r>
            <w:r>
              <w:rPr>
                <w:rFonts w:hint="eastAsia" w:ascii="Times New Roman" w:hAnsi="Times New Roman" w:eastAsia="宋体" w:cs="Times New Roman"/>
                <w:color w:val="000000" w:themeColor="text1"/>
                <w:sz w:val="24"/>
                <w:lang w:val="en-US" w:eastAsia="zh-CN"/>
                <w14:textFill>
                  <w14:solidFill>
                    <w14:schemeClr w14:val="tx1"/>
                  </w14:solidFill>
                </w14:textFill>
              </w:rPr>
              <w:t>1000</w:t>
            </w:r>
            <w:r>
              <w:rPr>
                <w:rFonts w:hint="default" w:ascii="Times New Roman" w:hAnsi="Times New Roman" w:eastAsia="宋体" w:cs="Times New Roman"/>
                <w:color w:val="000000" w:themeColor="text1"/>
                <w:sz w:val="24"/>
                <w:szCs w:val="24"/>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项目未设置</w:t>
            </w:r>
            <w:r>
              <w:rPr>
                <w:rFonts w:hint="eastAsia" w:ascii="Times New Roman" w:hAnsi="Times New Roman" w:eastAsia="宋体" w:cs="Times New Roman"/>
                <w:color w:val="000000" w:themeColor="text1"/>
                <w:sz w:val="24"/>
                <w:lang w:val="en-US" w:eastAsia="zh-CN"/>
                <w14:textFill>
                  <w14:solidFill>
                    <w14:schemeClr w14:val="tx1"/>
                  </w14:solidFill>
                </w14:textFill>
              </w:rPr>
              <w:t>原料</w:t>
            </w:r>
            <w:r>
              <w:rPr>
                <w:rFonts w:hint="default" w:ascii="Times New Roman" w:hAnsi="Times New Roman" w:eastAsia="宋体" w:cs="Times New Roman"/>
                <w:color w:val="000000" w:themeColor="text1"/>
                <w:sz w:val="24"/>
                <w14:textFill>
                  <w14:solidFill>
                    <w14:schemeClr w14:val="tx1"/>
                  </w14:solidFill>
                </w14:textFill>
              </w:rPr>
              <w:t>堆料场地，</w:t>
            </w:r>
            <w:r>
              <w:rPr>
                <w:rFonts w:hint="eastAsia" w:ascii="Times New Roman" w:hAnsi="Times New Roman" w:eastAsia="宋体" w:cs="Times New Roman"/>
                <w:color w:val="000000" w:themeColor="text1"/>
                <w:sz w:val="24"/>
                <w:lang w:val="en-US" w:eastAsia="zh-CN"/>
                <w14:textFill>
                  <w14:solidFill>
                    <w14:schemeClr w14:val="tx1"/>
                  </w14:solidFill>
                </w14:textFill>
              </w:rPr>
              <w:t>生产期间原料堆放于生产车间，</w:t>
            </w:r>
            <w:r>
              <w:rPr>
                <w:rFonts w:hint="default" w:ascii="Times New Roman" w:hAnsi="Times New Roman" w:eastAsia="宋体" w:cs="Times New Roman"/>
                <w:color w:val="000000" w:themeColor="text1"/>
                <w:sz w:val="24"/>
                <w14:textFill>
                  <w14:solidFill>
                    <w14:schemeClr w14:val="tx1"/>
                  </w14:solidFill>
                </w14:textFill>
              </w:rPr>
              <w:t>进料与生产同步展开</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项目运营期如</w:t>
            </w:r>
            <w:r>
              <w:rPr>
                <w:rFonts w:hint="default" w:ascii="Times New Roman" w:hAnsi="Times New Roman" w:eastAsia="宋体" w:cs="Times New Roman"/>
                <w:color w:val="000000" w:themeColor="text1"/>
                <w:sz w:val="24"/>
                <w14:textFill>
                  <w14:solidFill>
                    <w14:schemeClr w14:val="tx1"/>
                  </w14:solidFill>
                </w14:textFill>
              </w:rPr>
              <w:t>原料较多的情况下，计划租用项目附近</w:t>
            </w:r>
            <w:r>
              <w:rPr>
                <w:rFonts w:hint="eastAsia" w:ascii="Times New Roman" w:hAnsi="Times New Roman" w:eastAsia="宋体" w:cs="Times New Roman"/>
                <w:color w:val="000000" w:themeColor="text1"/>
                <w:sz w:val="24"/>
                <w:lang w:val="en-US" w:eastAsia="zh-CN"/>
                <w14:textFill>
                  <w14:solidFill>
                    <w14:schemeClr w14:val="tx1"/>
                  </w14:solidFill>
                </w14:textFill>
              </w:rPr>
              <w:t>合法场地</w:t>
            </w:r>
            <w:r>
              <w:rPr>
                <w:rFonts w:hint="default" w:ascii="Times New Roman" w:hAnsi="Times New Roman" w:eastAsia="宋体" w:cs="Times New Roman"/>
                <w:color w:val="000000" w:themeColor="text1"/>
                <w:sz w:val="24"/>
                <w14:textFill>
                  <w14:solidFill>
                    <w14:schemeClr w14:val="tx1"/>
                  </w14:solidFill>
                </w14:textFill>
              </w:rPr>
              <w:t>进行原料堆存</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环评要求场地设置大棚和围挡，做好“三防”措施</w:t>
            </w:r>
            <w:r>
              <w:rPr>
                <w:rFonts w:hint="eastAsia" w:ascii="Times New Roman" w:hAnsi="Times New Roman" w:eastAsia="宋体" w:cs="Times New Roman"/>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项目使用农作物</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秸秆</w:t>
            </w:r>
            <w:r>
              <w:rPr>
                <w:rFonts w:hint="eastAsia" w:ascii="Times New Roman" w:hAnsi="Times New Roman" w:eastAsia="宋体" w:cs="Times New Roman"/>
                <w:color w:val="000000" w:themeColor="text1"/>
                <w:sz w:val="24"/>
                <w:lang w:val="en-US" w:eastAsia="zh-CN"/>
                <w14:textFill>
                  <w14:solidFill>
                    <w14:schemeClr w14:val="tx1"/>
                  </w14:solidFill>
                </w14:textFill>
              </w:rPr>
              <w:t>破碎</w:t>
            </w:r>
            <w:r>
              <w:rPr>
                <w:rFonts w:hint="default" w:ascii="Times New Roman" w:hAnsi="Times New Roman" w:eastAsia="宋体" w:cs="Times New Roman"/>
                <w:color w:val="000000" w:themeColor="text1"/>
                <w:sz w:val="24"/>
                <w:lang w:val="en-US" w:eastAsia="zh-CN"/>
                <w14:textFill>
                  <w14:solidFill>
                    <w14:schemeClr w14:val="tx1"/>
                  </w14:solidFill>
                </w14:textFill>
              </w:rPr>
              <w:t>烘干后粉碎制粒，</w:t>
            </w:r>
            <w:r>
              <w:rPr>
                <w:rFonts w:hint="default" w:ascii="Times New Roman" w:hAnsi="Times New Roman" w:eastAsia="宋体" w:cs="Times New Roman"/>
                <w:color w:val="000000" w:themeColor="text1"/>
                <w:sz w:val="24"/>
                <w14:textFill>
                  <w14:solidFill>
                    <w14:schemeClr w14:val="tx1"/>
                  </w14:solidFill>
                </w14:textFill>
              </w:rPr>
              <w:t>最后包装外售。其中</w:t>
            </w:r>
            <w:r>
              <w:rPr>
                <w:rFonts w:hint="default" w:ascii="Times New Roman" w:hAnsi="Times New Roman" w:eastAsia="宋体" w:cs="Times New Roman"/>
                <w:color w:val="000000" w:themeColor="text1"/>
                <w:sz w:val="24"/>
                <w:lang w:val="en-US" w:eastAsia="zh-CN"/>
                <w14:textFill>
                  <w14:solidFill>
                    <w14:schemeClr w14:val="tx1"/>
                  </w14:solidFill>
                </w14:textFill>
              </w:rPr>
              <w:t>农作物</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秸秆</w:t>
            </w:r>
            <w:r>
              <w:rPr>
                <w:rFonts w:hint="default" w:ascii="Times New Roman" w:hAnsi="Times New Roman" w:eastAsia="宋体" w:cs="Times New Roman"/>
                <w:color w:val="000000" w:themeColor="text1"/>
                <w:sz w:val="24"/>
                <w14:textFill>
                  <w14:solidFill>
                    <w14:schemeClr w14:val="tx1"/>
                  </w14:solidFill>
                </w14:textFill>
              </w:rPr>
              <w:t>固废资源化属于国家政策鼓励类，实现了资源利用，具有良好的社会效益和经济效益。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2.3、工程内容及规模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项目用地面积4663.56平方米（6.995亩），项目规划建筑总面积5355.31 平方米，其中厂房建筑面积5270.72平方米；辅助用房建筑面积84.59平方米；以及配套的场地平整工程、围墙、挡土墙、室外道路及场地硬化、绿化、给排水及消防管网系统、10kV供配电及照明工程等。</w:t>
            </w:r>
            <w:r>
              <w:rPr>
                <w:rFonts w:hint="default" w:ascii="Times New Roman" w:hAnsi="Times New Roman" w:eastAsia="宋体" w:cs="Times New Roman"/>
                <w:color w:val="000000" w:themeColor="text1"/>
                <w:kern w:val="0"/>
                <w:sz w:val="24"/>
                <w:szCs w:val="24"/>
                <w14:textFill>
                  <w14:solidFill>
                    <w14:schemeClr w14:val="tx1"/>
                  </w14:solidFill>
                </w14:textFill>
              </w:rPr>
              <w:t>项目主要建设内容见表</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4"/>
                <w:szCs w:val="24"/>
                <w14:textFill>
                  <w14:solidFill>
                    <w14:schemeClr w14:val="tx1"/>
                  </w14:solidFill>
                </w14:textFill>
              </w:rPr>
              <w:t>-1。</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eastAsia="宋体" w:cs="Times New Roman"/>
                <w:b/>
                <w:color w:val="000000" w:themeColor="text1"/>
                <w:kern w:val="0"/>
                <w:sz w:val="24"/>
                <w:szCs w:val="24"/>
                <w14:textFill>
                  <w14:solidFill>
                    <w14:schemeClr w14:val="tx1"/>
                  </w14:solidFill>
                </w14:textFill>
              </w:rPr>
            </w:pPr>
            <w:r>
              <w:rPr>
                <w:rFonts w:hint="default" w:ascii="Times New Roman" w:hAnsi="Times New Roman" w:eastAsia="宋体" w:cs="Times New Roman"/>
                <w:b/>
                <w:color w:val="000000" w:themeColor="text1"/>
                <w:kern w:val="0"/>
                <w:sz w:val="24"/>
                <w:szCs w:val="24"/>
                <w14:textFill>
                  <w14:solidFill>
                    <w14:schemeClr w14:val="tx1"/>
                  </w14:solidFill>
                </w14:textFill>
              </w:rPr>
              <w:t>表</w:t>
            </w:r>
            <w:r>
              <w:rPr>
                <w:rFonts w:hint="default" w:ascii="Times New Roman" w:hAnsi="Times New Roman" w:eastAsia="宋体" w:cs="Times New Roman"/>
                <w:b/>
                <w:color w:val="000000" w:themeColor="text1"/>
                <w:kern w:val="0"/>
                <w:sz w:val="24"/>
                <w:szCs w:val="24"/>
                <w:lang w:val="en-US" w:eastAsia="zh-CN"/>
                <w14:textFill>
                  <w14:solidFill>
                    <w14:schemeClr w14:val="tx1"/>
                  </w14:solidFill>
                </w14:textFill>
              </w:rPr>
              <w:t>2-1</w:t>
            </w:r>
            <w:r>
              <w:rPr>
                <w:rFonts w:hint="default" w:ascii="Times New Roman" w:hAnsi="Times New Roman" w:eastAsia="宋体" w:cs="Times New Roman"/>
                <w:b/>
                <w:color w:val="000000" w:themeColor="text1"/>
                <w:kern w:val="0"/>
                <w:sz w:val="24"/>
                <w:szCs w:val="24"/>
                <w14:textFill>
                  <w14:solidFill>
                    <w14:schemeClr w14:val="tx1"/>
                  </w14:solidFill>
                </w14:textFill>
              </w:rPr>
              <w:t xml:space="preserve">  项目建设内容一览表</w:t>
            </w:r>
          </w:p>
          <w:tbl>
            <w:tblPr>
              <w:tblStyle w:val="2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232"/>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pct"/>
                  <w:tcBorders>
                    <w:tl2br w:val="nil"/>
                    <w:tr2bl w:val="nil"/>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工程分类</w:t>
                  </w:r>
                </w:p>
              </w:tc>
              <w:tc>
                <w:tcPr>
                  <w:tcW w:w="776" w:type="pct"/>
                  <w:tcBorders>
                    <w:tl2br w:val="nil"/>
                    <w:tr2bl w:val="nil"/>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项目名称</w:t>
                  </w:r>
                </w:p>
              </w:tc>
              <w:tc>
                <w:tcPr>
                  <w:tcW w:w="3657" w:type="pct"/>
                  <w:tcBorders>
                    <w:tl2br w:val="nil"/>
                    <w:tr2bl w:val="nil"/>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建设内容及规模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342" w:type="pct"/>
                  <w:gridSpan w:val="2"/>
                  <w:tcBorders>
                    <w:tl2br w:val="nil"/>
                    <w:tr2bl w:val="nil"/>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主体工程</w:t>
                  </w:r>
                </w:p>
              </w:tc>
              <w:tc>
                <w:tcPr>
                  <w:tcW w:w="3657" w:type="pct"/>
                  <w:tcBorders>
                    <w:tl2br w:val="nil"/>
                    <w:tr2bl w:val="nil"/>
                  </w:tcBorders>
                  <w:vAlign w:val="center"/>
                </w:tcPr>
                <w:p>
                  <w:pPr>
                    <w:pStyle w:val="14"/>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Cs w:val="24"/>
                      <w14:textFill>
                        <w14:solidFill>
                          <w14:schemeClr w14:val="tx1"/>
                        </w14:solidFill>
                      </w14:textFill>
                    </w:rPr>
                    <w:t>新建</w:t>
                  </w:r>
                  <w:r>
                    <w:rPr>
                      <w:rFonts w:hint="eastAsia" w:ascii="Times New Roman" w:hAnsi="Times New Roman" w:eastAsia="宋体" w:cs="Times New Roman"/>
                      <w:color w:val="000000" w:themeColor="text1"/>
                      <w:szCs w:val="24"/>
                      <w:lang w:val="en-US" w:eastAsia="zh-CN"/>
                      <w14:textFill>
                        <w14:solidFill>
                          <w14:schemeClr w14:val="tx1"/>
                        </w14:solidFill>
                      </w14:textFill>
                    </w:rPr>
                    <w:t>标准化</w:t>
                  </w:r>
                  <w:r>
                    <w:rPr>
                      <w:rFonts w:hint="eastAsia" w:ascii="Times New Roman" w:hAnsi="Times New Roman" w:eastAsia="宋体" w:cs="Times New Roman"/>
                      <w:color w:val="000000" w:themeColor="text1"/>
                      <w:szCs w:val="24"/>
                      <w:lang w:eastAsia="zh-CN"/>
                      <w14:textFill>
                        <w14:solidFill>
                          <w14:schemeClr w14:val="tx1"/>
                        </w14:solidFill>
                      </w14:textFill>
                    </w:rPr>
                    <w:t>生产</w:t>
                  </w:r>
                  <w:r>
                    <w:rPr>
                      <w:rFonts w:hint="default" w:ascii="Times New Roman" w:hAnsi="Times New Roman" w:eastAsia="宋体" w:cs="Times New Roman"/>
                      <w:color w:val="000000" w:themeColor="text1"/>
                      <w:szCs w:val="24"/>
                      <w14:textFill>
                        <w14:solidFill>
                          <w14:schemeClr w14:val="tx1"/>
                        </w14:solidFill>
                      </w14:textFill>
                    </w:rPr>
                    <w:t>厂房5270.72</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2</w:t>
                  </w:r>
                  <w:r>
                    <w:rPr>
                      <w:rFonts w:hint="eastAsia" w:ascii="Times New Roman" w:hAnsi="Times New Roman" w:eastAsia="宋体" w:cs="Times New Roman"/>
                      <w:color w:val="000000" w:themeColor="text1"/>
                      <w:szCs w:val="24"/>
                      <w:lang w:eastAsia="zh-CN"/>
                      <w14:textFill>
                        <w14:solidFill>
                          <w14:schemeClr w14:val="tx1"/>
                        </w14:solidFill>
                      </w14:textFill>
                    </w:rPr>
                    <w:t>，</w:t>
                  </w:r>
                  <w:r>
                    <w:rPr>
                      <w:rFonts w:hint="eastAsia" w:ascii="Times New Roman" w:hAnsi="Times New Roman" w:eastAsia="宋体" w:cs="Times New Roman"/>
                      <w:color w:val="000000" w:themeColor="text1"/>
                      <w:szCs w:val="24"/>
                      <w:lang w:val="en-US" w:eastAsia="zh-CN"/>
                      <w14:textFill>
                        <w14:solidFill>
                          <w14:schemeClr w14:val="tx1"/>
                        </w14:solidFill>
                      </w14:textFill>
                    </w:rPr>
                    <w:t>设置一条生物质燃料加工生产线（包含</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破碎系统</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粉碎系统</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烘干系统</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制粒系统</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冷却包装系统</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eastAsia" w:ascii="Times New Roman" w:hAnsi="Times New Roman" w:eastAsia="宋体" w:cs="Times New Roman"/>
                      <w:color w:val="000000" w:themeColor="text1"/>
                      <w:szCs w:val="24"/>
                      <w:lang w:val="en-US" w:eastAsia="zh-CN"/>
                      <w14:textFill>
                        <w14:solidFill>
                          <w14:schemeClr w14:val="tx1"/>
                        </w14:solidFill>
                      </w14:textFill>
                    </w:rPr>
                    <w:t>，设置</w:t>
                  </w:r>
                  <w:r>
                    <w:rPr>
                      <w:rFonts w:hint="eastAsia" w:ascii="Times New Roman" w:hAnsi="Times New Roman" w:eastAsia="宋体" w:cs="Times New Roman"/>
                      <w:color w:val="000000" w:themeColor="text1"/>
                      <w:szCs w:val="24"/>
                      <w14:textFill>
                        <w14:solidFill>
                          <w14:schemeClr w14:val="tx1"/>
                        </w14:solidFill>
                      </w14:textFill>
                    </w:rPr>
                    <w:t>2套布袋除尘，1套旋风除尘+水膜除尘+15m高排气筒</w:t>
                  </w:r>
                  <w:r>
                    <w:rPr>
                      <w:rFonts w:hint="eastAsia" w:ascii="Times New Roman" w:hAnsi="Times New Roman" w:eastAsia="宋体" w:cs="Times New Roman"/>
                      <w:color w:val="000000" w:themeColor="text1"/>
                      <w:szCs w:val="24"/>
                      <w:lang w:eastAsia="zh-CN"/>
                      <w14:textFill>
                        <w14:solidFill>
                          <w14:schemeClr w14:val="tx1"/>
                        </w14:solidFill>
                      </w14:textFill>
                    </w:rPr>
                    <w:t>。</w:t>
                  </w:r>
                  <w:r>
                    <w:rPr>
                      <w:rFonts w:hint="eastAsia" w:ascii="Times New Roman" w:hAnsi="Times New Roman" w:eastAsia="宋体" w:cs="Times New Roman"/>
                      <w:color w:val="000000" w:themeColor="text1"/>
                      <w:szCs w:val="24"/>
                      <w:lang w:val="en-US" w:eastAsia="zh-CN"/>
                      <w14:textFill>
                        <w14:solidFill>
                          <w14:schemeClr w14:val="tx1"/>
                        </w14:solidFill>
                      </w14:textFill>
                    </w:rPr>
                    <w:t>项目</w:t>
                  </w:r>
                  <w:r>
                    <w:rPr>
                      <w:rFonts w:hint="eastAsia" w:ascii="Times New Roman" w:hAnsi="Times New Roman" w:eastAsia="宋体" w:cs="Times New Roman"/>
                      <w:color w:val="000000" w:themeColor="text1"/>
                      <w:szCs w:val="24"/>
                      <w14:textFill>
                        <w14:solidFill>
                          <w14:schemeClr w14:val="tx1"/>
                        </w14:solidFill>
                      </w14:textFill>
                    </w:rPr>
                    <w:t>分别在</w:t>
                  </w:r>
                  <w:r>
                    <w:rPr>
                      <w:rFonts w:hint="default" w:ascii="Times New Roman" w:hAnsi="Times New Roman" w:eastAsia="宋体" w:cs="Times New Roman"/>
                      <w:color w:val="000000" w:themeColor="text1"/>
                      <w:szCs w:val="24"/>
                      <w14:textFill>
                        <w14:solidFill>
                          <w14:schemeClr w14:val="tx1"/>
                        </w14:solidFill>
                      </w14:textFill>
                    </w:rPr>
                    <w:t>厂房</w:t>
                  </w:r>
                  <w:r>
                    <w:rPr>
                      <w:rFonts w:hint="eastAsia" w:ascii="Times New Roman" w:hAnsi="Times New Roman" w:eastAsia="宋体" w:cs="Times New Roman"/>
                      <w:color w:val="000000" w:themeColor="text1"/>
                      <w:szCs w:val="24"/>
                      <w14:textFill>
                        <w14:solidFill>
                          <w14:schemeClr w14:val="tx1"/>
                        </w14:solidFill>
                      </w14:textFill>
                    </w:rPr>
                    <w:t>南北两</w:t>
                  </w:r>
                  <w:r>
                    <w:rPr>
                      <w:rFonts w:hint="eastAsia" w:ascii="Times New Roman" w:hAnsi="Times New Roman" w:eastAsia="宋体" w:cs="Times New Roman"/>
                      <w:color w:val="000000" w:themeColor="text1"/>
                      <w:szCs w:val="24"/>
                      <w:lang w:val="en-US" w:eastAsia="zh-CN"/>
                      <w14:textFill>
                        <w14:solidFill>
                          <w14:schemeClr w14:val="tx1"/>
                        </w14:solidFill>
                      </w14:textFill>
                    </w:rPr>
                    <w:t>侧各</w:t>
                  </w:r>
                  <w:r>
                    <w:rPr>
                      <w:rFonts w:hint="eastAsia" w:ascii="Times New Roman" w:hAnsi="Times New Roman" w:eastAsia="宋体" w:cs="Times New Roman"/>
                      <w:color w:val="000000" w:themeColor="text1"/>
                      <w:szCs w:val="24"/>
                      <w14:textFill>
                        <w14:solidFill>
                          <w14:schemeClr w14:val="tx1"/>
                        </w14:solidFill>
                      </w14:textFill>
                    </w:rPr>
                    <w:t>设置</w:t>
                  </w:r>
                  <w:r>
                    <w:rPr>
                      <w:rFonts w:hint="eastAsia" w:ascii="Times New Roman" w:hAnsi="Times New Roman" w:eastAsia="宋体" w:cs="Times New Roman"/>
                      <w:color w:val="000000" w:themeColor="text1"/>
                      <w:szCs w:val="24"/>
                      <w:lang w:eastAsia="zh-CN"/>
                      <w14:textFill>
                        <w14:solidFill>
                          <w14:schemeClr w14:val="tx1"/>
                        </w14:solidFill>
                      </w14:textFill>
                    </w:rPr>
                    <w:t>1</w:t>
                  </w:r>
                  <w:r>
                    <w:rPr>
                      <w:rFonts w:hint="eastAsia" w:ascii="Times New Roman" w:hAnsi="Times New Roman" w:eastAsia="宋体" w:cs="Times New Roman"/>
                      <w:color w:val="000000" w:themeColor="text1"/>
                      <w:szCs w:val="24"/>
                      <w14:textFill>
                        <w14:solidFill>
                          <w14:schemeClr w14:val="tx1"/>
                        </w14:solidFill>
                      </w14:textFill>
                    </w:rPr>
                    <w:t>个出入口</w:t>
                  </w:r>
                  <w:r>
                    <w:rPr>
                      <w:rFonts w:hint="eastAsia" w:ascii="Times New Roman" w:hAnsi="Times New Roman" w:eastAsia="宋体" w:cs="Times New Roman"/>
                      <w:color w:val="000000" w:themeColor="text1"/>
                      <w:szCs w:val="24"/>
                      <w:lang w:eastAsia="zh-CN"/>
                      <w14:textFill>
                        <w14:solidFill>
                          <w14:schemeClr w14:val="tx1"/>
                        </w14:solidFill>
                      </w14:textFill>
                    </w:rPr>
                    <w:t>，</w:t>
                  </w:r>
                  <w:r>
                    <w:rPr>
                      <w:rFonts w:hint="eastAsia" w:ascii="Times New Roman" w:hAnsi="Times New Roman" w:eastAsia="宋体" w:cs="Times New Roman"/>
                      <w:color w:val="000000" w:themeColor="text1"/>
                      <w:szCs w:val="24"/>
                      <w:lang w:val="en-US" w:eastAsia="zh-CN"/>
                      <w14:textFill>
                        <w14:solidFill>
                          <w14:schemeClr w14:val="tx1"/>
                        </w14:solidFill>
                      </w14:textFill>
                    </w:rPr>
                    <w:t>其中成品堆放区设置于厂房南侧</w:t>
                  </w:r>
                  <w:r>
                    <w:rPr>
                      <w:rFonts w:hint="eastAsia" w:ascii="Times New Roman" w:hAnsi="Times New Roman" w:eastAsia="宋体" w:cs="Times New Roman"/>
                      <w:bCs/>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2" w:type="pct"/>
                  <w:gridSpan w:val="2"/>
                  <w:tcBorders>
                    <w:tl2br w:val="nil"/>
                    <w:tr2bl w:val="nil"/>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辅助工程</w:t>
                  </w:r>
                </w:p>
              </w:tc>
              <w:tc>
                <w:tcPr>
                  <w:tcW w:w="3657" w:type="pct"/>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新建辅助用房建筑面积84.59</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2</w:t>
                  </w:r>
                  <w:r>
                    <w:rPr>
                      <w:rFonts w:hint="eastAsia" w:ascii="Times New Roman" w:hAnsi="Times New Roman" w:eastAsia="宋体" w:cs="Times New Roman"/>
                      <w:color w:val="000000" w:themeColor="text1"/>
                      <w:sz w:val="24"/>
                      <w:szCs w:val="24"/>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以及配套的场地平整工程、围墙、挡土墙、室外道路及场地硬化、绿化、给排水及消防管网系统、10kV供配电及照明工程等</w:t>
                  </w:r>
                  <w:r>
                    <w:rPr>
                      <w:rFonts w:hint="default" w:ascii="Times New Roman" w:hAnsi="Times New Roman" w:eastAsia="宋体"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pct"/>
                  <w:vMerge w:val="restart"/>
                  <w:tcBorders>
                    <w:tl2br w:val="nil"/>
                    <w:tr2bl w:val="nil"/>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公用工程</w:t>
                  </w:r>
                </w:p>
              </w:tc>
              <w:tc>
                <w:tcPr>
                  <w:tcW w:w="776" w:type="pct"/>
                  <w:tcBorders>
                    <w:tl2br w:val="nil"/>
                    <w:tr2bl w:val="nil"/>
                  </w:tcBorders>
                  <w:vAlign w:val="center"/>
                </w:tcPr>
                <w:p>
                  <w:pPr>
                    <w:pStyle w:val="14"/>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供电</w:t>
                  </w:r>
                </w:p>
              </w:tc>
              <w:tc>
                <w:tcPr>
                  <w:tcW w:w="3657" w:type="pct"/>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由附近电网接入</w:t>
                  </w:r>
                  <w:r>
                    <w:rPr>
                      <w:rFonts w:hint="default" w:ascii="Times New Roman" w:hAnsi="Times New Roman" w:eastAsia="宋体"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pct"/>
                  <w:vMerge w:val="continue"/>
                  <w:tcBorders>
                    <w:tl2br w:val="nil"/>
                    <w:tr2bl w:val="nil"/>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bCs/>
                      <w:color w:val="000000" w:themeColor="text1"/>
                      <w:sz w:val="24"/>
                      <w:szCs w:val="24"/>
                      <w14:textFill>
                        <w14:solidFill>
                          <w14:schemeClr w14:val="tx1"/>
                        </w14:solidFill>
                      </w14:textFill>
                    </w:rPr>
                  </w:pPr>
                </w:p>
              </w:tc>
              <w:tc>
                <w:tcPr>
                  <w:tcW w:w="776" w:type="pct"/>
                  <w:tcBorders>
                    <w:tl2br w:val="nil"/>
                    <w:tr2bl w:val="nil"/>
                  </w:tcBorders>
                  <w:vAlign w:val="center"/>
                </w:tcPr>
                <w:p>
                  <w:pPr>
                    <w:pStyle w:val="14"/>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供水</w:t>
                  </w:r>
                </w:p>
              </w:tc>
              <w:tc>
                <w:tcPr>
                  <w:tcW w:w="3657" w:type="pct"/>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本项目</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生产过程不</w:t>
                  </w:r>
                  <w:r>
                    <w:rPr>
                      <w:rFonts w:hint="default" w:ascii="Times New Roman" w:hAnsi="Times New Roman" w:eastAsia="宋体" w:cs="Times New Roman"/>
                      <w:color w:val="000000" w:themeColor="text1"/>
                      <w:sz w:val="24"/>
                      <w:szCs w:val="24"/>
                      <w14:textFill>
                        <w14:solidFill>
                          <w14:schemeClr w14:val="tx1"/>
                        </w14:solidFill>
                      </w14:textFill>
                    </w:rPr>
                    <w:t>用水</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生活用水由</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自来水</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接入</w:t>
                  </w:r>
                  <w:r>
                    <w:rPr>
                      <w:rFonts w:hint="default" w:ascii="Times New Roman" w:hAnsi="Times New Roman" w:eastAsia="宋体"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pct"/>
                  <w:vMerge w:val="continue"/>
                  <w:tcBorders>
                    <w:tl2br w:val="nil"/>
                    <w:tr2bl w:val="nil"/>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bCs/>
                      <w:color w:val="000000" w:themeColor="text1"/>
                      <w:sz w:val="24"/>
                      <w:szCs w:val="24"/>
                      <w14:textFill>
                        <w14:solidFill>
                          <w14:schemeClr w14:val="tx1"/>
                        </w14:solidFill>
                      </w14:textFill>
                    </w:rPr>
                  </w:pPr>
                </w:p>
              </w:tc>
              <w:tc>
                <w:tcPr>
                  <w:tcW w:w="776" w:type="pct"/>
                  <w:tcBorders>
                    <w:tl2br w:val="nil"/>
                    <w:tr2bl w:val="nil"/>
                  </w:tcBorders>
                  <w:vAlign w:val="center"/>
                </w:tcPr>
                <w:p>
                  <w:pPr>
                    <w:pStyle w:val="14"/>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排水</w:t>
                  </w:r>
                </w:p>
              </w:tc>
              <w:tc>
                <w:tcPr>
                  <w:tcW w:w="3657" w:type="pct"/>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项目生产过程不产生废水，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生活污水</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通过化粪池处理后定期清掏用于周边农田施肥，不直接外排</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至</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地表水体。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pct"/>
                  <w:vMerge w:val="restart"/>
                  <w:tcBorders>
                    <w:tl2br w:val="nil"/>
                    <w:tr2bl w:val="nil"/>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环保工程</w:t>
                  </w:r>
                </w:p>
              </w:tc>
              <w:tc>
                <w:tcPr>
                  <w:tcW w:w="776" w:type="pct"/>
                  <w:tcBorders>
                    <w:tl2br w:val="nil"/>
                    <w:tr2bl w:val="nil"/>
                  </w:tcBorders>
                  <w:vAlign w:val="center"/>
                </w:tcPr>
                <w:p>
                  <w:pPr>
                    <w:pStyle w:val="14"/>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废气</w:t>
                  </w:r>
                </w:p>
              </w:tc>
              <w:tc>
                <w:tcPr>
                  <w:tcW w:w="3657" w:type="pct"/>
                  <w:tcBorders>
                    <w:tl2br w:val="nil"/>
                    <w:tr2bl w:val="nil"/>
                  </w:tcBorders>
                  <w:vAlign w:val="center"/>
                </w:tcPr>
                <w:p>
                  <w:pPr>
                    <w:pStyle w:val="14"/>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粉碎</w:t>
                  </w:r>
                  <w:r>
                    <w:rPr>
                      <w:rFonts w:hint="eastAsia" w:ascii="Times New Roman" w:hAnsi="Times New Roman" w:eastAsia="宋体" w:cs="Times New Roman"/>
                      <w:color w:val="000000" w:themeColor="text1"/>
                      <w:sz w:val="24"/>
                      <w:lang w:val="en-US" w:eastAsia="zh-CN"/>
                      <w14:textFill>
                        <w14:solidFill>
                          <w14:schemeClr w14:val="tx1"/>
                        </w14:solidFill>
                      </w14:textFill>
                    </w:rPr>
                    <w:t>系统和制粒系统</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分别通过布袋除尘处理，处理后只有少量粉尘无组织排放</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烘干机采用旋风除尘</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+水膜除尘</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，除尘处理后经15m高排气筒外排。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pct"/>
                  <w:vMerge w:val="continue"/>
                  <w:tcBorders>
                    <w:tl2br w:val="nil"/>
                    <w:tr2bl w:val="nil"/>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776" w:type="pct"/>
                  <w:vMerge w:val="restart"/>
                  <w:tcBorders>
                    <w:tl2br w:val="nil"/>
                    <w:tr2bl w:val="nil"/>
                  </w:tcBorders>
                  <w:vAlign w:val="center"/>
                </w:tcPr>
                <w:p>
                  <w:pPr>
                    <w:pStyle w:val="14"/>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废水</w:t>
                  </w:r>
                </w:p>
              </w:tc>
              <w:tc>
                <w:tcPr>
                  <w:tcW w:w="3657" w:type="pct"/>
                  <w:tcBorders>
                    <w:tl2br w:val="nil"/>
                    <w:tr2bl w:val="nil"/>
                  </w:tcBorders>
                  <w:vAlign w:val="center"/>
                </w:tcPr>
                <w:p>
                  <w:pPr>
                    <w:pStyle w:val="14"/>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化粪池</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1</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个，总容积为</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3</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m</w:t>
                  </w:r>
                  <w:r>
                    <w:rPr>
                      <w:rFonts w:hint="default" w:ascii="Times New Roman" w:hAnsi="Times New Roman" w:eastAsia="宋体" w:cs="Times New Roman"/>
                      <w:color w:val="000000" w:themeColor="text1"/>
                      <w:kern w:val="2"/>
                      <w:sz w:val="24"/>
                      <w:szCs w:val="24"/>
                      <w:vertAlign w:val="superscript"/>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pct"/>
                  <w:vMerge w:val="continue"/>
                  <w:tcBorders>
                    <w:tl2br w:val="nil"/>
                    <w:tr2bl w:val="nil"/>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776" w:type="pct"/>
                  <w:vMerge w:val="continue"/>
                  <w:tcBorders>
                    <w:tl2br w:val="nil"/>
                    <w:tr2bl w:val="nil"/>
                  </w:tcBorders>
                  <w:vAlign w:val="center"/>
                </w:tcPr>
                <w:p>
                  <w:pPr>
                    <w:pStyle w:val="14"/>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3657" w:type="pct"/>
                  <w:tcBorders>
                    <w:tl2br w:val="nil"/>
                    <w:tr2bl w:val="nil"/>
                  </w:tcBorders>
                  <w:vAlign w:val="center"/>
                </w:tcPr>
                <w:p>
                  <w:pPr>
                    <w:pStyle w:val="14"/>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初期</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雨水收集池1个，容积不小于</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4</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m</w:t>
                  </w:r>
                  <w:r>
                    <w:rPr>
                      <w:rFonts w:hint="default" w:ascii="Times New Roman" w:hAnsi="Times New Roman" w:eastAsia="宋体" w:cs="Times New Roman"/>
                      <w:color w:val="000000" w:themeColor="text1"/>
                      <w:kern w:val="2"/>
                      <w:sz w:val="24"/>
                      <w:szCs w:val="24"/>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2"/>
                      <w:sz w:val="24"/>
                      <w:szCs w:val="24"/>
                      <w:vertAlign w:val="baseline"/>
                      <w:lang w:val="en-US" w:eastAsia="zh-CN" w:bidi="ar"/>
                      <w14:textFill>
                        <w14:solidFill>
                          <w14:schemeClr w14:val="tx1"/>
                        </w14:solidFill>
                      </w14:textFill>
                    </w:rPr>
                    <w:t>，收集后用于厂区洒水降尘。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pct"/>
                  <w:vMerge w:val="continue"/>
                  <w:tcBorders>
                    <w:tl2br w:val="nil"/>
                    <w:tr2bl w:val="nil"/>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776" w:type="pct"/>
                  <w:tcBorders>
                    <w:tl2br w:val="nil"/>
                    <w:tr2bl w:val="nil"/>
                  </w:tcBorders>
                  <w:vAlign w:val="center"/>
                </w:tcPr>
                <w:p>
                  <w:pPr>
                    <w:pStyle w:val="14"/>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噪声</w:t>
                  </w:r>
                </w:p>
              </w:tc>
              <w:tc>
                <w:tcPr>
                  <w:tcW w:w="3657" w:type="pct"/>
                  <w:tcBorders>
                    <w:tl2br w:val="nil"/>
                    <w:tr2bl w:val="nil"/>
                  </w:tcBorders>
                  <w:vAlign w:val="center"/>
                </w:tcPr>
                <w:p>
                  <w:pPr>
                    <w:pStyle w:val="14"/>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封闭车间、</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设备消声减震，</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安装</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减振</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垫片等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66" w:type="pct"/>
                  <w:vMerge w:val="continue"/>
                  <w:tcBorders>
                    <w:tl2br w:val="nil"/>
                    <w:tr2bl w:val="nil"/>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776" w:type="pct"/>
                  <w:vMerge w:val="restart"/>
                  <w:tcBorders>
                    <w:tl2br w:val="nil"/>
                    <w:tr2bl w:val="nil"/>
                  </w:tcBorders>
                  <w:vAlign w:val="center"/>
                </w:tcPr>
                <w:p>
                  <w:pPr>
                    <w:pStyle w:val="14"/>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固废</w:t>
                  </w:r>
                </w:p>
              </w:tc>
              <w:tc>
                <w:tcPr>
                  <w:tcW w:w="3657" w:type="pct"/>
                  <w:tcBorders>
                    <w:tl2br w:val="nil"/>
                    <w:tr2bl w:val="nil"/>
                  </w:tcBorders>
                  <w:vAlign w:val="center"/>
                </w:tcPr>
                <w:p>
                  <w:pPr>
                    <w:pStyle w:val="14"/>
                    <w:keepNext w:val="0"/>
                    <w:keepLines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生活垃圾收集桶若干</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pct"/>
                  <w:vMerge w:val="continue"/>
                  <w:tcBorders>
                    <w:tl2br w:val="nil"/>
                    <w:tr2bl w:val="nil"/>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776" w:type="pct"/>
                  <w:vMerge w:val="continue"/>
                  <w:tcBorders>
                    <w:tl2br w:val="nil"/>
                    <w:tr2bl w:val="nil"/>
                  </w:tcBorders>
                  <w:vAlign w:val="center"/>
                </w:tcPr>
                <w:p>
                  <w:pPr>
                    <w:pStyle w:val="14"/>
                    <w:keepNext w:val="0"/>
                    <w:keepLines w:val="0"/>
                    <w:suppressLineNumbers w:val="0"/>
                    <w:adjustRightInd w:val="0"/>
                    <w:snapToGrid w:val="0"/>
                    <w:spacing w:before="0" w:beforeAutospacing="0" w:after="0" w:afterAutospacing="0" w:line="0" w:lineRule="atLeast"/>
                    <w:ind w:left="0" w:right="0"/>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3657" w:type="pct"/>
                  <w:tcBorders>
                    <w:tl2br w:val="nil"/>
                    <w:tr2bl w:val="nil"/>
                  </w:tcBorders>
                  <w:vAlign w:val="center"/>
                </w:tcPr>
                <w:p>
                  <w:pPr>
                    <w:pStyle w:val="14"/>
                    <w:keepNext w:val="0"/>
                    <w:keepLines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危废暂存间1间，</w:t>
                  </w:r>
                  <w:r>
                    <w:rPr>
                      <w:rFonts w:hint="eastAsia" w:ascii="Times New Roman" w:hAnsi="Times New Roman" w:eastAsia="宋体" w:cs="Times New Roman"/>
                      <w:color w:val="000000" w:themeColor="text1"/>
                      <w:szCs w:val="24"/>
                      <w14:textFill>
                        <w14:solidFill>
                          <w14:schemeClr w14:val="tx1"/>
                        </w14:solidFill>
                      </w14:textFill>
                    </w:rPr>
                    <w:t>渗透系数≤1.0×10</w:t>
                  </w:r>
                  <w:r>
                    <w:rPr>
                      <w:rFonts w:hint="eastAsia" w:ascii="Times New Roman" w:hAnsi="Times New Roman" w:eastAsia="宋体" w:cs="Times New Roman"/>
                      <w:color w:val="000000" w:themeColor="text1"/>
                      <w:szCs w:val="24"/>
                      <w:vertAlign w:val="superscript"/>
                      <w14:textFill>
                        <w14:solidFill>
                          <w14:schemeClr w14:val="tx1"/>
                        </w14:solidFill>
                      </w14:textFill>
                    </w:rPr>
                    <w:t>-10</w:t>
                  </w:r>
                  <w:r>
                    <w:rPr>
                      <w:rFonts w:hint="eastAsia" w:ascii="Times New Roman" w:hAnsi="Times New Roman" w:eastAsia="宋体" w:cs="Times New Roman"/>
                      <w:color w:val="000000" w:themeColor="text1"/>
                      <w:szCs w:val="24"/>
                      <w14:textFill>
                        <w14:solidFill>
                          <w14:schemeClr w14:val="tx1"/>
                        </w14:solidFill>
                      </w14:textFill>
                    </w:rPr>
                    <w:t>cm/s</w:t>
                  </w:r>
                  <w:r>
                    <w:rPr>
                      <w:rFonts w:hint="eastAsia" w:ascii="Times New Roman" w:hAnsi="Times New Roman" w:eastAsia="宋体" w:cs="Times New Roman"/>
                      <w:color w:val="000000" w:themeColor="text1"/>
                      <w:szCs w:val="24"/>
                      <w:lang w:eastAsia="zh-CN"/>
                      <w14:textFill>
                        <w14:solidFill>
                          <w14:schemeClr w14:val="tx1"/>
                        </w14:solidFill>
                      </w14:textFill>
                    </w:rPr>
                    <w:t>。</w:t>
                  </w:r>
                </w:p>
              </w:tc>
            </w:tr>
          </w:tbl>
          <w:p>
            <w:pPr>
              <w:widowControl/>
              <w:numPr>
                <w:ilvl w:val="1"/>
                <w:numId w:val="0"/>
              </w:numPr>
              <w:spacing w:before="0" w:after="0" w:line="360" w:lineRule="auto"/>
              <w:ind w:leftChars="0" w:firstLine="482" w:firstLineChars="200"/>
              <w:rPr>
                <w:rFonts w:hint="default" w:ascii="Times New Roman" w:hAnsi="Times New Roman" w:eastAsia="宋体" w:cs="Times New Roman"/>
                <w:b/>
                <w:color w:val="000000" w:themeColor="text1"/>
                <w:sz w:val="24"/>
                <w:lang w:val="en-US" w:eastAsia="zh-CN" w:bidi="ar"/>
                <w14:textFill>
                  <w14:solidFill>
                    <w14:schemeClr w14:val="tx1"/>
                  </w14:solidFill>
                </w14:textFill>
              </w:rPr>
            </w:pPr>
            <w:r>
              <w:rPr>
                <w:rFonts w:hint="default" w:ascii="Times New Roman" w:hAnsi="Times New Roman" w:eastAsia="宋体" w:cs="Times New Roman"/>
                <w:b/>
                <w:color w:val="000000" w:themeColor="text1"/>
                <w:sz w:val="24"/>
                <w:lang w:val="en-US" w:eastAsia="zh-CN" w:bidi="ar"/>
                <w14:textFill>
                  <w14:solidFill>
                    <w14:schemeClr w14:val="tx1"/>
                  </w14:solidFill>
                </w14:textFill>
              </w:rPr>
              <w:t xml:space="preserve">2.4 </w:t>
            </w:r>
            <w:r>
              <w:rPr>
                <w:rFonts w:hint="default" w:ascii="Times New Roman" w:hAnsi="Times New Roman" w:eastAsia="宋体" w:cs="Times New Roman"/>
                <w:b/>
                <w:color w:val="000000" w:themeColor="text1"/>
                <w:sz w:val="24"/>
                <w:lang w:bidi="ar"/>
                <w14:textFill>
                  <w14:solidFill>
                    <w14:schemeClr w14:val="tx1"/>
                  </w14:solidFill>
                </w14:textFill>
              </w:rPr>
              <w:t>环保设施及投资</w:t>
            </w:r>
            <w:r>
              <w:rPr>
                <w:rFonts w:hint="default" w:ascii="Times New Roman" w:hAnsi="Times New Roman" w:eastAsia="宋体" w:cs="Times New Roman"/>
                <w:b/>
                <w:color w:val="000000" w:themeColor="text1"/>
                <w:sz w:val="24"/>
                <w:lang w:val="en-US" w:eastAsia="zh-CN" w:bidi="ar"/>
                <w14:textFill>
                  <w14:solidFill>
                    <w14:schemeClr w14:val="tx1"/>
                  </w14:solidFill>
                </w14:textFill>
              </w:rPr>
              <w:t>估算</w:t>
            </w:r>
          </w:p>
          <w:p>
            <w:pPr>
              <w:widowControl/>
              <w:spacing w:line="360" w:lineRule="auto"/>
              <w:ind w:firstLine="480" w:firstLineChars="200"/>
              <w:rPr>
                <w:rFonts w:hint="default" w:ascii="Times New Roman" w:hAnsi="Times New Roman" w:eastAsia="宋体" w:cs="Times New Roman"/>
                <w:b w:val="0"/>
                <w:bCs/>
                <w:color w:val="000000" w:themeColor="text1"/>
                <w:sz w:val="24"/>
                <w:lang w:val="en-US" w:eastAsia="zh-CN" w:bidi="ar"/>
                <w14:textFill>
                  <w14:solidFill>
                    <w14:schemeClr w14:val="tx1"/>
                  </w14:solidFill>
                </w14:textFill>
              </w:rPr>
            </w:pPr>
            <w:r>
              <w:rPr>
                <w:rFonts w:hint="default" w:ascii="Times New Roman" w:hAnsi="Times New Roman" w:eastAsia="宋体" w:cs="Times New Roman"/>
                <w:b w:val="0"/>
                <w:bCs/>
                <w:color w:val="000000" w:themeColor="text1"/>
                <w:sz w:val="24"/>
                <w:lang w:bidi="ar"/>
                <w14:textFill>
                  <w14:solidFill>
                    <w14:schemeClr w14:val="tx1"/>
                  </w14:solidFill>
                </w14:textFill>
              </w:rPr>
              <w:t>本项目总投资</w:t>
            </w:r>
            <w:r>
              <w:rPr>
                <w:rFonts w:hint="default" w:ascii="Times New Roman" w:hAnsi="Times New Roman" w:eastAsia="宋体" w:cs="Times New Roman"/>
                <w:bCs/>
                <w:color w:val="000000" w:themeColor="text1"/>
                <w:sz w:val="24"/>
                <w:lang w:bidi="ar"/>
                <w14:textFill>
                  <w14:solidFill>
                    <w14:schemeClr w14:val="tx1"/>
                  </w14:solidFill>
                </w14:textFill>
              </w:rPr>
              <w:t>10</w:t>
            </w:r>
            <w:r>
              <w:rPr>
                <w:rFonts w:hint="eastAsia" w:ascii="Times New Roman" w:hAnsi="Times New Roman" w:eastAsia="宋体" w:cs="Times New Roman"/>
                <w:bCs/>
                <w:color w:val="000000" w:themeColor="text1"/>
                <w:sz w:val="24"/>
                <w:lang w:val="en-US" w:eastAsia="zh-CN" w:bidi="ar"/>
                <w14:textFill>
                  <w14:solidFill>
                    <w14:schemeClr w14:val="tx1"/>
                  </w14:solidFill>
                </w14:textFill>
              </w:rPr>
              <w:t>00</w:t>
            </w:r>
            <w:r>
              <w:rPr>
                <w:rFonts w:hint="default" w:ascii="Times New Roman" w:hAnsi="Times New Roman" w:eastAsia="宋体" w:cs="Times New Roman"/>
                <w:bCs/>
                <w:color w:val="000000" w:themeColor="text1"/>
                <w:sz w:val="24"/>
                <w:lang w:bidi="ar"/>
                <w14:textFill>
                  <w14:solidFill>
                    <w14:schemeClr w14:val="tx1"/>
                  </w14:solidFill>
                </w14:textFill>
              </w:rPr>
              <w:t>万元</w:t>
            </w:r>
            <w:r>
              <w:rPr>
                <w:rFonts w:hint="default" w:ascii="Times New Roman" w:hAnsi="Times New Roman" w:eastAsia="宋体" w:cs="Times New Roman"/>
                <w:b w:val="0"/>
                <w:bCs/>
                <w:color w:val="000000" w:themeColor="text1"/>
                <w:sz w:val="24"/>
                <w:lang w:bidi="ar"/>
                <w14:textFill>
                  <w14:solidFill>
                    <w14:schemeClr w14:val="tx1"/>
                  </w14:solidFill>
                </w14:textFill>
              </w:rPr>
              <w:t>，其中环保投资</w:t>
            </w:r>
            <w:r>
              <w:rPr>
                <w:rFonts w:hint="eastAsia" w:ascii="Times New Roman" w:hAnsi="Times New Roman" w:eastAsia="宋体" w:cs="Times New Roman"/>
                <w:b w:val="0"/>
                <w:bCs/>
                <w:color w:val="000000" w:themeColor="text1"/>
                <w:sz w:val="24"/>
                <w:lang w:val="en-US" w:eastAsia="zh-CN" w:bidi="ar"/>
                <w14:textFill>
                  <w14:solidFill>
                    <w14:schemeClr w14:val="tx1"/>
                  </w14:solidFill>
                </w14:textFill>
              </w:rPr>
              <w:t>48</w:t>
            </w:r>
            <w:r>
              <w:rPr>
                <w:rFonts w:hint="default" w:ascii="Times New Roman" w:hAnsi="Times New Roman" w:eastAsia="宋体" w:cs="Times New Roman"/>
                <w:b w:val="0"/>
                <w:bCs/>
                <w:color w:val="000000" w:themeColor="text1"/>
                <w:sz w:val="24"/>
                <w:lang w:bidi="ar"/>
                <w14:textFill>
                  <w14:solidFill>
                    <w14:schemeClr w14:val="tx1"/>
                  </w14:solidFill>
                </w14:textFill>
              </w:rPr>
              <w:t>万元，占总投资的</w:t>
            </w:r>
            <w:r>
              <w:rPr>
                <w:rFonts w:hint="eastAsia" w:ascii="Times New Roman" w:hAnsi="Times New Roman" w:eastAsia="宋体" w:cs="Times New Roman"/>
                <w:b w:val="0"/>
                <w:bCs/>
                <w:color w:val="000000" w:themeColor="text1"/>
                <w:sz w:val="24"/>
                <w:lang w:val="en-US" w:eastAsia="zh-CN" w:bidi="ar"/>
                <w14:textFill>
                  <w14:solidFill>
                    <w14:schemeClr w14:val="tx1"/>
                  </w14:solidFill>
                </w14:textFill>
              </w:rPr>
              <w:t>4.8</w:t>
            </w:r>
            <w:r>
              <w:rPr>
                <w:rFonts w:hint="default" w:ascii="Times New Roman" w:hAnsi="Times New Roman" w:eastAsia="宋体" w:cs="Times New Roman"/>
                <w:b w:val="0"/>
                <w:bCs/>
                <w:color w:val="000000" w:themeColor="text1"/>
                <w:sz w:val="24"/>
                <w:lang w:bidi="ar"/>
                <w14:textFill>
                  <w14:solidFill>
                    <w14:schemeClr w14:val="tx1"/>
                  </w14:solidFill>
                </w14:textFill>
              </w:rPr>
              <w:t>%</w:t>
            </w:r>
            <w:r>
              <w:rPr>
                <w:rFonts w:hint="default" w:ascii="Times New Roman" w:hAnsi="Times New Roman" w:eastAsia="宋体" w:cs="Times New Roman"/>
                <w:b w:val="0"/>
                <w:bCs/>
                <w:color w:val="000000" w:themeColor="text1"/>
                <w:sz w:val="24"/>
                <w:lang w:eastAsia="zh-CN" w:bidi="ar"/>
                <w14:textFill>
                  <w14:solidFill>
                    <w14:schemeClr w14:val="tx1"/>
                  </w14:solidFill>
                </w14:textFill>
              </w:rPr>
              <w:t>。环保投资</w:t>
            </w:r>
            <w:r>
              <w:rPr>
                <w:rFonts w:hint="default" w:ascii="Times New Roman" w:hAnsi="Times New Roman" w:eastAsia="宋体" w:cs="Times New Roman"/>
                <w:b w:val="0"/>
                <w:bCs/>
                <w:color w:val="000000" w:themeColor="text1"/>
                <w:sz w:val="24"/>
                <w:lang w:val="en-US" w:eastAsia="zh-CN" w:bidi="ar"/>
                <w14:textFill>
                  <w14:solidFill>
                    <w14:schemeClr w14:val="tx1"/>
                  </w14:solidFill>
                </w14:textFill>
              </w:rPr>
              <w:t>估算</w:t>
            </w:r>
            <w:r>
              <w:rPr>
                <w:rFonts w:hint="default" w:ascii="Times New Roman" w:hAnsi="Times New Roman" w:eastAsia="宋体" w:cs="Times New Roman"/>
                <w:b w:val="0"/>
                <w:bCs/>
                <w:color w:val="000000" w:themeColor="text1"/>
                <w:sz w:val="24"/>
                <w:lang w:eastAsia="zh-CN" w:bidi="ar"/>
                <w14:textFill>
                  <w14:solidFill>
                    <w14:schemeClr w14:val="tx1"/>
                  </w14:solidFill>
                </w14:textFill>
              </w:rPr>
              <w:t>明细</w:t>
            </w:r>
            <w:r>
              <w:rPr>
                <w:rFonts w:hint="default" w:ascii="Times New Roman" w:hAnsi="Times New Roman" w:eastAsia="宋体" w:cs="Times New Roman"/>
                <w:b w:val="0"/>
                <w:bCs/>
                <w:color w:val="000000" w:themeColor="text1"/>
                <w:sz w:val="24"/>
                <w:lang w:val="en-US" w:eastAsia="zh-CN" w:bidi="ar"/>
                <w14:textFill>
                  <w14:solidFill>
                    <w14:schemeClr w14:val="tx1"/>
                  </w14:solidFill>
                </w14:textFill>
              </w:rPr>
              <w:t>一览</w:t>
            </w:r>
            <w:r>
              <w:rPr>
                <w:rFonts w:hint="default" w:ascii="Times New Roman" w:hAnsi="Times New Roman" w:eastAsia="宋体" w:cs="Times New Roman"/>
                <w:b w:val="0"/>
                <w:bCs/>
                <w:color w:val="000000" w:themeColor="text1"/>
                <w:sz w:val="24"/>
                <w:lang w:eastAsia="zh-CN" w:bidi="ar"/>
                <w14:textFill>
                  <w14:solidFill>
                    <w14:schemeClr w14:val="tx1"/>
                  </w14:solidFill>
                </w14:textFill>
              </w:rPr>
              <w:t>表 2-</w:t>
            </w:r>
            <w:r>
              <w:rPr>
                <w:rFonts w:hint="default" w:ascii="Times New Roman" w:hAnsi="Times New Roman" w:eastAsia="宋体" w:cs="Times New Roman"/>
                <w:b w:val="0"/>
                <w:bCs/>
                <w:color w:val="000000" w:themeColor="text1"/>
                <w:sz w:val="24"/>
                <w:lang w:val="en-US" w:eastAsia="zh-CN" w:bidi="ar"/>
                <w14:textFill>
                  <w14:solidFill>
                    <w14:schemeClr w14:val="tx1"/>
                  </w14:solidFill>
                </w14:textFill>
              </w:rPr>
              <w:t>2。</w:t>
            </w:r>
          </w:p>
          <w:p>
            <w:pPr>
              <w:pStyle w:val="22"/>
              <w:rPr>
                <w:rFonts w:hint="default" w:ascii="Times New Roman" w:hAnsi="Times New Roman" w:eastAsia="宋体" w:cs="Times New Roman"/>
                <w:b/>
                <w:color w:val="000000" w:themeColor="text1"/>
                <w:sz w:val="24"/>
                <w:szCs w:val="24"/>
                <w14:textFill>
                  <w14:solidFill>
                    <w14:schemeClr w14:val="tx1"/>
                  </w14:solidFill>
                </w14:textFill>
              </w:rPr>
            </w:pPr>
            <w:bookmarkStart w:id="6" w:name="_Toc27278"/>
            <w:r>
              <w:rPr>
                <w:rFonts w:hint="default" w:ascii="Times New Roman" w:hAnsi="Times New Roman" w:eastAsia="宋体" w:cs="Times New Roman"/>
                <w:b/>
                <w:color w:val="000000" w:themeColor="text1"/>
                <w:sz w:val="24"/>
                <w:szCs w:val="24"/>
                <w14:textFill>
                  <w14:solidFill>
                    <w14:schemeClr w14:val="tx1"/>
                  </w14:solidFill>
                </w14:textFill>
              </w:rPr>
              <w:t>表</w:t>
            </w:r>
            <w:r>
              <w:rPr>
                <w:rFonts w:hint="default" w:ascii="Times New Roman" w:hAnsi="Times New Roman" w:eastAsia="宋体" w:cs="Times New Roman"/>
                <w:b/>
                <w:color w:val="000000" w:themeColor="text1"/>
                <w:spacing w:val="0"/>
                <w:sz w:val="24"/>
                <w:szCs w:val="24"/>
                <w14:textFill>
                  <w14:solidFill>
                    <w14:schemeClr w14:val="tx1"/>
                  </w14:solidFill>
                </w14:textFill>
              </w:rPr>
              <w:t xml:space="preserve"> </w:t>
            </w:r>
            <w:r>
              <w:rPr>
                <w:rFonts w:hint="default" w:ascii="Times New Roman" w:hAnsi="Times New Roman" w:eastAsia="宋体" w:cs="Times New Roman"/>
                <w:b/>
                <w:color w:val="000000" w:themeColor="text1"/>
                <w:sz w:val="24"/>
                <w:szCs w:val="24"/>
                <w14:textFill>
                  <w14:solidFill>
                    <w14:schemeClr w14:val="tx1"/>
                  </w14:solidFill>
                </w14:textFill>
              </w:rPr>
              <w:t>2-</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b/>
                <w:color w:val="000000" w:themeColor="text1"/>
                <w:sz w:val="24"/>
                <w:szCs w:val="24"/>
                <w14:textFill>
                  <w14:solidFill>
                    <w14:schemeClr w14:val="tx1"/>
                  </w14:solidFill>
                </w14:textFill>
              </w:rPr>
              <w:tab/>
            </w:r>
            <w:r>
              <w:rPr>
                <w:rFonts w:hint="default" w:ascii="Times New Roman" w:hAnsi="Times New Roman" w:eastAsia="宋体" w:cs="Times New Roman"/>
                <w:b/>
                <w:color w:val="000000" w:themeColor="text1"/>
                <w:sz w:val="24"/>
                <w:szCs w:val="24"/>
                <w14:textFill>
                  <w14:solidFill>
                    <w14:schemeClr w14:val="tx1"/>
                  </w14:solidFill>
                </w14:textFill>
              </w:rPr>
              <w:t>项目环保投资一览表</w:t>
            </w:r>
            <w:bookmarkEnd w:id="6"/>
          </w:p>
          <w:tbl>
            <w:tblPr>
              <w:tblStyle w:val="25"/>
              <w:tblW w:w="793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42"/>
              <w:gridCol w:w="1454"/>
              <w:gridCol w:w="2296"/>
              <w:gridCol w:w="1115"/>
              <w:gridCol w:w="18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3" w:hRule="atLeast"/>
                <w:jc w:val="center"/>
              </w:trPr>
              <w:tc>
                <w:tcPr>
                  <w:tcW w:w="1242" w:type="dxa"/>
                  <w:tcBorders>
                    <w:top w:val="single" w:color="000000" w:sz="4" w:space="0"/>
                    <w:left w:val="single" w:color="000000" w:sz="4" w:space="0"/>
                    <w:bottom w:val="single" w:color="000000" w:sz="4" w:space="0"/>
                    <w:right w:val="single" w:color="000000" w:sz="4" w:space="0"/>
                  </w:tcBorders>
                  <w:vAlign w:val="top"/>
                </w:tcPr>
                <w:p>
                  <w:pPr>
                    <w:pStyle w:val="46"/>
                    <w:spacing w:before="129"/>
                    <w:ind w:left="105" w:right="85"/>
                    <w:jc w:val="center"/>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lang w:eastAsia="zh-CN"/>
                      <w14:textFill>
                        <w14:solidFill>
                          <w14:schemeClr w14:val="tx1"/>
                        </w14:solidFill>
                      </w14:textFill>
                    </w:rPr>
                    <w:t>保护</w:t>
                  </w:r>
                  <w:r>
                    <w:rPr>
                      <w:rFonts w:hint="default" w:ascii="Times New Roman" w:hAnsi="Times New Roman" w:eastAsia="宋体" w:cs="Times New Roman"/>
                      <w:b/>
                      <w:color w:val="000000" w:themeColor="text1"/>
                      <w:sz w:val="24"/>
                      <w:szCs w:val="24"/>
                      <w14:textFill>
                        <w14:solidFill>
                          <w14:schemeClr w14:val="tx1"/>
                        </w14:solidFill>
                      </w14:textFill>
                    </w:rPr>
                    <w:t>对象</w:t>
                  </w:r>
                </w:p>
              </w:tc>
              <w:tc>
                <w:tcPr>
                  <w:tcW w:w="1454" w:type="dxa"/>
                  <w:tcBorders>
                    <w:top w:val="single" w:color="000000" w:sz="4" w:space="0"/>
                    <w:left w:val="single" w:color="000000" w:sz="4" w:space="0"/>
                    <w:bottom w:val="single" w:color="000000" w:sz="4" w:space="0"/>
                    <w:right w:val="single" w:color="000000" w:sz="4" w:space="0"/>
                  </w:tcBorders>
                  <w:vAlign w:val="top"/>
                </w:tcPr>
                <w:p>
                  <w:pPr>
                    <w:pStyle w:val="46"/>
                    <w:spacing w:before="129"/>
                    <w:ind w:left="57" w:right="37"/>
                    <w:jc w:val="center"/>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环保设施</w:t>
                  </w:r>
                </w:p>
              </w:tc>
              <w:tc>
                <w:tcPr>
                  <w:tcW w:w="2296" w:type="dxa"/>
                  <w:tcBorders>
                    <w:top w:val="single" w:color="000000" w:sz="4" w:space="0"/>
                    <w:left w:val="single" w:color="000000" w:sz="4" w:space="0"/>
                    <w:bottom w:val="single" w:color="000000" w:sz="4" w:space="0"/>
                    <w:right w:val="single" w:color="000000" w:sz="4" w:space="0"/>
                  </w:tcBorders>
                  <w:vAlign w:val="top"/>
                </w:tcPr>
                <w:p>
                  <w:pPr>
                    <w:pStyle w:val="46"/>
                    <w:spacing w:before="129"/>
                    <w:ind w:left="78" w:right="56"/>
                    <w:jc w:val="center"/>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规模、数量</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129"/>
                    <w:ind w:left="117" w:right="95"/>
                    <w:jc w:val="center"/>
                    <w:rPr>
                      <w:rFonts w:hint="default" w:ascii="Times New Roman" w:hAnsi="Times New Roman" w:eastAsia="宋体" w:cs="Times New Roman"/>
                      <w:b/>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环保投资</w:t>
                  </w:r>
                  <w:r>
                    <w:rPr>
                      <w:rFonts w:hint="default" w:ascii="Times New Roman" w:hAnsi="Times New Roman" w:eastAsia="宋体" w:cs="Times New Roman"/>
                      <w:b/>
                      <w:color w:val="000000" w:themeColor="text1"/>
                      <w:sz w:val="24"/>
                      <w:szCs w:val="24"/>
                      <w:lang w:eastAsia="zh-CN"/>
                      <w14:textFill>
                        <w14:solidFill>
                          <w14:schemeClr w14:val="tx1"/>
                        </w14:solidFill>
                      </w14:textFill>
                    </w:rPr>
                    <w:t>（</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万元）</w:t>
                  </w:r>
                </w:p>
              </w:tc>
              <w:tc>
                <w:tcPr>
                  <w:tcW w:w="1830" w:type="dxa"/>
                  <w:tcBorders>
                    <w:top w:val="single" w:color="000000" w:sz="4" w:space="0"/>
                    <w:left w:val="single" w:color="000000" w:sz="4" w:space="0"/>
                    <w:bottom w:val="single" w:color="000000" w:sz="4" w:space="0"/>
                    <w:right w:val="single" w:color="000000" w:sz="4" w:space="0"/>
                  </w:tcBorders>
                  <w:vAlign w:val="top"/>
                </w:tcPr>
                <w:p>
                  <w:pPr>
                    <w:pStyle w:val="46"/>
                    <w:spacing w:before="129"/>
                    <w:ind w:left="134" w:right="118"/>
                    <w:jc w:val="center"/>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5" w:hRule="atLeast"/>
                <w:jc w:val="center"/>
              </w:trPr>
              <w:tc>
                <w:tcPr>
                  <w:tcW w:w="7937" w:type="dxa"/>
                  <w:gridSpan w:val="5"/>
                  <w:tcBorders>
                    <w:top w:val="single" w:color="000000" w:sz="4" w:space="0"/>
                    <w:left w:val="single" w:color="000000" w:sz="4" w:space="0"/>
                    <w:right w:val="single" w:color="000000" w:sz="4" w:space="0"/>
                  </w:tcBorders>
                  <w:vAlign w:val="top"/>
                </w:tcPr>
                <w:p>
                  <w:pPr>
                    <w:pStyle w:val="46"/>
                    <w:spacing w:before="132"/>
                    <w:ind w:right="118"/>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施工期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5" w:hRule="atLeast"/>
                <w:jc w:val="center"/>
              </w:trPr>
              <w:tc>
                <w:tcPr>
                  <w:tcW w:w="1242" w:type="dxa"/>
                  <w:tcBorders>
                    <w:top w:val="single" w:color="000000" w:sz="4" w:space="0"/>
                    <w:left w:val="single" w:color="000000" w:sz="4" w:space="0"/>
                    <w:right w:val="single" w:color="000000" w:sz="4" w:space="0"/>
                  </w:tcBorders>
                  <w:vAlign w:val="center"/>
                </w:tcPr>
                <w:p>
                  <w:pPr>
                    <w:pageBreakBefore w:val="0"/>
                    <w:widowControl w:val="0"/>
                    <w:kinsoku/>
                    <w:wordWrap/>
                    <w:overflowPunct/>
                    <w:topLinePunct w:val="0"/>
                    <w:bidi w:val="0"/>
                    <w:ind w:left="0" w:leftChars="0" w:right="0" w:rightChars="0"/>
                    <w:jc w:val="center"/>
                    <w:outlineLvl w:val="9"/>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废气</w:t>
                  </w:r>
                </w:p>
              </w:tc>
              <w:tc>
                <w:tcPr>
                  <w:tcW w:w="3750" w:type="dxa"/>
                  <w:gridSpan w:val="2"/>
                  <w:tcBorders>
                    <w:top w:val="single" w:color="000000" w:sz="4" w:space="0"/>
                    <w:left w:val="single" w:color="000000" w:sz="4" w:space="0"/>
                    <w:bottom w:val="single" w:color="000000" w:sz="4" w:space="0"/>
                    <w:right w:val="single" w:color="000000" w:sz="4" w:space="0"/>
                  </w:tcBorders>
                  <w:vAlign w:val="top"/>
                </w:tcPr>
                <w:p>
                  <w:pPr>
                    <w:pStyle w:val="46"/>
                    <w:spacing w:before="32"/>
                    <w:ind w:left="78" w:leftChars="0" w:right="60" w:rightChars="0"/>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洒水抑尘、临时堆场材料遮盖</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ascii="Times New Roman" w:hAnsi="Times New Roman" w:cs="Times New Roman"/>
                      <w:snapToGrid w:val="0"/>
                      <w:color w:val="000000" w:themeColor="text1"/>
                      <w:sz w:val="24"/>
                      <w:szCs w:val="24"/>
                      <w14:textFill>
                        <w14:solidFill>
                          <w14:schemeClr w14:val="tx1"/>
                        </w14:solidFill>
                      </w14:textFill>
                    </w:rPr>
                    <w:t>运输车辆采取遮盖</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leftChars="0" w:right="39" w:right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2</w:t>
                  </w:r>
                </w:p>
              </w:tc>
              <w:tc>
                <w:tcPr>
                  <w:tcW w:w="1830" w:type="dxa"/>
                  <w:tcBorders>
                    <w:top w:val="single" w:color="000000" w:sz="4" w:space="0"/>
                    <w:left w:val="single" w:color="000000" w:sz="4" w:space="0"/>
                    <w:bottom w:val="single" w:color="000000" w:sz="4" w:space="0"/>
                    <w:right w:val="single" w:color="000000" w:sz="4" w:space="0"/>
                  </w:tcBorders>
                  <w:vAlign w:val="top"/>
                </w:tcPr>
                <w:p>
                  <w:pPr>
                    <w:pStyle w:val="46"/>
                    <w:spacing w:before="132"/>
                    <w:ind w:right="118"/>
                    <w:jc w:val="center"/>
                    <w:rPr>
                      <w:rFonts w:hint="default" w:ascii="Times New Roman" w:hAnsi="Times New Roman" w:cs="Times New Roman"/>
                      <w:color w:val="000000" w:themeColor="text1"/>
                      <w:sz w:val="24"/>
                      <w:szCs w:val="24"/>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5" w:hRule="atLeast"/>
                <w:jc w:val="center"/>
              </w:trPr>
              <w:tc>
                <w:tcPr>
                  <w:tcW w:w="1242" w:type="dxa"/>
                  <w:tcBorders>
                    <w:top w:val="single" w:color="000000" w:sz="4" w:space="0"/>
                    <w:left w:val="single" w:color="000000" w:sz="4" w:space="0"/>
                    <w:right w:val="single" w:color="000000" w:sz="4" w:space="0"/>
                  </w:tcBorders>
                  <w:vAlign w:val="center"/>
                </w:tcPr>
                <w:p>
                  <w:pPr>
                    <w:pageBreakBefore w:val="0"/>
                    <w:widowControl w:val="0"/>
                    <w:kinsoku/>
                    <w:wordWrap/>
                    <w:overflowPunct/>
                    <w:topLinePunct w:val="0"/>
                    <w:bidi w:val="0"/>
                    <w:ind w:left="0" w:leftChars="0" w:right="0" w:rightChars="0"/>
                    <w:jc w:val="center"/>
                    <w:outlineLvl w:val="9"/>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废水</w:t>
                  </w:r>
                </w:p>
              </w:tc>
              <w:tc>
                <w:tcPr>
                  <w:tcW w:w="3750" w:type="dxa"/>
                  <w:gridSpan w:val="2"/>
                  <w:tcBorders>
                    <w:top w:val="single" w:color="000000" w:sz="4" w:space="0"/>
                    <w:left w:val="single" w:color="000000" w:sz="4" w:space="0"/>
                    <w:bottom w:val="single" w:color="000000" w:sz="4" w:space="0"/>
                    <w:right w:val="single" w:color="000000" w:sz="4" w:space="0"/>
                  </w:tcBorders>
                  <w:vAlign w:val="top"/>
                </w:tcPr>
                <w:p>
                  <w:pPr>
                    <w:pStyle w:val="46"/>
                    <w:spacing w:before="32"/>
                    <w:ind w:left="78" w:leftChars="0" w:right="60" w:rightChars="0"/>
                    <w:jc w:val="center"/>
                    <w:rPr>
                      <w:rFonts w:hint="eastAsia"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设置临时沉淀池1个（2.0m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leftChars="0" w:right="39" w:right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w:t>
                  </w:r>
                </w:p>
              </w:tc>
              <w:tc>
                <w:tcPr>
                  <w:tcW w:w="1830" w:type="dxa"/>
                  <w:tcBorders>
                    <w:top w:val="single" w:color="000000" w:sz="4" w:space="0"/>
                    <w:left w:val="single" w:color="000000" w:sz="4" w:space="0"/>
                    <w:bottom w:val="single" w:color="000000" w:sz="4" w:space="0"/>
                    <w:right w:val="single" w:color="000000" w:sz="4" w:space="0"/>
                  </w:tcBorders>
                  <w:vAlign w:val="top"/>
                </w:tcPr>
                <w:p>
                  <w:pPr>
                    <w:pStyle w:val="46"/>
                    <w:spacing w:before="132"/>
                    <w:ind w:right="118"/>
                    <w:jc w:val="center"/>
                    <w:rPr>
                      <w:rFonts w:hint="default" w:ascii="Times New Roman" w:hAnsi="Times New Roman" w:cs="Times New Roman"/>
                      <w:color w:val="000000" w:themeColor="text1"/>
                      <w:sz w:val="24"/>
                      <w:szCs w:val="24"/>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5" w:hRule="atLeast"/>
                <w:jc w:val="center"/>
              </w:trPr>
              <w:tc>
                <w:tcPr>
                  <w:tcW w:w="1242" w:type="dxa"/>
                  <w:tcBorders>
                    <w:top w:val="single" w:color="000000" w:sz="4" w:space="0"/>
                    <w:left w:val="single" w:color="000000" w:sz="4" w:space="0"/>
                    <w:right w:val="single" w:color="000000" w:sz="4" w:space="0"/>
                  </w:tcBorders>
                  <w:vAlign w:val="center"/>
                </w:tcPr>
                <w:p>
                  <w:pPr>
                    <w:pageBreakBefore w:val="0"/>
                    <w:widowControl w:val="0"/>
                    <w:kinsoku/>
                    <w:wordWrap/>
                    <w:overflowPunct/>
                    <w:topLinePunct w:val="0"/>
                    <w:bidi w:val="0"/>
                    <w:ind w:left="0" w:leftChars="0" w:right="0" w:rightChars="0"/>
                    <w:jc w:val="center"/>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噪声</w:t>
                  </w:r>
                </w:p>
              </w:tc>
              <w:tc>
                <w:tcPr>
                  <w:tcW w:w="3750" w:type="dxa"/>
                  <w:gridSpan w:val="2"/>
                  <w:tcBorders>
                    <w:top w:val="single" w:color="000000" w:sz="4" w:space="0"/>
                    <w:left w:val="single" w:color="000000" w:sz="4" w:space="0"/>
                    <w:bottom w:val="single" w:color="000000" w:sz="4" w:space="0"/>
                    <w:right w:val="single" w:color="000000" w:sz="4" w:space="0"/>
                  </w:tcBorders>
                  <w:vAlign w:val="top"/>
                </w:tcPr>
                <w:p>
                  <w:pPr>
                    <w:pStyle w:val="46"/>
                    <w:spacing w:before="32"/>
                    <w:ind w:left="78" w:leftChars="0" w:right="60" w:rightChars="0"/>
                    <w:jc w:val="center"/>
                    <w:rPr>
                      <w:rFonts w:hint="eastAsia" w:ascii="Times New Roman" w:hAnsi="Times New Roman" w:cs="Times New Roman"/>
                      <w:color w:val="000000" w:themeColor="text1"/>
                      <w:sz w:val="24"/>
                      <w:szCs w:val="24"/>
                      <w:lang w:val="en-US" w:eastAsia="zh-CN"/>
                      <w14:textFill>
                        <w14:solidFill>
                          <w14:schemeClr w14:val="tx1"/>
                        </w14:solidFill>
                      </w14:textFill>
                    </w:rPr>
                  </w:pPr>
                  <w:r>
                    <w:rPr>
                      <w:rFonts w:ascii="Times New Roman" w:hAnsi="Times New Roman" w:eastAsia="宋体" w:cs="Times New Roman"/>
                      <w:bCs/>
                      <w:color w:val="000000" w:themeColor="text1"/>
                      <w:spacing w:val="-1"/>
                      <w:sz w:val="24"/>
                      <w:szCs w:val="24"/>
                      <w14:textFill>
                        <w14:solidFill>
                          <w14:schemeClr w14:val="tx1"/>
                        </w14:solidFill>
                      </w14:textFill>
                    </w:rPr>
                    <w:t>选用低噪设备、设禁</w:t>
                  </w:r>
                  <w:r>
                    <w:rPr>
                      <w:rFonts w:ascii="Times New Roman" w:hAnsi="Times New Roman" w:eastAsia="宋体" w:cs="Times New Roman"/>
                      <w:bCs/>
                      <w:color w:val="000000" w:themeColor="text1"/>
                      <w:spacing w:val="-3"/>
                      <w:sz w:val="24"/>
                      <w:szCs w:val="24"/>
                      <w14:textFill>
                        <w14:solidFill>
                          <w14:schemeClr w14:val="tx1"/>
                        </w14:solidFill>
                      </w14:textFill>
                    </w:rPr>
                    <w:t>鸣及减速标志牌</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leftChars="0" w:right="39" w:right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w:t>
                  </w:r>
                </w:p>
              </w:tc>
              <w:tc>
                <w:tcPr>
                  <w:tcW w:w="1830" w:type="dxa"/>
                  <w:tcBorders>
                    <w:top w:val="single" w:color="000000" w:sz="4" w:space="0"/>
                    <w:left w:val="single" w:color="000000" w:sz="4" w:space="0"/>
                    <w:bottom w:val="single" w:color="000000" w:sz="4" w:space="0"/>
                    <w:right w:val="single" w:color="000000" w:sz="4" w:space="0"/>
                  </w:tcBorders>
                  <w:vAlign w:val="top"/>
                </w:tcPr>
                <w:p>
                  <w:pPr>
                    <w:pStyle w:val="46"/>
                    <w:spacing w:before="132"/>
                    <w:ind w:right="118"/>
                    <w:jc w:val="center"/>
                    <w:rPr>
                      <w:rFonts w:hint="default" w:ascii="Times New Roman" w:hAnsi="Times New Roman" w:cs="Times New Roman"/>
                      <w:color w:val="000000" w:themeColor="text1"/>
                      <w:sz w:val="24"/>
                      <w:szCs w:val="24"/>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242" w:type="dxa"/>
                  <w:tcBorders>
                    <w:top w:val="single" w:color="000000" w:sz="4" w:space="0"/>
                    <w:left w:val="single" w:color="000000" w:sz="4" w:space="0"/>
                    <w:right w:val="single" w:color="000000" w:sz="4" w:space="0"/>
                  </w:tcBorders>
                  <w:vAlign w:val="center"/>
                </w:tcPr>
                <w:p>
                  <w:pPr>
                    <w:pageBreakBefore w:val="0"/>
                    <w:widowControl w:val="0"/>
                    <w:kinsoku/>
                    <w:wordWrap/>
                    <w:overflowPunct/>
                    <w:topLinePunct w:val="0"/>
                    <w:bidi w:val="0"/>
                    <w:ind w:left="0" w:leftChars="0" w:right="0" w:rightChars="0"/>
                    <w:jc w:val="center"/>
                    <w:outlineLvl w:val="9"/>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固废</w:t>
                  </w:r>
                </w:p>
              </w:tc>
              <w:tc>
                <w:tcPr>
                  <w:tcW w:w="3750" w:type="dxa"/>
                  <w:gridSpan w:val="2"/>
                  <w:tcBorders>
                    <w:top w:val="single" w:color="000000" w:sz="4" w:space="0"/>
                    <w:left w:val="single" w:color="000000" w:sz="4" w:space="0"/>
                    <w:bottom w:val="single" w:color="000000" w:sz="4" w:space="0"/>
                    <w:right w:val="single" w:color="000000" w:sz="4" w:space="0"/>
                  </w:tcBorders>
                  <w:vAlign w:val="top"/>
                </w:tcPr>
                <w:p>
                  <w:pPr>
                    <w:pStyle w:val="46"/>
                    <w:spacing w:before="32"/>
                    <w:ind w:left="78" w:leftChars="0" w:right="60" w:rightChars="0"/>
                    <w:jc w:val="center"/>
                    <w:rPr>
                      <w:rFonts w:hint="eastAsia" w:ascii="Times New Roman" w:hAnsi="Times New Roman" w:cs="Times New Roman"/>
                      <w:color w:val="000000" w:themeColor="text1"/>
                      <w:sz w:val="24"/>
                      <w:szCs w:val="24"/>
                      <w:lang w:val="en-US" w:eastAsia="zh-CN"/>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生活垃圾</w:t>
                  </w:r>
                  <w:r>
                    <w:rPr>
                      <w:rFonts w:hint="eastAsia" w:ascii="Times New Roman" w:hAnsi="Times New Roman" w:eastAsia="宋体" w:cs="Times New Roman"/>
                      <w:bCs/>
                      <w:color w:val="000000" w:themeColor="text1"/>
                      <w:kern w:val="0"/>
                      <w:sz w:val="24"/>
                      <w:szCs w:val="24"/>
                      <w:lang w:val="en-US" w:eastAsia="zh-CN"/>
                      <w14:textFill>
                        <w14:solidFill>
                          <w14:schemeClr w14:val="tx1"/>
                        </w14:solidFill>
                      </w14:textFill>
                    </w:rPr>
                    <w:t>和建筑垃圾</w:t>
                  </w:r>
                  <w:r>
                    <w:rPr>
                      <w:rFonts w:ascii="Times New Roman" w:hAnsi="Times New Roman" w:eastAsia="宋体" w:cs="Times New Roman"/>
                      <w:bCs/>
                      <w:color w:val="000000" w:themeColor="text1"/>
                      <w:kern w:val="0"/>
                      <w:sz w:val="24"/>
                      <w:szCs w:val="24"/>
                      <w14:textFill>
                        <w14:solidFill>
                          <w14:schemeClr w14:val="tx1"/>
                        </w14:solidFill>
                      </w14:textFill>
                    </w:rPr>
                    <w:t>收集处置</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leftChars="0" w:right="39" w:right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3</w:t>
                  </w:r>
                </w:p>
              </w:tc>
              <w:tc>
                <w:tcPr>
                  <w:tcW w:w="1830" w:type="dxa"/>
                  <w:tcBorders>
                    <w:top w:val="single" w:color="000000" w:sz="4" w:space="0"/>
                    <w:left w:val="single" w:color="000000" w:sz="4" w:space="0"/>
                    <w:bottom w:val="single" w:color="000000" w:sz="4" w:space="0"/>
                    <w:right w:val="single" w:color="000000" w:sz="4" w:space="0"/>
                  </w:tcBorders>
                  <w:vAlign w:val="top"/>
                </w:tcPr>
                <w:p>
                  <w:pPr>
                    <w:pStyle w:val="46"/>
                    <w:spacing w:before="132"/>
                    <w:ind w:right="118"/>
                    <w:jc w:val="center"/>
                    <w:rPr>
                      <w:rFonts w:hint="default" w:ascii="Times New Roman" w:hAnsi="Times New Roman" w:cs="Times New Roman"/>
                      <w:color w:val="000000" w:themeColor="text1"/>
                      <w:sz w:val="24"/>
                      <w:szCs w:val="24"/>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5" w:hRule="atLeast"/>
                <w:jc w:val="center"/>
              </w:trPr>
              <w:tc>
                <w:tcPr>
                  <w:tcW w:w="1242" w:type="dxa"/>
                  <w:tcBorders>
                    <w:top w:val="single" w:color="000000" w:sz="4" w:space="0"/>
                    <w:left w:val="single" w:color="000000" w:sz="4" w:space="0"/>
                    <w:right w:val="single" w:color="000000" w:sz="4" w:space="0"/>
                  </w:tcBorders>
                  <w:vAlign w:val="top"/>
                </w:tcPr>
                <w:p>
                  <w:pPr>
                    <w:pStyle w:val="46"/>
                    <w:spacing w:before="1"/>
                    <w:ind w:lef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水土流失治理</w:t>
                  </w:r>
                </w:p>
              </w:tc>
              <w:tc>
                <w:tcPr>
                  <w:tcW w:w="3750" w:type="dxa"/>
                  <w:gridSpan w:val="2"/>
                  <w:tcBorders>
                    <w:top w:val="single" w:color="000000" w:sz="4" w:space="0"/>
                    <w:left w:val="single" w:color="000000" w:sz="4" w:space="0"/>
                    <w:bottom w:val="single" w:color="000000" w:sz="4" w:space="0"/>
                    <w:right w:val="single" w:color="000000" w:sz="4" w:space="0"/>
                  </w:tcBorders>
                  <w:vAlign w:val="top"/>
                </w:tcPr>
                <w:p>
                  <w:pPr>
                    <w:pStyle w:val="46"/>
                    <w:spacing w:before="32"/>
                    <w:ind w:left="78" w:leftChars="0" w:right="60" w:rightChars="0"/>
                    <w:jc w:val="center"/>
                    <w:rPr>
                      <w:rFonts w:hint="eastAsia"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表土堆场修建挡土墙、</w:t>
                  </w:r>
                  <w:r>
                    <w:rPr>
                      <w:rFonts w:hint="eastAsia" w:ascii="Times New Roman" w:hAnsi="Times New Roman" w:cs="Times New Roman"/>
                      <w:color w:val="000000" w:themeColor="text1"/>
                      <w:sz w:val="24"/>
                      <w:szCs w:val="24"/>
                      <w:lang w:eastAsia="zh-CN"/>
                      <w14:textFill>
                        <w14:solidFill>
                          <w14:schemeClr w14:val="tx1"/>
                        </w14:solidFill>
                      </w14:textFill>
                    </w:rPr>
                    <w:t>沉沙池</w:t>
                  </w:r>
                  <w:r>
                    <w:rPr>
                      <w:rFonts w:hint="default" w:ascii="Times New Roman" w:hAnsi="Times New Roman" w:eastAsia="宋体" w:cs="Times New Roman"/>
                      <w:color w:val="000000" w:themeColor="text1"/>
                      <w:sz w:val="24"/>
                      <w:szCs w:val="24"/>
                      <w14:textFill>
                        <w14:solidFill>
                          <w14:schemeClr w14:val="tx1"/>
                        </w14:solidFill>
                      </w14:textFill>
                    </w:rPr>
                    <w:t>、排水管渠</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leftChars="0" w:right="39" w:right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3</w:t>
                  </w:r>
                </w:p>
              </w:tc>
              <w:tc>
                <w:tcPr>
                  <w:tcW w:w="1830" w:type="dxa"/>
                  <w:tcBorders>
                    <w:top w:val="single" w:color="000000" w:sz="4" w:space="0"/>
                    <w:left w:val="single" w:color="000000" w:sz="4" w:space="0"/>
                    <w:bottom w:val="single" w:color="000000" w:sz="4" w:space="0"/>
                    <w:right w:val="single" w:color="000000" w:sz="4" w:space="0"/>
                  </w:tcBorders>
                  <w:vAlign w:val="top"/>
                </w:tcPr>
                <w:p>
                  <w:pPr>
                    <w:pStyle w:val="46"/>
                    <w:spacing w:before="132"/>
                    <w:ind w:right="118"/>
                    <w:jc w:val="center"/>
                    <w:rPr>
                      <w:rFonts w:hint="default" w:ascii="Times New Roman" w:hAnsi="Times New Roman" w:cs="Times New Roman"/>
                      <w:color w:val="000000" w:themeColor="text1"/>
                      <w:sz w:val="24"/>
                      <w:szCs w:val="24"/>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5" w:hRule="atLeast"/>
                <w:jc w:val="center"/>
              </w:trPr>
              <w:tc>
                <w:tcPr>
                  <w:tcW w:w="7937" w:type="dxa"/>
                  <w:gridSpan w:val="5"/>
                  <w:tcBorders>
                    <w:top w:val="single" w:color="000000" w:sz="4" w:space="0"/>
                    <w:left w:val="single" w:color="000000" w:sz="4" w:space="0"/>
                    <w:right w:val="single" w:color="000000" w:sz="4" w:space="0"/>
                  </w:tcBorders>
                  <w:vAlign w:val="top"/>
                </w:tcPr>
                <w:p>
                  <w:pPr>
                    <w:pStyle w:val="46"/>
                    <w:spacing w:before="132"/>
                    <w:ind w:right="118"/>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运营期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5" w:hRule="atLeast"/>
                <w:jc w:val="center"/>
              </w:trPr>
              <w:tc>
                <w:tcPr>
                  <w:tcW w:w="1242" w:type="dxa"/>
                  <w:vMerge w:val="restart"/>
                  <w:tcBorders>
                    <w:top w:val="single" w:color="000000" w:sz="4" w:space="0"/>
                    <w:left w:val="single" w:color="000000" w:sz="4" w:space="0"/>
                    <w:right w:val="single" w:color="000000" w:sz="4" w:space="0"/>
                  </w:tcBorders>
                  <w:vAlign w:val="top"/>
                </w:tcPr>
                <w:p>
                  <w:pPr>
                    <w:pStyle w:val="46"/>
                    <w:rPr>
                      <w:rFonts w:hint="default" w:ascii="Times New Roman" w:hAnsi="Times New Roman" w:eastAsia="宋体" w:cs="Times New Roman"/>
                      <w:color w:val="000000" w:themeColor="text1"/>
                      <w:sz w:val="24"/>
                      <w:szCs w:val="24"/>
                      <w14:textFill>
                        <w14:solidFill>
                          <w14:schemeClr w14:val="tx1"/>
                        </w14:solidFill>
                      </w14:textFill>
                    </w:rPr>
                  </w:pPr>
                </w:p>
                <w:p>
                  <w:pPr>
                    <w:pStyle w:val="46"/>
                    <w:spacing w:before="1"/>
                    <w:ind w:left="336"/>
                    <w:jc w:val="both"/>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废水</w:t>
                  </w:r>
                </w:p>
              </w:tc>
              <w:tc>
                <w:tcPr>
                  <w:tcW w:w="1454" w:type="dxa"/>
                  <w:tcBorders>
                    <w:top w:val="single" w:color="000000" w:sz="4" w:space="0"/>
                    <w:left w:val="single" w:color="000000" w:sz="4" w:space="0"/>
                    <w:bottom w:val="single" w:color="000000" w:sz="4" w:space="0"/>
                    <w:right w:val="single" w:color="000000" w:sz="4" w:space="0"/>
                  </w:tcBorders>
                  <w:vAlign w:val="top"/>
                </w:tcPr>
                <w:p>
                  <w:pPr>
                    <w:pStyle w:val="46"/>
                    <w:spacing w:before="32"/>
                    <w:ind w:left="57" w:leftChars="0" w:right="39" w:rightChars="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雨污分流系统</w:t>
                  </w:r>
                </w:p>
              </w:tc>
              <w:tc>
                <w:tcPr>
                  <w:tcW w:w="2296" w:type="dxa"/>
                  <w:tcBorders>
                    <w:top w:val="single" w:color="000000" w:sz="4" w:space="0"/>
                    <w:left w:val="single" w:color="000000" w:sz="4" w:space="0"/>
                    <w:bottom w:val="single" w:color="000000" w:sz="4" w:space="0"/>
                    <w:right w:val="single" w:color="000000" w:sz="4" w:space="0"/>
                  </w:tcBorders>
                  <w:vAlign w:val="top"/>
                </w:tcPr>
                <w:p>
                  <w:pPr>
                    <w:pStyle w:val="46"/>
                    <w:spacing w:before="32"/>
                    <w:ind w:left="78" w:leftChars="0" w:right="60" w:right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1套</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leftChars="0" w:right="39" w:right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4</w:t>
                  </w:r>
                </w:p>
              </w:tc>
              <w:tc>
                <w:tcPr>
                  <w:tcW w:w="1830" w:type="dxa"/>
                  <w:tcBorders>
                    <w:top w:val="single" w:color="000000" w:sz="4" w:space="0"/>
                    <w:left w:val="single" w:color="000000" w:sz="4" w:space="0"/>
                    <w:bottom w:val="single" w:color="000000" w:sz="4" w:space="0"/>
                    <w:right w:val="single" w:color="000000" w:sz="4" w:space="0"/>
                  </w:tcBorders>
                  <w:vAlign w:val="top"/>
                </w:tcPr>
                <w:p>
                  <w:pPr>
                    <w:pStyle w:val="46"/>
                    <w:spacing w:before="132"/>
                    <w:ind w:right="118"/>
                    <w:jc w:val="center"/>
                    <w:rPr>
                      <w:rFonts w:hint="default" w:ascii="Times New Roman" w:hAnsi="Times New Roman" w:cs="Times New Roman"/>
                      <w:color w:val="000000" w:themeColor="text1"/>
                      <w:sz w:val="24"/>
                      <w:szCs w:val="24"/>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5" w:hRule="atLeast"/>
                <w:jc w:val="center"/>
              </w:trPr>
              <w:tc>
                <w:tcPr>
                  <w:tcW w:w="1242" w:type="dxa"/>
                  <w:vMerge w:val="continue"/>
                  <w:tcBorders>
                    <w:left w:val="single" w:color="000000" w:sz="4" w:space="0"/>
                    <w:right w:val="single" w:color="000000" w:sz="4" w:space="0"/>
                  </w:tcBorders>
                  <w:vAlign w:val="top"/>
                </w:tcPr>
                <w:p>
                  <w:pPr>
                    <w:pStyle w:val="46"/>
                    <w:spacing w:before="1"/>
                    <w:ind w:left="336"/>
                    <w:jc w:val="both"/>
                    <w:rPr>
                      <w:rFonts w:hint="default" w:ascii="Times New Roman" w:hAnsi="Times New Roman" w:eastAsia="宋体" w:cs="Times New Roman"/>
                      <w:color w:val="000000" w:themeColor="text1"/>
                      <w:sz w:val="24"/>
                      <w:szCs w:val="24"/>
                      <w14:textFill>
                        <w14:solidFill>
                          <w14:schemeClr w14:val="tx1"/>
                        </w14:solidFill>
                      </w14:textFill>
                    </w:rPr>
                  </w:pPr>
                </w:p>
              </w:tc>
              <w:tc>
                <w:tcPr>
                  <w:tcW w:w="1454" w:type="dxa"/>
                  <w:tcBorders>
                    <w:top w:val="single" w:color="000000" w:sz="4" w:space="0"/>
                    <w:left w:val="single" w:color="000000" w:sz="4" w:space="0"/>
                    <w:bottom w:val="single" w:color="000000" w:sz="4" w:space="0"/>
                    <w:right w:val="single" w:color="000000" w:sz="4" w:space="0"/>
                  </w:tcBorders>
                  <w:vAlign w:val="top"/>
                </w:tcPr>
                <w:p>
                  <w:pPr>
                    <w:pStyle w:val="46"/>
                    <w:spacing w:before="32"/>
                    <w:ind w:left="57" w:leftChars="0" w:right="39" w:right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化粪池</w:t>
                  </w:r>
                </w:p>
              </w:tc>
              <w:tc>
                <w:tcPr>
                  <w:tcW w:w="2296" w:type="dxa"/>
                  <w:tcBorders>
                    <w:top w:val="single" w:color="000000" w:sz="4" w:space="0"/>
                    <w:left w:val="single" w:color="000000" w:sz="4" w:space="0"/>
                    <w:bottom w:val="single" w:color="000000" w:sz="4" w:space="0"/>
                    <w:right w:val="single" w:color="000000" w:sz="4" w:space="0"/>
                  </w:tcBorders>
                  <w:vAlign w:val="top"/>
                </w:tcPr>
                <w:p>
                  <w:pPr>
                    <w:pStyle w:val="46"/>
                    <w:spacing w:before="32"/>
                    <w:ind w:left="78" w:leftChars="0" w:right="60" w:right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14:textFill>
                        <w14:solidFill>
                          <w14:schemeClr w14:val="tx1"/>
                        </w14:solidFill>
                      </w14:textFill>
                    </w:rPr>
                    <w:t>个，有效容积</w:t>
                  </w:r>
                  <w:r>
                    <w:rPr>
                      <w:rFonts w:hint="eastAsia" w:ascii="Times New Roman" w:hAnsi="Times New Roman" w:cs="Times New Roman"/>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lang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leftChars="0" w:right="39" w:rightChars="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3</w:t>
                  </w:r>
                </w:p>
              </w:tc>
              <w:tc>
                <w:tcPr>
                  <w:tcW w:w="1830" w:type="dxa"/>
                  <w:tcBorders>
                    <w:top w:val="single" w:color="000000" w:sz="4" w:space="0"/>
                    <w:left w:val="single" w:color="000000" w:sz="4" w:space="0"/>
                    <w:bottom w:val="single" w:color="000000" w:sz="4" w:space="0"/>
                    <w:right w:val="single" w:color="000000" w:sz="4" w:space="0"/>
                  </w:tcBorders>
                  <w:vAlign w:val="top"/>
                </w:tcPr>
                <w:p>
                  <w:pPr>
                    <w:pStyle w:val="46"/>
                    <w:spacing w:before="132"/>
                    <w:ind w:right="118"/>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trPr>
              <w:tc>
                <w:tcPr>
                  <w:tcW w:w="1242" w:type="dxa"/>
                  <w:vMerge w:val="continue"/>
                  <w:tcBorders>
                    <w:left w:val="single" w:color="000000" w:sz="4" w:space="0"/>
                    <w:right w:val="single" w:color="000000" w:sz="4" w:space="0"/>
                  </w:tcBorders>
                  <w:vAlign w:val="top"/>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1454" w:type="dxa"/>
                  <w:tcBorders>
                    <w:top w:val="single" w:color="000000" w:sz="4" w:space="0"/>
                    <w:left w:val="single" w:color="000000" w:sz="4" w:space="0"/>
                    <w:bottom w:val="single" w:color="000000" w:sz="4" w:space="0"/>
                    <w:right w:val="single" w:color="000000" w:sz="4" w:space="0"/>
                  </w:tcBorders>
                  <w:vAlign w:val="top"/>
                </w:tcPr>
                <w:p>
                  <w:pPr>
                    <w:pStyle w:val="46"/>
                    <w:spacing w:before="32"/>
                    <w:ind w:left="57" w:leftChars="0" w:right="39" w:right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初期</w:t>
                  </w:r>
                  <w:r>
                    <w:rPr>
                      <w:rFonts w:hint="default" w:ascii="Times New Roman" w:hAnsi="Times New Roman" w:cs="Times New Roman"/>
                      <w:color w:val="000000" w:themeColor="text1"/>
                      <w:sz w:val="24"/>
                      <w:szCs w:val="24"/>
                      <w:lang w:val="en-US" w:eastAsia="zh-CN"/>
                      <w14:textFill>
                        <w14:solidFill>
                          <w14:schemeClr w14:val="tx1"/>
                        </w14:solidFill>
                      </w14:textFill>
                    </w:rPr>
                    <w:t>雨水收集池</w:t>
                  </w:r>
                </w:p>
              </w:tc>
              <w:tc>
                <w:tcPr>
                  <w:tcW w:w="2296" w:type="dxa"/>
                  <w:tcBorders>
                    <w:top w:val="single" w:color="000000" w:sz="4" w:space="0"/>
                    <w:left w:val="single" w:color="000000" w:sz="4" w:space="0"/>
                    <w:bottom w:val="single" w:color="000000" w:sz="4" w:space="0"/>
                    <w:right w:val="single" w:color="000000" w:sz="4" w:space="0"/>
                  </w:tcBorders>
                  <w:vAlign w:val="top"/>
                </w:tcPr>
                <w:p>
                  <w:pPr>
                    <w:pStyle w:val="46"/>
                    <w:spacing w:before="32"/>
                    <w:ind w:left="78" w:leftChars="0" w:right="60" w:rightChars="0"/>
                    <w:jc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1个，有效容积</w:t>
                  </w:r>
                  <w:r>
                    <w:rPr>
                      <w:rFonts w:hint="eastAsia" w:ascii="Times New Roman" w:hAnsi="Times New Roman"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lang w:eastAsia="zh-CN"/>
                      <w14:textFill>
                        <w14:solidFill>
                          <w14:schemeClr w14:val="tx1"/>
                        </w14:solidFill>
                      </w14:textFill>
                    </w:rPr>
                    <w:t>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leftChars="0" w:right="39" w:rightChars="0"/>
                    <w:jc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2</w:t>
                  </w:r>
                </w:p>
              </w:tc>
              <w:tc>
                <w:tcPr>
                  <w:tcW w:w="1830" w:type="dxa"/>
                  <w:tcBorders>
                    <w:top w:val="single" w:color="000000" w:sz="4" w:space="0"/>
                    <w:left w:val="single" w:color="000000" w:sz="4" w:space="0"/>
                    <w:bottom w:val="single" w:color="000000" w:sz="4" w:space="0"/>
                    <w:right w:val="single" w:color="000000" w:sz="4" w:space="0"/>
                  </w:tcBorders>
                  <w:vAlign w:val="top"/>
                </w:tcPr>
                <w:p>
                  <w:pPr>
                    <w:spacing w:before="32"/>
                    <w:ind w:right="118"/>
                    <w:jc w:val="center"/>
                    <w:rPr>
                      <w:rFonts w:hint="default" w:ascii="Times New Roman" w:hAnsi="Times New Roman" w:eastAsia="宋体" w:cs="Times New Roman"/>
                      <w:color w:val="000000" w:themeColor="text1"/>
                      <w:sz w:val="24"/>
                      <w:szCs w:val="24"/>
                      <w:lang w:val="en-US"/>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jc w:val="center"/>
              </w:trPr>
              <w:tc>
                <w:tcPr>
                  <w:tcW w:w="1242" w:type="dxa"/>
                  <w:vMerge w:val="restart"/>
                  <w:tcBorders>
                    <w:top w:val="single" w:color="000000" w:sz="4" w:space="0"/>
                    <w:left w:val="single" w:color="000000" w:sz="4" w:space="0"/>
                    <w:right w:val="single" w:color="000000" w:sz="4" w:space="0"/>
                  </w:tcBorders>
                  <w:vAlign w:val="top"/>
                </w:tcPr>
                <w:p>
                  <w:pPr>
                    <w:pStyle w:val="46"/>
                    <w:spacing w:before="152"/>
                    <w:ind w:left="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废气</w:t>
                  </w:r>
                </w:p>
              </w:tc>
              <w:tc>
                <w:tcPr>
                  <w:tcW w:w="1454" w:type="dxa"/>
                  <w:tcBorders>
                    <w:top w:val="single" w:color="000000" w:sz="4" w:space="0"/>
                    <w:left w:val="single" w:color="000000" w:sz="4" w:space="0"/>
                    <w:bottom w:val="single" w:color="000000" w:sz="4" w:space="0"/>
                    <w:right w:val="single" w:color="000000" w:sz="4" w:space="0"/>
                  </w:tcBorders>
                  <w:vAlign w:val="top"/>
                </w:tcPr>
                <w:p>
                  <w:pPr>
                    <w:pStyle w:val="46"/>
                    <w:spacing w:line="265" w:lineRule="exact"/>
                    <w:ind w:left="20" w:right="76"/>
                    <w:jc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除尘</w:t>
                  </w:r>
                  <w:r>
                    <w:rPr>
                      <w:rFonts w:hint="eastAsia" w:ascii="Times New Roman" w:hAnsi="Times New Roman" w:cs="Times New Roman"/>
                      <w:color w:val="000000" w:themeColor="text1"/>
                      <w:sz w:val="24"/>
                      <w:szCs w:val="24"/>
                      <w:lang w:val="en-US" w:eastAsia="zh-CN"/>
                      <w14:textFill>
                        <w14:solidFill>
                          <w14:schemeClr w14:val="tx1"/>
                        </w14:solidFill>
                      </w14:textFill>
                    </w:rPr>
                    <w:t>系统</w:t>
                  </w:r>
                </w:p>
              </w:tc>
              <w:tc>
                <w:tcPr>
                  <w:tcW w:w="2296" w:type="dxa"/>
                  <w:tcBorders>
                    <w:top w:val="single" w:color="000000" w:sz="4" w:space="0"/>
                    <w:left w:val="single" w:color="000000" w:sz="4" w:space="0"/>
                    <w:bottom w:val="single" w:color="000000" w:sz="4" w:space="0"/>
                    <w:right w:val="single" w:color="000000" w:sz="4" w:space="0"/>
                  </w:tcBorders>
                  <w:vAlign w:val="top"/>
                </w:tcPr>
                <w:p>
                  <w:pPr>
                    <w:pStyle w:val="46"/>
                    <w:spacing w:before="2" w:line="247" w:lineRule="exact"/>
                    <w:ind w:left="5" w:right="61"/>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2套</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布袋除尘</w:t>
                  </w:r>
                  <w:r>
                    <w:rPr>
                      <w:rFonts w:hint="eastAsia" w:ascii="Times New Roman" w:hAnsi="Times New Roman" w:cs="Times New Roman"/>
                      <w:color w:val="000000" w:themeColor="text1"/>
                      <w:sz w:val="24"/>
                      <w:szCs w:val="24"/>
                      <w:lang w:val="en-US" w:eastAsia="zh-CN"/>
                      <w14:textFill>
                        <w14:solidFill>
                          <w14:schemeClr w14:val="tx1"/>
                        </w14:solidFill>
                      </w14:textFill>
                    </w:rPr>
                    <w:t>，</w:t>
                  </w:r>
                </w:p>
                <w:p>
                  <w:pPr>
                    <w:pStyle w:val="46"/>
                    <w:spacing w:before="2" w:line="247" w:lineRule="exact"/>
                    <w:ind w:left="5" w:right="61"/>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1套</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旋风除尘</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水膜除尘+</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15m高排气筒</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right="39"/>
                    <w:jc w:val="center"/>
                    <w:rPr>
                      <w:rFonts w:hint="default" w:ascii="Times New Roman" w:hAnsi="Times New Roman" w:eastAsia="宋体" w:cs="Times New Roman"/>
                      <w:color w:val="000000" w:themeColor="text1"/>
                      <w:sz w:val="24"/>
                      <w:szCs w:val="24"/>
                      <w:lang w:val="en-US"/>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14</w:t>
                  </w:r>
                </w:p>
              </w:tc>
              <w:tc>
                <w:tcPr>
                  <w:tcW w:w="1830" w:type="dxa"/>
                  <w:tcBorders>
                    <w:top w:val="single" w:color="000000" w:sz="4" w:space="0"/>
                    <w:left w:val="single" w:color="000000" w:sz="4" w:space="0"/>
                    <w:bottom w:val="single" w:color="000000" w:sz="4" w:space="0"/>
                    <w:right w:val="single" w:color="000000" w:sz="4" w:space="0"/>
                  </w:tcBorders>
                  <w:vAlign w:val="top"/>
                </w:tcPr>
                <w:p>
                  <w:pPr>
                    <w:spacing w:before="32"/>
                    <w:ind w:right="118"/>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烘干机采用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旋风除尘</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水膜除尘+</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15m高排气筒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9" w:hRule="atLeast"/>
                <w:jc w:val="center"/>
              </w:trPr>
              <w:tc>
                <w:tcPr>
                  <w:tcW w:w="1242" w:type="dxa"/>
                  <w:vMerge w:val="continue"/>
                  <w:tcBorders>
                    <w:left w:val="single" w:color="000000" w:sz="4" w:space="0"/>
                    <w:right w:val="single" w:color="000000" w:sz="4" w:space="0"/>
                  </w:tcBorders>
                  <w:vAlign w:val="top"/>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1454" w:type="dxa"/>
                  <w:tcBorders>
                    <w:top w:val="single" w:color="000000" w:sz="4" w:space="0"/>
                    <w:left w:val="single" w:color="000000" w:sz="4" w:space="0"/>
                    <w:bottom w:val="single" w:color="000000" w:sz="4" w:space="0"/>
                    <w:right w:val="single" w:color="000000" w:sz="4" w:space="0"/>
                  </w:tcBorders>
                  <w:vAlign w:val="top"/>
                </w:tcPr>
                <w:p>
                  <w:pPr>
                    <w:pStyle w:val="46"/>
                    <w:spacing w:before="28"/>
                    <w:ind w:left="57" w:right="42"/>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收集桶</w:t>
                  </w:r>
                </w:p>
              </w:tc>
              <w:tc>
                <w:tcPr>
                  <w:tcW w:w="2296" w:type="dxa"/>
                  <w:tcBorders>
                    <w:top w:val="single" w:color="000000" w:sz="4" w:space="0"/>
                    <w:left w:val="single" w:color="000000" w:sz="4" w:space="0"/>
                    <w:bottom w:val="single" w:color="000000" w:sz="4" w:space="0"/>
                    <w:right w:val="single" w:color="000000" w:sz="4" w:space="0"/>
                  </w:tcBorders>
                  <w:vAlign w:val="top"/>
                </w:tcPr>
                <w:p>
                  <w:pPr>
                    <w:pStyle w:val="46"/>
                    <w:spacing w:before="28"/>
                    <w:ind w:left="78" w:right="61"/>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若干</w:t>
                  </w:r>
                </w:p>
              </w:tc>
              <w:tc>
                <w:tcPr>
                  <w:tcW w:w="1115" w:type="dxa"/>
                  <w:tcBorders>
                    <w:top w:val="nil"/>
                    <w:left w:val="single" w:color="000000" w:sz="4" w:space="0"/>
                    <w:bottom w:val="single" w:color="000000" w:sz="4" w:space="0"/>
                    <w:right w:val="single" w:color="000000" w:sz="4" w:space="0"/>
                  </w:tcBorders>
                  <w:vAlign w:val="top"/>
                </w:tcPr>
                <w:p>
                  <w:pPr>
                    <w:pStyle w:val="46"/>
                    <w:spacing w:before="38"/>
                    <w:ind w:left="57" w:right="39"/>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0.5</w:t>
                  </w:r>
                </w:p>
              </w:tc>
              <w:tc>
                <w:tcPr>
                  <w:tcW w:w="1830" w:type="dxa"/>
                  <w:tcBorders>
                    <w:top w:val="single" w:color="000000" w:sz="4" w:space="0"/>
                    <w:left w:val="single" w:color="000000" w:sz="4" w:space="0"/>
                    <w:bottom w:val="single" w:color="000000" w:sz="4" w:space="0"/>
                    <w:right w:val="single" w:color="000000" w:sz="4" w:space="0"/>
                  </w:tcBorders>
                  <w:vAlign w:val="top"/>
                </w:tcPr>
                <w:p>
                  <w:pPr>
                    <w:spacing w:before="32"/>
                    <w:ind w:right="118"/>
                    <w:jc w:val="center"/>
                    <w:rPr>
                      <w:rFonts w:hint="default" w:ascii="Times New Roman" w:hAnsi="Times New Roman" w:cs="Times New Roman"/>
                      <w:color w:val="000000" w:themeColor="text1"/>
                      <w:sz w:val="24"/>
                      <w:szCs w:val="24"/>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0" w:hRule="atLeast"/>
                <w:jc w:val="center"/>
              </w:trPr>
              <w:tc>
                <w:tcPr>
                  <w:tcW w:w="1242"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102" w:right="85"/>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噪声</w:t>
                  </w:r>
                </w:p>
              </w:tc>
              <w:tc>
                <w:tcPr>
                  <w:tcW w:w="1454"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right="39"/>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减振垫</w:t>
                  </w:r>
                </w:p>
              </w:tc>
              <w:tc>
                <w:tcPr>
                  <w:tcW w:w="2296"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78" w:right="61"/>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若干</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right="39"/>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0.5</w:t>
                  </w:r>
                </w:p>
              </w:tc>
              <w:tc>
                <w:tcPr>
                  <w:tcW w:w="1830" w:type="dxa"/>
                  <w:tcBorders>
                    <w:top w:val="single" w:color="000000" w:sz="4" w:space="0"/>
                    <w:left w:val="single" w:color="000000" w:sz="4" w:space="0"/>
                    <w:bottom w:val="single" w:color="000000" w:sz="4" w:space="0"/>
                    <w:right w:val="single" w:color="000000" w:sz="4" w:space="0"/>
                  </w:tcBorders>
                  <w:vAlign w:val="top"/>
                </w:tcPr>
                <w:p>
                  <w:pPr>
                    <w:spacing w:before="32"/>
                    <w:ind w:right="118"/>
                    <w:jc w:val="center"/>
                    <w:rPr>
                      <w:rFonts w:hint="default" w:ascii="Times New Roman" w:hAnsi="Times New Roman" w:cs="Times New Roman"/>
                      <w:color w:val="000000" w:themeColor="text1"/>
                      <w:sz w:val="24"/>
                      <w:szCs w:val="24"/>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0" w:hRule="atLeast"/>
                <w:jc w:val="center"/>
              </w:trPr>
              <w:tc>
                <w:tcPr>
                  <w:tcW w:w="1242" w:type="dxa"/>
                  <w:vMerge w:val="restart"/>
                  <w:tcBorders>
                    <w:top w:val="single" w:color="000000" w:sz="4" w:space="0"/>
                    <w:left w:val="single" w:color="000000" w:sz="4" w:space="0"/>
                    <w:right w:val="single" w:color="000000" w:sz="4" w:space="0"/>
                  </w:tcBorders>
                  <w:vAlign w:val="top"/>
                </w:tcPr>
                <w:p>
                  <w:pPr>
                    <w:pStyle w:val="46"/>
                    <w:spacing w:before="38"/>
                    <w:ind w:left="102" w:right="85"/>
                    <w:jc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固废</w:t>
                  </w:r>
                </w:p>
              </w:tc>
              <w:tc>
                <w:tcPr>
                  <w:tcW w:w="1454" w:type="dxa"/>
                  <w:tcBorders>
                    <w:top w:val="single" w:color="000000" w:sz="4" w:space="0"/>
                    <w:left w:val="single" w:color="000000" w:sz="4" w:space="0"/>
                    <w:bottom w:val="single" w:color="000000" w:sz="4" w:space="0"/>
                    <w:right w:val="single" w:color="000000" w:sz="4" w:space="0"/>
                  </w:tcBorders>
                  <w:vAlign w:val="top"/>
                </w:tcPr>
                <w:p>
                  <w:pPr>
                    <w:pStyle w:val="46"/>
                    <w:spacing w:before="28"/>
                    <w:ind w:left="57" w:leftChars="0" w:right="42" w:rightChars="0" w:firstLine="0" w:firstLineChars="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垃圾桶</w:t>
                  </w:r>
                </w:p>
              </w:tc>
              <w:tc>
                <w:tcPr>
                  <w:tcW w:w="2296" w:type="dxa"/>
                  <w:tcBorders>
                    <w:top w:val="single" w:color="000000" w:sz="4" w:space="0"/>
                    <w:left w:val="single" w:color="000000" w:sz="4" w:space="0"/>
                    <w:bottom w:val="single" w:color="000000" w:sz="4" w:space="0"/>
                    <w:right w:val="single" w:color="000000" w:sz="4" w:space="0"/>
                  </w:tcBorders>
                  <w:vAlign w:val="top"/>
                </w:tcPr>
                <w:p>
                  <w:pPr>
                    <w:pStyle w:val="46"/>
                    <w:spacing w:before="28"/>
                    <w:ind w:left="78" w:leftChars="0" w:right="61" w:rightChars="0" w:firstLine="0" w:firstLineChars="0"/>
                    <w:jc w:val="center"/>
                    <w:rPr>
                      <w:rFonts w:hint="default" w:ascii="Times New Roman" w:hAnsi="Times New Roman" w:eastAsia="宋体" w:cs="Times New Roman"/>
                      <w:color w:val="000000" w:themeColor="text1"/>
                      <w:sz w:val="24"/>
                      <w:szCs w:val="24"/>
                      <w:lang w:val="en-US"/>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若干</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leftChars="0" w:right="39" w:rightChars="0" w:firstLine="0" w:firstLineChars="0"/>
                    <w:jc w:val="center"/>
                    <w:rPr>
                      <w:rFonts w:hint="default" w:ascii="Times New Roman" w:hAnsi="Times New Roman" w:eastAsia="宋体"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r>
                    <w:rPr>
                      <w:rFonts w:hint="eastAsia" w:ascii="Times New Roman" w:hAnsi="Times New Roman" w:cs="Times New Roman"/>
                      <w:color w:val="000000" w:themeColor="text1"/>
                      <w:sz w:val="24"/>
                      <w:szCs w:val="24"/>
                      <w:lang w:val="en-US" w:eastAsia="zh-CN"/>
                      <w14:textFill>
                        <w14:solidFill>
                          <w14:schemeClr w14:val="tx1"/>
                        </w14:solidFill>
                      </w14:textFill>
                    </w:rPr>
                    <w:t>5</w:t>
                  </w:r>
                </w:p>
              </w:tc>
              <w:tc>
                <w:tcPr>
                  <w:tcW w:w="1830" w:type="dxa"/>
                  <w:tcBorders>
                    <w:top w:val="single" w:color="000000" w:sz="4" w:space="0"/>
                    <w:left w:val="single" w:color="000000" w:sz="4" w:space="0"/>
                    <w:bottom w:val="single" w:color="000000" w:sz="4" w:space="0"/>
                    <w:right w:val="single" w:color="000000" w:sz="4" w:space="0"/>
                  </w:tcBorders>
                  <w:vAlign w:val="top"/>
                </w:tcPr>
                <w:p>
                  <w:pPr>
                    <w:spacing w:before="32"/>
                    <w:ind w:right="118"/>
                    <w:jc w:val="center"/>
                    <w:rPr>
                      <w:rFonts w:hint="default" w:ascii="Times New Roman" w:hAnsi="Times New Roman" w:cs="Times New Roman"/>
                      <w:color w:val="000000" w:themeColor="text1"/>
                      <w:sz w:val="24"/>
                      <w:szCs w:val="24"/>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0" w:hRule="atLeast"/>
                <w:jc w:val="center"/>
              </w:trPr>
              <w:tc>
                <w:tcPr>
                  <w:tcW w:w="1242" w:type="dxa"/>
                  <w:vMerge w:val="continue"/>
                  <w:tcBorders>
                    <w:left w:val="single" w:color="000000" w:sz="4" w:space="0"/>
                    <w:right w:val="single" w:color="000000" w:sz="4" w:space="0"/>
                  </w:tcBorders>
                  <w:vAlign w:val="top"/>
                </w:tcPr>
                <w:p>
                  <w:pPr>
                    <w:pStyle w:val="46"/>
                    <w:spacing w:before="38"/>
                    <w:ind w:left="102" w:right="85"/>
                    <w:jc w:val="center"/>
                    <w:rPr>
                      <w:rFonts w:hint="default" w:ascii="Times New Roman" w:hAnsi="Times New Roman" w:cs="Times New Roman"/>
                      <w:color w:val="000000" w:themeColor="text1"/>
                      <w:sz w:val="24"/>
                      <w:szCs w:val="24"/>
                      <w:lang w:eastAsia="zh-CN"/>
                      <w14:textFill>
                        <w14:solidFill>
                          <w14:schemeClr w14:val="tx1"/>
                        </w14:solidFill>
                      </w14:textFill>
                    </w:rPr>
                  </w:pPr>
                </w:p>
              </w:tc>
              <w:tc>
                <w:tcPr>
                  <w:tcW w:w="1454" w:type="dxa"/>
                  <w:tcBorders>
                    <w:top w:val="single" w:color="000000" w:sz="4" w:space="0"/>
                    <w:left w:val="single" w:color="000000" w:sz="4" w:space="0"/>
                    <w:bottom w:val="single" w:color="000000" w:sz="4" w:space="0"/>
                    <w:right w:val="single" w:color="000000" w:sz="4" w:space="0"/>
                  </w:tcBorders>
                  <w:vAlign w:val="top"/>
                </w:tcPr>
                <w:p>
                  <w:pPr>
                    <w:pStyle w:val="46"/>
                    <w:spacing w:before="28"/>
                    <w:ind w:left="57" w:leftChars="0" w:right="42" w:rightChars="0" w:firstLine="0" w:firstLine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危废暂存间</w:t>
                  </w:r>
                </w:p>
              </w:tc>
              <w:tc>
                <w:tcPr>
                  <w:tcW w:w="2296" w:type="dxa"/>
                  <w:tcBorders>
                    <w:top w:val="single" w:color="000000" w:sz="4" w:space="0"/>
                    <w:left w:val="single" w:color="000000" w:sz="4" w:space="0"/>
                    <w:bottom w:val="single" w:color="000000" w:sz="4" w:space="0"/>
                    <w:right w:val="single" w:color="000000" w:sz="4" w:space="0"/>
                  </w:tcBorders>
                  <w:vAlign w:val="top"/>
                </w:tcPr>
                <w:p>
                  <w:pPr>
                    <w:pStyle w:val="46"/>
                    <w:spacing w:before="28"/>
                    <w:ind w:left="78" w:leftChars="0" w:right="61" w:rightChars="0" w:firstLine="0" w:firstLineChars="0"/>
                    <w:jc w:val="center"/>
                    <w:rPr>
                      <w:rFonts w:hint="default" w:ascii="Times New Roman" w:hAnsi="Times New Roman" w:eastAsia="宋体" w:cs="Times New Roman"/>
                      <w:color w:val="000000" w:themeColor="text1"/>
                      <w:sz w:val="24"/>
                      <w:szCs w:val="24"/>
                      <w:lang w:val="en-US"/>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1间</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leftChars="0" w:right="39" w:rightChars="0" w:firstLine="0" w:firstLine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2</w:t>
                  </w:r>
                </w:p>
              </w:tc>
              <w:tc>
                <w:tcPr>
                  <w:tcW w:w="1830" w:type="dxa"/>
                  <w:tcBorders>
                    <w:top w:val="single" w:color="000000" w:sz="4" w:space="0"/>
                    <w:left w:val="single" w:color="000000" w:sz="4" w:space="0"/>
                    <w:bottom w:val="single" w:color="000000" w:sz="4" w:space="0"/>
                    <w:right w:val="single" w:color="000000" w:sz="4" w:space="0"/>
                  </w:tcBorders>
                  <w:vAlign w:val="top"/>
                </w:tcPr>
                <w:p>
                  <w:pPr>
                    <w:spacing w:before="32"/>
                    <w:ind w:right="118"/>
                    <w:jc w:val="center"/>
                    <w:rPr>
                      <w:rFonts w:hint="eastAsia" w:ascii="Times New Roman" w:hAnsi="Times New Roman" w:cs="Times New Roman"/>
                      <w:color w:val="000000" w:themeColor="text1"/>
                      <w:sz w:val="24"/>
                      <w:szCs w:val="24"/>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1" w:hRule="atLeast"/>
                <w:jc w:val="center"/>
              </w:trPr>
              <w:tc>
                <w:tcPr>
                  <w:tcW w:w="1242" w:type="dxa"/>
                  <w:vMerge w:val="restart"/>
                  <w:tcBorders>
                    <w:top w:val="single" w:color="000000" w:sz="4" w:space="0"/>
                    <w:left w:val="single" w:color="000000" w:sz="4" w:space="0"/>
                    <w:right w:val="single" w:color="000000" w:sz="4" w:space="0"/>
                  </w:tcBorders>
                  <w:vAlign w:val="top"/>
                </w:tcPr>
                <w:p>
                  <w:pPr>
                    <w:pStyle w:val="46"/>
                    <w:spacing w:before="38"/>
                    <w:ind w:left="102" w:right="85"/>
                    <w:jc w:val="center"/>
                    <w:rPr>
                      <w:rFonts w:hint="eastAsia" w:ascii="Times New Roman" w:hAnsi="Times New Roman" w:cs="Times New Roman"/>
                      <w:color w:val="000000" w:themeColor="text1"/>
                      <w:sz w:val="24"/>
                      <w:szCs w:val="24"/>
                      <w:lang w:val="en-US" w:eastAsia="zh-CN"/>
                      <w14:textFill>
                        <w14:solidFill>
                          <w14:schemeClr w14:val="tx1"/>
                        </w14:solidFill>
                      </w14:textFill>
                    </w:rPr>
                  </w:pPr>
                </w:p>
                <w:p>
                  <w:pPr>
                    <w:pStyle w:val="46"/>
                    <w:spacing w:before="38"/>
                    <w:ind w:left="102" w:right="85"/>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其他</w:t>
                  </w:r>
                </w:p>
              </w:tc>
              <w:tc>
                <w:tcPr>
                  <w:tcW w:w="1454" w:type="dxa"/>
                  <w:tcBorders>
                    <w:top w:val="single" w:color="000000" w:sz="4" w:space="0"/>
                    <w:left w:val="single" w:color="000000" w:sz="4" w:space="0"/>
                    <w:bottom w:val="single" w:color="000000" w:sz="4" w:space="0"/>
                    <w:right w:val="single" w:color="000000" w:sz="4" w:space="0"/>
                  </w:tcBorders>
                  <w:vAlign w:val="center"/>
                </w:tcPr>
                <w:p>
                  <w:pPr>
                    <w:pStyle w:val="24"/>
                    <w:spacing w:after="0"/>
                    <w:ind w:left="0" w:leftChars="0" w:firstLine="0" w:firstLineChars="0"/>
                    <w:jc w:val="center"/>
                    <w:rPr>
                      <w:rFonts w:hint="default" w:eastAsiaTheme="minorEastAsia"/>
                      <w:color w:val="000000" w:themeColor="text1"/>
                      <w:kern w:val="1"/>
                      <w:sz w:val="24"/>
                      <w:szCs w:val="24"/>
                      <w:lang w:val="en-US" w:eastAsia="zh-CN"/>
                      <w14:textFill>
                        <w14:solidFill>
                          <w14:schemeClr w14:val="tx1"/>
                        </w14:solidFill>
                      </w14:textFill>
                    </w:rPr>
                  </w:pPr>
                  <w:r>
                    <w:rPr>
                      <w:rFonts w:hint="eastAsia"/>
                      <w:color w:val="000000" w:themeColor="text1"/>
                      <w:kern w:val="1"/>
                      <w:sz w:val="24"/>
                      <w:szCs w:val="24"/>
                      <w:lang w:val="en-US" w:eastAsia="zh-CN"/>
                      <w14:textFill>
                        <w14:solidFill>
                          <w14:schemeClr w14:val="tx1"/>
                        </w14:solidFill>
                      </w14:textFill>
                    </w:rPr>
                    <w:t>绿化</w:t>
                  </w:r>
                </w:p>
              </w:tc>
              <w:tc>
                <w:tcPr>
                  <w:tcW w:w="2296" w:type="dxa"/>
                  <w:tcBorders>
                    <w:top w:val="single" w:color="000000" w:sz="4" w:space="0"/>
                    <w:left w:val="single" w:color="000000" w:sz="4" w:space="0"/>
                    <w:bottom w:val="single" w:color="000000" w:sz="4" w:space="0"/>
                    <w:right w:val="single" w:color="000000" w:sz="4" w:space="0"/>
                  </w:tcBorders>
                  <w:vAlign w:val="center"/>
                </w:tcPr>
                <w:p>
                  <w:pPr>
                    <w:pStyle w:val="24"/>
                    <w:spacing w:after="0"/>
                    <w:ind w:left="0" w:leftChars="0" w:firstLine="0" w:firstLineChars="0"/>
                    <w:jc w:val="center"/>
                    <w:rPr>
                      <w:rFonts w:hint="eastAsia"/>
                      <w:color w:val="000000" w:themeColor="text1"/>
                      <w:kern w:val="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绿化477.7m</w:t>
                  </w:r>
                  <w:r>
                    <w:rPr>
                      <w:rFonts w:hint="eastAsia" w:ascii="Times New Roman" w:hAnsi="Times New Roman" w:cs="Times New Roman"/>
                      <w:color w:val="000000" w:themeColor="text1"/>
                      <w:sz w:val="24"/>
                      <w:szCs w:val="24"/>
                      <w:vertAlign w:val="superscript"/>
                      <w:lang w:val="en-US" w:eastAsia="zh-CN"/>
                      <w14:textFill>
                        <w14:solidFill>
                          <w14:schemeClr w14:val="tx1"/>
                        </w14:solidFill>
                      </w14:textFill>
                    </w:rPr>
                    <w:t>2</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leftChars="0" w:right="39" w:rightChars="0" w:firstLine="0" w:firstLine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4</w:t>
                  </w:r>
                </w:p>
              </w:tc>
              <w:tc>
                <w:tcPr>
                  <w:tcW w:w="1830" w:type="dxa"/>
                  <w:tcBorders>
                    <w:top w:val="single" w:color="000000" w:sz="4" w:space="0"/>
                    <w:left w:val="single" w:color="000000" w:sz="4" w:space="0"/>
                    <w:bottom w:val="single" w:color="000000" w:sz="4" w:space="0"/>
                    <w:right w:val="single" w:color="000000" w:sz="4" w:space="0"/>
                  </w:tcBorders>
                  <w:vAlign w:val="top"/>
                </w:tcPr>
                <w:p>
                  <w:pPr>
                    <w:spacing w:before="32"/>
                    <w:ind w:right="118" w:rightChars="0"/>
                    <w:jc w:val="center"/>
                    <w:rPr>
                      <w:rFonts w:hint="eastAsia" w:ascii="Times New Roman" w:hAnsi="Times New Roman" w:cs="Times New Roman"/>
                      <w:color w:val="000000" w:themeColor="text1"/>
                      <w:sz w:val="24"/>
                      <w:szCs w:val="24"/>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1" w:hRule="atLeast"/>
                <w:jc w:val="center"/>
              </w:trPr>
              <w:tc>
                <w:tcPr>
                  <w:tcW w:w="1242" w:type="dxa"/>
                  <w:vMerge w:val="continue"/>
                  <w:tcBorders>
                    <w:left w:val="single" w:color="000000" w:sz="4" w:space="0"/>
                    <w:right w:val="single" w:color="000000" w:sz="4" w:space="0"/>
                  </w:tcBorders>
                  <w:vAlign w:val="top"/>
                </w:tcPr>
                <w:p>
                  <w:pPr>
                    <w:pStyle w:val="46"/>
                    <w:spacing w:before="38"/>
                    <w:ind w:left="102" w:right="85"/>
                    <w:jc w:val="center"/>
                    <w:rPr>
                      <w:rFonts w:hint="default" w:ascii="Times New Roman" w:hAnsi="Times New Roman" w:cs="Times New Roman"/>
                      <w:color w:val="000000" w:themeColor="text1"/>
                      <w:sz w:val="24"/>
                      <w:szCs w:val="24"/>
                      <w:lang w:val="en-US" w:eastAsia="zh-CN"/>
                      <w14:textFill>
                        <w14:solidFill>
                          <w14:schemeClr w14:val="tx1"/>
                        </w14:solidFill>
                      </w14:textFill>
                    </w:rPr>
                  </w:pPr>
                </w:p>
              </w:tc>
              <w:tc>
                <w:tcPr>
                  <w:tcW w:w="1454" w:type="dxa"/>
                  <w:tcBorders>
                    <w:top w:val="single" w:color="000000" w:sz="4" w:space="0"/>
                    <w:left w:val="single" w:color="000000" w:sz="4" w:space="0"/>
                    <w:bottom w:val="single" w:color="000000" w:sz="4" w:space="0"/>
                    <w:right w:val="single" w:color="000000" w:sz="4" w:space="0"/>
                  </w:tcBorders>
                  <w:vAlign w:val="center"/>
                </w:tcPr>
                <w:p>
                  <w:pPr>
                    <w:pStyle w:val="24"/>
                    <w:spacing w:after="0"/>
                    <w:ind w:left="0" w:leftChars="0" w:firstLine="0" w:firstLineChars="0"/>
                    <w:jc w:val="center"/>
                    <w:rPr>
                      <w:rFonts w:hint="default" w:ascii="Times New Roman" w:hAnsi="Times New Roman" w:cs="Times New Roman"/>
                      <w:color w:val="000000" w:themeColor="text1"/>
                      <w:sz w:val="24"/>
                      <w:szCs w:val="24"/>
                      <w:lang w:eastAsia="zh-CN"/>
                      <w14:textFill>
                        <w14:solidFill>
                          <w14:schemeClr w14:val="tx1"/>
                        </w14:solidFill>
                      </w14:textFill>
                    </w:rPr>
                  </w:pPr>
                  <w:r>
                    <w:rPr>
                      <w:rFonts w:hint="eastAsia"/>
                      <w:color w:val="000000" w:themeColor="text1"/>
                      <w:kern w:val="1"/>
                      <w:sz w:val="24"/>
                      <w:szCs w:val="24"/>
                      <w14:textFill>
                        <w14:solidFill>
                          <w14:schemeClr w14:val="tx1"/>
                        </w14:solidFill>
                      </w14:textFill>
                    </w:rPr>
                    <w:t>环境管理</w:t>
                  </w:r>
                </w:p>
              </w:tc>
              <w:tc>
                <w:tcPr>
                  <w:tcW w:w="2296" w:type="dxa"/>
                  <w:tcBorders>
                    <w:top w:val="single" w:color="000000" w:sz="4" w:space="0"/>
                    <w:left w:val="single" w:color="000000" w:sz="4" w:space="0"/>
                    <w:bottom w:val="single" w:color="000000" w:sz="4" w:space="0"/>
                    <w:right w:val="single" w:color="000000" w:sz="4" w:space="0"/>
                  </w:tcBorders>
                  <w:vAlign w:val="center"/>
                </w:tcPr>
                <w:p>
                  <w:pPr>
                    <w:pStyle w:val="24"/>
                    <w:spacing w:after="0"/>
                    <w:ind w:left="0" w:leftChars="0" w:firstLine="0" w:firstLine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color w:val="000000" w:themeColor="text1"/>
                      <w:kern w:val="1"/>
                      <w:sz w:val="24"/>
                      <w:szCs w:val="24"/>
                      <w14:textFill>
                        <w14:solidFill>
                          <w14:schemeClr w14:val="tx1"/>
                        </w14:solidFill>
                      </w14:textFill>
                    </w:rPr>
                    <w:t>环评、竣工环境保护验收</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leftChars="0" w:right="39" w:rightChars="0" w:firstLine="0" w:firstLine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5</w:t>
                  </w:r>
                </w:p>
              </w:tc>
              <w:tc>
                <w:tcPr>
                  <w:tcW w:w="1830" w:type="dxa"/>
                  <w:tcBorders>
                    <w:top w:val="single" w:color="000000" w:sz="4" w:space="0"/>
                    <w:left w:val="single" w:color="000000" w:sz="4" w:space="0"/>
                    <w:bottom w:val="single" w:color="000000" w:sz="4" w:space="0"/>
                    <w:right w:val="single" w:color="000000" w:sz="4" w:space="0"/>
                  </w:tcBorders>
                  <w:vAlign w:val="top"/>
                </w:tcPr>
                <w:p>
                  <w:pPr>
                    <w:spacing w:before="32"/>
                    <w:ind w:right="118"/>
                    <w:jc w:val="center"/>
                    <w:rPr>
                      <w:rFonts w:hint="eastAsia" w:ascii="Times New Roman" w:hAnsi="Times New Roman" w:cs="Times New Roman"/>
                      <w:color w:val="000000" w:themeColor="text1"/>
                      <w:sz w:val="24"/>
                      <w:szCs w:val="24"/>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1" w:hRule="atLeast"/>
                <w:jc w:val="center"/>
              </w:trPr>
              <w:tc>
                <w:tcPr>
                  <w:tcW w:w="1242" w:type="dxa"/>
                  <w:vMerge w:val="continue"/>
                  <w:tcBorders>
                    <w:left w:val="single" w:color="000000" w:sz="4" w:space="0"/>
                    <w:right w:val="single" w:color="000000" w:sz="4" w:space="0"/>
                  </w:tcBorders>
                  <w:vAlign w:val="top"/>
                </w:tcPr>
                <w:p>
                  <w:pPr>
                    <w:pStyle w:val="46"/>
                    <w:spacing w:before="38"/>
                    <w:ind w:left="102" w:right="85"/>
                    <w:jc w:val="center"/>
                    <w:rPr>
                      <w:rFonts w:hint="default" w:ascii="Times New Roman" w:hAnsi="Times New Roman" w:cs="Times New Roman"/>
                      <w:color w:val="000000" w:themeColor="text1"/>
                      <w:sz w:val="24"/>
                      <w:szCs w:val="24"/>
                      <w:lang w:eastAsia="zh-CN"/>
                      <w14:textFill>
                        <w14:solidFill>
                          <w14:schemeClr w14:val="tx1"/>
                        </w14:solidFill>
                      </w14:textFill>
                    </w:rPr>
                  </w:pPr>
                </w:p>
              </w:tc>
              <w:tc>
                <w:tcPr>
                  <w:tcW w:w="1454" w:type="dxa"/>
                  <w:tcBorders>
                    <w:top w:val="single" w:color="000000" w:sz="4" w:space="0"/>
                    <w:left w:val="single" w:color="000000" w:sz="4" w:space="0"/>
                    <w:bottom w:val="single" w:color="000000" w:sz="4" w:space="0"/>
                    <w:right w:val="single" w:color="000000" w:sz="4" w:space="0"/>
                  </w:tcBorders>
                  <w:vAlign w:val="center"/>
                </w:tcPr>
                <w:p>
                  <w:pPr>
                    <w:pStyle w:val="24"/>
                    <w:spacing w:after="0"/>
                    <w:ind w:left="0" w:leftChars="0" w:firstLine="0" w:firstLineChars="0"/>
                    <w:jc w:val="center"/>
                    <w:rPr>
                      <w:rFonts w:hint="default" w:ascii="Times New Roman" w:hAnsi="Times New Roman" w:cs="Times New Roman"/>
                      <w:color w:val="000000" w:themeColor="text1"/>
                      <w:sz w:val="24"/>
                      <w:szCs w:val="24"/>
                      <w:lang w:eastAsia="zh-CN"/>
                      <w14:textFill>
                        <w14:solidFill>
                          <w14:schemeClr w14:val="tx1"/>
                        </w14:solidFill>
                      </w14:textFill>
                    </w:rPr>
                  </w:pPr>
                  <w:r>
                    <w:rPr>
                      <w:rFonts w:hint="eastAsia"/>
                      <w:color w:val="000000" w:themeColor="text1"/>
                      <w:kern w:val="1"/>
                      <w:sz w:val="24"/>
                      <w:szCs w:val="24"/>
                      <w14:textFill>
                        <w14:solidFill>
                          <w14:schemeClr w14:val="tx1"/>
                        </w14:solidFill>
                      </w14:textFill>
                    </w:rPr>
                    <w:t>环境监测</w:t>
                  </w:r>
                </w:p>
              </w:tc>
              <w:tc>
                <w:tcPr>
                  <w:tcW w:w="2296" w:type="dxa"/>
                  <w:tcBorders>
                    <w:top w:val="single" w:color="000000" w:sz="4" w:space="0"/>
                    <w:left w:val="single" w:color="000000" w:sz="4" w:space="0"/>
                    <w:bottom w:val="single" w:color="000000" w:sz="4" w:space="0"/>
                    <w:right w:val="single" w:color="000000" w:sz="4" w:space="0"/>
                  </w:tcBorders>
                  <w:vAlign w:val="center"/>
                </w:tcPr>
                <w:p>
                  <w:pPr>
                    <w:pStyle w:val="24"/>
                    <w:spacing w:after="0"/>
                    <w:ind w:left="0" w:leftChars="0" w:firstLine="0" w:firstLine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color w:val="000000" w:themeColor="text1"/>
                      <w:kern w:val="1"/>
                      <w:sz w:val="24"/>
                      <w:szCs w:val="24"/>
                      <w14:textFill>
                        <w14:solidFill>
                          <w14:schemeClr w14:val="tx1"/>
                        </w14:solidFill>
                      </w14:textFill>
                    </w:rPr>
                    <w:t>运营期环境监测</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leftChars="0" w:right="39" w:rightChars="0" w:firstLine="0" w:firstLine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1.5</w:t>
                  </w:r>
                </w:p>
              </w:tc>
              <w:tc>
                <w:tcPr>
                  <w:tcW w:w="1830" w:type="dxa"/>
                  <w:tcBorders>
                    <w:top w:val="single" w:color="000000" w:sz="4" w:space="0"/>
                    <w:left w:val="single" w:color="000000" w:sz="4" w:space="0"/>
                    <w:bottom w:val="single" w:color="000000" w:sz="4" w:space="0"/>
                    <w:right w:val="single" w:color="000000" w:sz="4" w:space="0"/>
                  </w:tcBorders>
                  <w:vAlign w:val="top"/>
                </w:tcPr>
                <w:p>
                  <w:pPr>
                    <w:spacing w:before="32"/>
                    <w:ind w:right="118"/>
                    <w:jc w:val="center"/>
                    <w:rPr>
                      <w:rFonts w:hint="eastAsia" w:ascii="Times New Roman" w:hAnsi="Times New Roman" w:cs="Times New Roman"/>
                      <w:color w:val="000000" w:themeColor="text1"/>
                      <w:sz w:val="24"/>
                      <w:szCs w:val="24"/>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1" w:hRule="atLeast"/>
                <w:jc w:val="center"/>
              </w:trPr>
              <w:tc>
                <w:tcPr>
                  <w:tcW w:w="1242" w:type="dxa"/>
                  <w:vMerge w:val="continue"/>
                  <w:tcBorders>
                    <w:left w:val="single" w:color="000000" w:sz="4" w:space="0"/>
                    <w:right w:val="single" w:color="000000" w:sz="4" w:space="0"/>
                  </w:tcBorders>
                  <w:vAlign w:val="top"/>
                </w:tcPr>
                <w:p>
                  <w:pPr>
                    <w:pStyle w:val="46"/>
                    <w:spacing w:before="38"/>
                    <w:ind w:left="102" w:right="85"/>
                    <w:jc w:val="center"/>
                    <w:rPr>
                      <w:rFonts w:hint="default" w:ascii="Times New Roman" w:hAnsi="Times New Roman" w:cs="Times New Roman"/>
                      <w:color w:val="000000" w:themeColor="text1"/>
                      <w:sz w:val="24"/>
                      <w:szCs w:val="24"/>
                      <w:lang w:eastAsia="zh-CN"/>
                      <w14:textFill>
                        <w14:solidFill>
                          <w14:schemeClr w14:val="tx1"/>
                        </w14:solidFill>
                      </w14:textFill>
                    </w:rPr>
                  </w:pPr>
                </w:p>
              </w:tc>
              <w:tc>
                <w:tcPr>
                  <w:tcW w:w="1454" w:type="dxa"/>
                  <w:tcBorders>
                    <w:top w:val="single" w:color="000000" w:sz="4" w:space="0"/>
                    <w:left w:val="single" w:color="000000" w:sz="4" w:space="0"/>
                    <w:bottom w:val="single" w:color="000000" w:sz="4" w:space="0"/>
                    <w:right w:val="single" w:color="000000" w:sz="4" w:space="0"/>
                  </w:tcBorders>
                  <w:vAlign w:val="center"/>
                </w:tcPr>
                <w:p>
                  <w:pPr>
                    <w:pStyle w:val="24"/>
                    <w:spacing w:after="0"/>
                    <w:ind w:left="0" w:leftChars="0" w:firstLine="0" w:firstLineChars="0"/>
                    <w:jc w:val="center"/>
                    <w:rPr>
                      <w:rFonts w:hint="default" w:eastAsiaTheme="minorEastAsia"/>
                      <w:color w:val="000000" w:themeColor="text1"/>
                      <w:kern w:val="1"/>
                      <w:sz w:val="24"/>
                      <w:szCs w:val="24"/>
                      <w:lang w:val="en-US" w:eastAsia="zh-CN"/>
                      <w14:textFill>
                        <w14:solidFill>
                          <w14:schemeClr w14:val="tx1"/>
                        </w14:solidFill>
                      </w14:textFill>
                    </w:rPr>
                  </w:pPr>
                  <w:r>
                    <w:rPr>
                      <w:rFonts w:hint="eastAsia"/>
                      <w:color w:val="000000" w:themeColor="text1"/>
                      <w:kern w:val="1"/>
                      <w:sz w:val="24"/>
                      <w:szCs w:val="24"/>
                      <w:lang w:val="en-US" w:eastAsia="zh-CN"/>
                      <w14:textFill>
                        <w14:solidFill>
                          <w14:schemeClr w14:val="tx1"/>
                        </w14:solidFill>
                      </w14:textFill>
                    </w:rPr>
                    <w:t>环保标识牌</w:t>
                  </w:r>
                </w:p>
              </w:tc>
              <w:tc>
                <w:tcPr>
                  <w:tcW w:w="2296" w:type="dxa"/>
                  <w:tcBorders>
                    <w:top w:val="single" w:color="000000" w:sz="4" w:space="0"/>
                    <w:left w:val="single" w:color="000000" w:sz="4" w:space="0"/>
                    <w:bottom w:val="single" w:color="000000" w:sz="4" w:space="0"/>
                    <w:right w:val="single" w:color="000000" w:sz="4" w:space="0"/>
                  </w:tcBorders>
                  <w:vAlign w:val="center"/>
                </w:tcPr>
                <w:p>
                  <w:pPr>
                    <w:pStyle w:val="24"/>
                    <w:spacing w:after="0"/>
                    <w:ind w:left="0" w:leftChars="0" w:firstLine="0" w:firstLineChars="0"/>
                    <w:jc w:val="center"/>
                    <w:rPr>
                      <w:rFonts w:hint="default" w:eastAsiaTheme="minorEastAsia"/>
                      <w:color w:val="000000" w:themeColor="text1"/>
                      <w:kern w:val="1"/>
                      <w:sz w:val="24"/>
                      <w:szCs w:val="24"/>
                      <w:lang w:val="en-US" w:eastAsia="zh-CN"/>
                      <w14:textFill>
                        <w14:solidFill>
                          <w14:schemeClr w14:val="tx1"/>
                        </w14:solidFill>
                      </w14:textFill>
                    </w:rPr>
                  </w:pPr>
                  <w:r>
                    <w:rPr>
                      <w:rFonts w:hint="eastAsia"/>
                      <w:color w:val="000000" w:themeColor="text1"/>
                      <w:kern w:val="1"/>
                      <w:sz w:val="24"/>
                      <w:szCs w:val="24"/>
                      <w:lang w:val="en-US" w:eastAsia="zh-CN"/>
                      <w14:textFill>
                        <w14:solidFill>
                          <w14:schemeClr w14:val="tx1"/>
                        </w14:solidFill>
                      </w14:textFill>
                    </w:rPr>
                    <w:t>危废暂存间、初期雨水收集池、排气筒等</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leftChars="0" w:right="39" w:rightChars="0" w:firstLine="0" w:firstLine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w:t>
                  </w:r>
                </w:p>
              </w:tc>
              <w:tc>
                <w:tcPr>
                  <w:tcW w:w="1830" w:type="dxa"/>
                  <w:tcBorders>
                    <w:top w:val="single" w:color="000000" w:sz="4" w:space="0"/>
                    <w:left w:val="single" w:color="000000" w:sz="4" w:space="0"/>
                    <w:bottom w:val="single" w:color="000000" w:sz="4" w:space="0"/>
                    <w:right w:val="single" w:color="000000" w:sz="4" w:space="0"/>
                  </w:tcBorders>
                  <w:vAlign w:val="top"/>
                </w:tcPr>
                <w:p>
                  <w:pPr>
                    <w:spacing w:before="32"/>
                    <w:ind w:right="118"/>
                    <w:jc w:val="center"/>
                    <w:rPr>
                      <w:rFonts w:hint="eastAsia" w:ascii="Times New Roman" w:hAnsi="Times New Roman" w:cs="Times New Roman"/>
                      <w:color w:val="000000" w:themeColor="text1"/>
                      <w:sz w:val="24"/>
                      <w:szCs w:val="24"/>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0" w:hRule="atLeast"/>
                <w:jc w:val="center"/>
              </w:trPr>
              <w:tc>
                <w:tcPr>
                  <w:tcW w:w="4992" w:type="dxa"/>
                  <w:gridSpan w:val="3"/>
                  <w:tcBorders>
                    <w:left w:val="single" w:color="000000" w:sz="4" w:space="0"/>
                    <w:right w:val="single" w:color="000000" w:sz="4" w:space="0"/>
                  </w:tcBorders>
                  <w:vAlign w:val="top"/>
                </w:tcPr>
                <w:p>
                  <w:pPr>
                    <w:pStyle w:val="46"/>
                    <w:spacing w:before="32"/>
                    <w:ind w:left="78" w:leftChars="0" w:right="60" w:rightChars="0" w:firstLine="0" w:firstLineChars="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合计</w:t>
                  </w:r>
                </w:p>
              </w:tc>
              <w:tc>
                <w:tcPr>
                  <w:tcW w:w="1115"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57" w:leftChars="0" w:right="39" w:rightChars="0" w:firstLine="0" w:firstLineChars="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48</w:t>
                  </w:r>
                </w:p>
              </w:tc>
              <w:tc>
                <w:tcPr>
                  <w:tcW w:w="1830" w:type="dxa"/>
                  <w:tcBorders>
                    <w:top w:val="single" w:color="000000" w:sz="4" w:space="0"/>
                    <w:left w:val="single" w:color="000000" w:sz="4" w:space="0"/>
                    <w:bottom w:val="single" w:color="000000" w:sz="4" w:space="0"/>
                    <w:right w:val="single" w:color="000000" w:sz="4" w:space="0"/>
                  </w:tcBorders>
                  <w:vAlign w:val="top"/>
                </w:tcPr>
                <w:p>
                  <w:pPr>
                    <w:pStyle w:val="46"/>
                    <w:spacing w:before="38"/>
                    <w:ind w:left="136" w:right="118"/>
                    <w:jc w:val="center"/>
                    <w:rPr>
                      <w:rFonts w:hint="default" w:ascii="Times New Roman" w:hAnsi="Times New Roman" w:eastAsia="宋体" w:cs="Times New Roman"/>
                      <w:color w:val="000000" w:themeColor="text1"/>
                      <w:sz w:val="24"/>
                      <w:szCs w:val="24"/>
                      <w14:textFill>
                        <w14:solidFill>
                          <w14:schemeClr w14:val="tx1"/>
                        </w14:solidFill>
                      </w14:textFill>
                    </w:rPr>
                  </w:pPr>
                </w:p>
              </w:tc>
            </w:tr>
          </w:tbl>
          <w:p>
            <w:pPr>
              <w:keepNext w:val="0"/>
              <w:keepLines w:val="0"/>
              <w:widowControl/>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b/>
                <w:bCs w:val="0"/>
                <w:color w:val="000000" w:themeColor="text1"/>
                <w:sz w:val="24"/>
                <w:szCs w:val="24"/>
                <w:lang w:val="en-US"/>
                <w14:textFill>
                  <w14:solidFill>
                    <w14:schemeClr w14:val="tx1"/>
                  </w14:solidFill>
                </w14:textFill>
              </w:rPr>
            </w:pPr>
            <w:r>
              <w:rPr>
                <w:rFonts w:hint="default" w:ascii="Times New Roman" w:hAnsi="Times New Roman" w:eastAsia="宋体" w:cs="Times New Roman"/>
                <w:b/>
                <w:bCs w:val="0"/>
                <w:color w:val="000000" w:themeColor="text1"/>
                <w:kern w:val="2"/>
                <w:sz w:val="24"/>
                <w:szCs w:val="24"/>
                <w:lang w:val="en-US" w:eastAsia="zh-CN" w:bidi="ar"/>
                <w14:textFill>
                  <w14:solidFill>
                    <w14:schemeClr w14:val="tx1"/>
                  </w14:solidFill>
                </w14:textFill>
              </w:rPr>
              <w:t>2.5、原辅材料使用情况</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themeColor="text1"/>
                <w:sz w:val="24"/>
                <w:szCs w:val="24"/>
                <w:lang w:val="en-US"/>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项目生物质颗粒使用的原料</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主要</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为农作物秸秆（包括</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玉米秆</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、烟</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秆</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、甘蔗渣等）。农作物秸秆</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主要来自周边村庄和周边乡镇。农作物秸秆量少时使用部分废木料</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lang w:bidi="ar"/>
                <w14:textFill>
                  <w14:solidFill>
                    <w14:schemeClr w14:val="tx1"/>
                  </w14:solidFill>
                </w14:textFill>
              </w:rPr>
              <w:t>枝丫、树皮、树根、锯末、碎单板、废木板等</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themeColor="text1"/>
                <w:sz w:val="24"/>
                <w:szCs w:val="24"/>
                <w:lang w:val="en-US"/>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项目原辅料使用情况详见表2-3所示。</w:t>
            </w:r>
          </w:p>
          <w:p>
            <w:pPr>
              <w:keepNext w:val="0"/>
              <w:keepLines w:val="0"/>
              <w:widowControl/>
              <w:suppressLineNumbers w:val="0"/>
              <w:spacing w:before="0" w:beforeAutospacing="0" w:after="0" w:afterAutospacing="0" w:line="360" w:lineRule="auto"/>
              <w:ind w:left="0" w:right="0" w:firstLine="198"/>
              <w:jc w:val="center"/>
              <w:textAlignment w:val="baseline"/>
              <w:rPr>
                <w:rFonts w:hint="default" w:ascii="Times New Roman" w:hAnsi="Times New Roman" w:eastAsia="宋体" w:cs="Times New Roman"/>
                <w:b/>
                <w:bCs w:val="0"/>
                <w:color w:val="000000" w:themeColor="text1"/>
                <w:sz w:val="24"/>
                <w:vertAlign w:val="baseline"/>
                <w:lang w:val="en-US"/>
                <w14:textFill>
                  <w14:solidFill>
                    <w14:schemeClr w14:val="tx1"/>
                  </w14:solidFill>
                </w14:textFill>
              </w:rPr>
            </w:pPr>
            <w:r>
              <w:rPr>
                <w:rFonts w:hint="default" w:ascii="Times New Roman" w:hAnsi="Times New Roman" w:eastAsia="宋体" w:cs="Times New Roman"/>
                <w:b/>
                <w:bCs w:val="0"/>
                <w:color w:val="000000" w:themeColor="text1"/>
                <w:kern w:val="2"/>
                <w:sz w:val="24"/>
                <w:szCs w:val="24"/>
                <w:vertAlign w:val="baseline"/>
                <w:lang w:val="en-US" w:eastAsia="zh-CN" w:bidi="ar"/>
                <w14:textFill>
                  <w14:solidFill>
                    <w14:schemeClr w14:val="tx1"/>
                  </w14:solidFill>
                </w14:textFill>
              </w:rPr>
              <w:t>表2-3   主要原辅料消耗情况一览表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030"/>
              <w:gridCol w:w="2059"/>
              <w:gridCol w:w="1765"/>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序号</w:t>
                  </w:r>
                </w:p>
              </w:tc>
              <w:tc>
                <w:tcPr>
                  <w:tcW w:w="658"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类型</w:t>
                  </w:r>
                </w:p>
              </w:tc>
              <w:tc>
                <w:tcPr>
                  <w:tcW w:w="1315"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名称</w:t>
                  </w:r>
                </w:p>
              </w:tc>
              <w:tc>
                <w:tcPr>
                  <w:tcW w:w="1127"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消耗量</w:t>
                  </w:r>
                </w:p>
              </w:tc>
              <w:tc>
                <w:tcPr>
                  <w:tcW w:w="1314"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1</w:t>
                  </w:r>
                </w:p>
              </w:tc>
              <w:tc>
                <w:tcPr>
                  <w:tcW w:w="658" w:type="pct"/>
                  <w:vMerge w:val="restar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原辅料</w:t>
                  </w:r>
                </w:p>
              </w:tc>
              <w:tc>
                <w:tcPr>
                  <w:tcW w:w="1315"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农作物秸秆</w:t>
                  </w:r>
                </w:p>
              </w:tc>
              <w:tc>
                <w:tcPr>
                  <w:tcW w:w="1127" w:type="pct"/>
                  <w:vMerge w:val="restar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24030.01</w:t>
                  </w:r>
                  <w:r>
                    <w:rPr>
                      <w:rFonts w:hint="default" w:ascii="Times New Roman" w:hAnsi="Times New Roman" w:eastAsia="宋体" w:cs="Times New Roman"/>
                      <w:color w:val="000000" w:themeColor="text1"/>
                      <w:sz w:val="24"/>
                      <w:highlight w:val="none"/>
                      <w14:textFill>
                        <w14:solidFill>
                          <w14:schemeClr w14:val="tx1"/>
                        </w14:solidFill>
                      </w14:textFill>
                    </w:rPr>
                    <w:t>t/a</w:t>
                  </w:r>
                </w:p>
              </w:tc>
              <w:tc>
                <w:tcPr>
                  <w:tcW w:w="1314" w:type="pct"/>
                  <w:vMerge w:val="restar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2</w:t>
                  </w:r>
                </w:p>
              </w:tc>
              <w:tc>
                <w:tcPr>
                  <w:tcW w:w="658" w:type="pct"/>
                  <w:vMerge w:val="continue"/>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c>
                <w:tcPr>
                  <w:tcW w:w="1315"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废木料</w:t>
                  </w:r>
                </w:p>
              </w:tc>
              <w:tc>
                <w:tcPr>
                  <w:tcW w:w="1127" w:type="pct"/>
                  <w:vMerge w:val="continue"/>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c>
                <w:tcPr>
                  <w:tcW w:w="1314" w:type="pct"/>
                  <w:vMerge w:val="continue"/>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3</w:t>
                  </w:r>
                </w:p>
              </w:tc>
              <w:tc>
                <w:tcPr>
                  <w:tcW w:w="658"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能源</w:t>
                  </w:r>
                </w:p>
              </w:tc>
              <w:tc>
                <w:tcPr>
                  <w:tcW w:w="1315"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生物质燃料</w:t>
                  </w:r>
                </w:p>
              </w:tc>
              <w:tc>
                <w:tcPr>
                  <w:tcW w:w="1127"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300</w:t>
                  </w:r>
                  <w:r>
                    <w:rPr>
                      <w:rFonts w:hint="default" w:ascii="Times New Roman" w:hAnsi="Times New Roman" w:eastAsia="宋体" w:cs="Times New Roman"/>
                      <w:color w:val="000000" w:themeColor="text1"/>
                      <w:sz w:val="24"/>
                      <w:lang w:val="en-US" w:eastAsia="zh-CN"/>
                      <w14:textFill>
                        <w14:solidFill>
                          <w14:schemeClr w14:val="tx1"/>
                        </w14:solidFill>
                      </w14:textFill>
                    </w:rPr>
                    <w:t>t</w:t>
                  </w:r>
                  <w:r>
                    <w:rPr>
                      <w:rFonts w:hint="default" w:ascii="Times New Roman" w:hAnsi="Times New Roman" w:eastAsia="宋体" w:cs="Times New Roman"/>
                      <w:color w:val="000000" w:themeColor="text1"/>
                      <w:sz w:val="24"/>
                      <w:highlight w:val="none"/>
                      <w14:textFill>
                        <w14:solidFill>
                          <w14:schemeClr w14:val="tx1"/>
                        </w14:solidFill>
                      </w14:textFill>
                    </w:rPr>
                    <w:t>/a</w:t>
                  </w:r>
                </w:p>
              </w:tc>
              <w:tc>
                <w:tcPr>
                  <w:tcW w:w="1314"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4</w:t>
                  </w:r>
                </w:p>
              </w:tc>
              <w:tc>
                <w:tcPr>
                  <w:tcW w:w="658"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包装袋</w:t>
                  </w:r>
                </w:p>
              </w:tc>
              <w:tc>
                <w:tcPr>
                  <w:tcW w:w="1315"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包装袋（</w:t>
                  </w:r>
                  <w:r>
                    <w:rPr>
                      <w:rFonts w:hint="eastAsia" w:ascii="Times New Roman" w:hAnsi="Times New Roman" w:eastAsia="宋体" w:cs="Times New Roman"/>
                      <w:color w:val="000000" w:themeColor="text1"/>
                      <w:sz w:val="24"/>
                      <w:lang w:val="en-US" w:eastAsia="zh-CN"/>
                      <w14:textFill>
                        <w14:solidFill>
                          <w14:schemeClr w14:val="tx1"/>
                        </w14:solidFill>
                      </w14:textFill>
                    </w:rPr>
                    <w:t>4</w:t>
                  </w:r>
                  <w:r>
                    <w:rPr>
                      <w:rFonts w:hint="default" w:ascii="Times New Roman" w:hAnsi="Times New Roman" w:eastAsia="宋体" w:cs="Times New Roman"/>
                      <w:color w:val="000000" w:themeColor="text1"/>
                      <w:sz w:val="24"/>
                      <w:lang w:val="en-US" w:eastAsia="zh-CN"/>
                      <w14:textFill>
                        <w14:solidFill>
                          <w14:schemeClr w14:val="tx1"/>
                        </w14:solidFill>
                      </w14:textFill>
                    </w:rPr>
                    <w:t>0kg/袋）</w:t>
                  </w:r>
                </w:p>
              </w:tc>
              <w:tc>
                <w:tcPr>
                  <w:tcW w:w="1127"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highlight w:val="yellow"/>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50万只</w:t>
                  </w:r>
                  <w:r>
                    <w:rPr>
                      <w:rFonts w:hint="default" w:ascii="Times New Roman" w:hAnsi="Times New Roman" w:eastAsia="宋体" w:cs="Times New Roman"/>
                      <w:color w:val="000000" w:themeColor="text1"/>
                      <w:sz w:val="24"/>
                      <w:lang w:val="en-US" w:eastAsia="zh-CN"/>
                      <w14:textFill>
                        <w14:solidFill>
                          <w14:schemeClr w14:val="tx1"/>
                        </w14:solidFill>
                      </w14:textFill>
                    </w:rPr>
                    <w:t>/a</w:t>
                  </w:r>
                </w:p>
              </w:tc>
              <w:tc>
                <w:tcPr>
                  <w:tcW w:w="1314" w:type="pct"/>
                  <w:tcBorders>
                    <w:tl2br w:val="nil"/>
                    <w:tr2bl w:val="nil"/>
                  </w:tcBorders>
                  <w:shd w:val="clear" w:color="auto" w:fill="auto"/>
                  <w:vAlign w:val="center"/>
                </w:tcPr>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外购</w:t>
                  </w:r>
                </w:p>
              </w:tc>
            </w:tr>
          </w:tbl>
          <w:p>
            <w:pPr>
              <w:ind w:firstLine="480" w:firstLineChars="200"/>
              <w:rPr>
                <w:rFonts w:hint="default"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物料平衡如下图</w:t>
            </w:r>
            <w:r>
              <w:rPr>
                <w:rFonts w:hint="default" w:ascii="Times New Roman" w:hAnsi="Times New Roman" w:eastAsia="宋体" w:cs="Times New Roman"/>
                <w:color w:val="000000" w:themeColor="text1"/>
                <w:sz w:val="24"/>
                <w:lang w:eastAsia="zh-CN"/>
                <w14:textFill>
                  <w14:solidFill>
                    <w14:schemeClr w14:val="tx1"/>
                  </w14:solidFill>
                </w14:textFill>
              </w:rPr>
              <w:t>所示。</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0" w:firstLineChars="0"/>
              <w:jc w:val="center"/>
              <w:textAlignment w:val="auto"/>
              <w:rPr>
                <w:rFonts w:hint="default" w:ascii="Times New Roman" w:hAnsi="Times New Roman" w:eastAsia="宋体" w:cs="Times New Roman"/>
                <w:b/>
                <w:bCs w:val="0"/>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b/>
                <w:bCs w:val="0"/>
                <w:color w:val="000000" w:themeColor="text1"/>
                <w:kern w:val="2"/>
                <w:sz w:val="24"/>
                <w:szCs w:val="24"/>
                <w:lang w:val="en-US" w:eastAsia="zh-CN" w:bidi="ar"/>
                <w14:textFill>
                  <w14:solidFill>
                    <w14:schemeClr w14:val="tx1"/>
                  </w14:solidFill>
                </w14:textFill>
              </w:rPr>
              <w:drawing>
                <wp:inline distT="0" distB="0" distL="114300" distR="114300">
                  <wp:extent cx="4975860" cy="2841625"/>
                  <wp:effectExtent l="0" t="0" r="15240" b="15875"/>
                  <wp:docPr id="1" name="图片 1" descr="微信截图_2023112910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31129101227"/>
                          <pic:cNvPicPr>
                            <a:picLocks noChangeAspect="1"/>
                          </pic:cNvPicPr>
                        </pic:nvPicPr>
                        <pic:blipFill>
                          <a:blip r:embed="rId5"/>
                          <a:stretch>
                            <a:fillRect/>
                          </a:stretch>
                        </pic:blipFill>
                        <pic:spPr>
                          <a:xfrm>
                            <a:off x="0" y="0"/>
                            <a:ext cx="4975860" cy="284162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0" w:firstLineChars="0"/>
              <w:jc w:val="center"/>
              <w:textAlignment w:val="auto"/>
              <w:rPr>
                <w:rFonts w:hint="default" w:ascii="Times New Roman" w:hAnsi="Times New Roman" w:eastAsia="宋体" w:cs="Times New Roman"/>
                <w:b/>
                <w:bCs w:val="0"/>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b/>
                <w:bCs/>
                <w:color w:val="000000" w:themeColor="text1"/>
                <w:sz w:val="24"/>
                <w:lang w:val="en-US" w:eastAsia="zh-CN"/>
                <w14:textFill>
                  <w14:solidFill>
                    <w14:schemeClr w14:val="tx1"/>
                  </w14:solidFill>
                </w14:textFill>
              </w:rPr>
              <w:t xml:space="preserve">图2-1 </w:t>
            </w:r>
            <w:r>
              <w:rPr>
                <w:rFonts w:hint="default" w:ascii="Times New Roman" w:hAnsi="Times New Roman" w:eastAsia="宋体" w:cs="Times New Roman"/>
                <w:b/>
                <w:bCs/>
                <w:color w:val="000000" w:themeColor="text1"/>
                <w:sz w:val="24"/>
                <w14:textFill>
                  <w14:solidFill>
                    <w14:schemeClr w14:val="tx1"/>
                  </w14:solidFill>
                </w14:textFill>
              </w:rPr>
              <w:t>物料平衡图</w:t>
            </w:r>
          </w:p>
          <w:p>
            <w:pPr>
              <w:keepNext w:val="0"/>
              <w:keepLines w:val="0"/>
              <w:widowControl/>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b/>
                <w:bCs w:val="0"/>
                <w:color w:val="000000" w:themeColor="text1"/>
                <w:sz w:val="24"/>
                <w:szCs w:val="24"/>
                <w:lang w:val="en-US"/>
                <w14:textFill>
                  <w14:solidFill>
                    <w14:schemeClr w14:val="tx1"/>
                  </w14:solidFill>
                </w14:textFill>
              </w:rPr>
            </w:pPr>
            <w:r>
              <w:rPr>
                <w:rFonts w:hint="default" w:ascii="Times New Roman" w:hAnsi="Times New Roman" w:eastAsia="宋体" w:cs="Times New Roman"/>
                <w:b/>
                <w:bCs w:val="0"/>
                <w:color w:val="000000" w:themeColor="text1"/>
                <w:kern w:val="2"/>
                <w:sz w:val="24"/>
                <w:szCs w:val="24"/>
                <w:lang w:val="en-US" w:eastAsia="zh-CN" w:bidi="ar"/>
                <w14:textFill>
                  <w14:solidFill>
                    <w14:schemeClr w14:val="tx1"/>
                  </w14:solidFill>
                </w14:textFill>
              </w:rPr>
              <w:t>2.</w:t>
            </w:r>
            <w:r>
              <w:rPr>
                <w:rFonts w:hint="eastAsia" w:ascii="Times New Roman" w:hAnsi="Times New Roman" w:eastAsia="宋体" w:cs="Times New Roman"/>
                <w:b/>
                <w:bCs w:val="0"/>
                <w:color w:val="000000" w:themeColor="text1"/>
                <w:kern w:val="2"/>
                <w:sz w:val="24"/>
                <w:szCs w:val="24"/>
                <w:lang w:val="en-US" w:eastAsia="zh-CN" w:bidi="ar"/>
                <w14:textFill>
                  <w14:solidFill>
                    <w14:schemeClr w14:val="tx1"/>
                  </w14:solidFill>
                </w14:textFill>
              </w:rPr>
              <w:t>6</w:t>
            </w:r>
            <w:r>
              <w:rPr>
                <w:rFonts w:hint="default" w:ascii="Times New Roman" w:hAnsi="Times New Roman" w:eastAsia="宋体" w:cs="Times New Roman"/>
                <w:b/>
                <w:bCs w:val="0"/>
                <w:color w:val="000000" w:themeColor="text1"/>
                <w:kern w:val="2"/>
                <w:sz w:val="24"/>
                <w:szCs w:val="24"/>
                <w:lang w:val="en-US" w:eastAsia="zh-CN" w:bidi="ar"/>
                <w14:textFill>
                  <w14:solidFill>
                    <w14:schemeClr w14:val="tx1"/>
                  </w14:solidFill>
                </w14:textFill>
              </w:rPr>
              <w:t>、</w:t>
            </w:r>
            <w:r>
              <w:rPr>
                <w:rFonts w:hint="eastAsia" w:ascii="Times New Roman" w:hAnsi="Times New Roman" w:eastAsia="宋体" w:cs="Times New Roman"/>
                <w:b/>
                <w:bCs w:val="0"/>
                <w:color w:val="000000" w:themeColor="text1"/>
                <w:kern w:val="2"/>
                <w:sz w:val="24"/>
                <w:szCs w:val="24"/>
                <w:lang w:val="en-US" w:eastAsia="zh-CN" w:bidi="ar"/>
                <w14:textFill>
                  <w14:solidFill>
                    <w14:schemeClr w14:val="tx1"/>
                  </w14:solidFill>
                </w14:textFill>
              </w:rPr>
              <w:t>水平衡</w:t>
            </w:r>
          </w:p>
          <w:p>
            <w:pPr>
              <w:pStyle w:val="22"/>
              <w:spacing w:line="360" w:lineRule="auto"/>
              <w:ind w:firstLine="480" w:firstLineChars="200"/>
              <w:jc w:val="both"/>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pP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项目绿化不产生废水，</w:t>
            </w:r>
            <w:r>
              <w:rPr>
                <w:rFonts w:hint="default" w:ascii="Times New Roman" w:hAnsi="Times New Roman" w:eastAsia="宋体" w:cs="Times New Roman"/>
                <w:b w:val="0"/>
                <w:bCs w:val="0"/>
                <w:color w:val="000000" w:themeColor="text1"/>
                <w:sz w:val="24"/>
                <w:szCs w:val="24"/>
                <w14:textFill>
                  <w14:solidFill>
                    <w14:schemeClr w14:val="tx1"/>
                  </w14:solidFill>
                </w14:textFill>
              </w:rPr>
              <w:t>初期雨水经沉淀处理后及时回用洒水降尘和清洁等</w:t>
            </w:r>
            <w:r>
              <w:rPr>
                <w:rFonts w:hint="eastAsia" w:ascii="Times New Roman" w:hAnsi="Times New Roman" w:eastAsia="宋体" w:cs="Times New Roman"/>
                <w:b w:val="0"/>
                <w:bCs w:val="0"/>
                <w:color w:val="000000" w:themeColor="text1"/>
                <w:sz w:val="24"/>
                <w:szCs w:val="24"/>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项目污水主要为生活污水，水平衡见下图。</w:t>
            </w:r>
          </w:p>
          <w:p>
            <w:pPr>
              <w:adjustRightInd w:val="0"/>
              <w:snapToGrid w:val="0"/>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 xml:space="preserve"> </w:t>
            </w:r>
            <w:r>
              <w:rPr>
                <w:rFonts w:hint="default" w:ascii="Times New Roman" w:hAnsi="Times New Roman" w:eastAsia="宋体" w:cs="Times New Roman"/>
                <w:color w:val="000000" w:themeColor="text1"/>
                <w:sz w:val="24"/>
                <w:lang w:eastAsia="zh-CN"/>
                <w14:textFill>
                  <w14:solidFill>
                    <w14:schemeClr w14:val="tx1"/>
                  </w14:solidFill>
                </w14:textFill>
              </w:rPr>
              <w:drawing>
                <wp:inline distT="0" distB="0" distL="114300" distR="114300">
                  <wp:extent cx="4971415" cy="972185"/>
                  <wp:effectExtent l="0" t="0" r="635" b="18415"/>
                  <wp:docPr id="6" name="图片 6" descr="C:\Users\Administrator\Desktop\微信截图_20230418100448.png微信截图_2023041810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微信截图_20230418100448.png微信截图_20230418100448"/>
                          <pic:cNvPicPr>
                            <a:picLocks noChangeAspect="1"/>
                          </pic:cNvPicPr>
                        </pic:nvPicPr>
                        <pic:blipFill>
                          <a:blip r:embed="rId6"/>
                          <a:srcRect/>
                          <a:stretch>
                            <a:fillRect/>
                          </a:stretch>
                        </pic:blipFill>
                        <pic:spPr>
                          <a:xfrm>
                            <a:off x="0" y="0"/>
                            <a:ext cx="4971415" cy="972185"/>
                          </a:xfrm>
                          <a:prstGeom prst="rect">
                            <a:avLst/>
                          </a:prstGeom>
                        </pic:spPr>
                      </pic:pic>
                    </a:graphicData>
                  </a:graphic>
                </wp:inline>
              </w:drawing>
            </w:r>
          </w:p>
          <w:p>
            <w:pPr>
              <w:pStyle w:val="22"/>
              <w:rPr>
                <w:rFonts w:hint="default" w:ascii="Times New Roman" w:hAnsi="Times New Roman" w:eastAsia="宋体" w:cs="Times New Roman"/>
                <w:color w:val="000000" w:themeColor="text1"/>
                <w:spacing w:val="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图</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noBreakHyphen/>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 xml:space="preserve"> 水平衡图（单位：m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/d）</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bCs w:val="0"/>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b/>
                <w:bCs w:val="0"/>
                <w:color w:val="000000" w:themeColor="text1"/>
                <w:kern w:val="2"/>
                <w:sz w:val="24"/>
                <w:szCs w:val="24"/>
                <w:lang w:val="en-US" w:eastAsia="zh-CN" w:bidi="ar"/>
                <w14:textFill>
                  <w14:solidFill>
                    <w14:schemeClr w14:val="tx1"/>
                  </w14:solidFill>
                </w14:textFill>
              </w:rPr>
              <w:t>2.6、主要设施、设备</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bookmarkStart w:id="7" w:name="_Toc519843869"/>
            <w:bookmarkStart w:id="8" w:name="_Toc11683"/>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项目运营期需要配套的设备主要详见表2-4。</w:t>
            </w:r>
            <w:bookmarkEnd w:id="7"/>
            <w:bookmarkEnd w:id="8"/>
          </w:p>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表</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b/>
                <w:bCs/>
                <w:color w:val="000000" w:themeColor="text1"/>
                <w:sz w:val="24"/>
                <w:szCs w:val="24"/>
                <w14:textFill>
                  <w14:solidFill>
                    <w14:schemeClr w14:val="tx1"/>
                  </w14:solidFill>
                </w14:textFill>
              </w:rPr>
              <w:t>-</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b/>
                <w:bCs/>
                <w:color w:val="000000" w:themeColor="text1"/>
                <w:sz w:val="24"/>
                <w:szCs w:val="24"/>
                <w14:textFill>
                  <w14:solidFill>
                    <w14:schemeClr w14:val="tx1"/>
                  </w14:solidFill>
                </w14:textFill>
              </w:rPr>
              <w:t xml:space="preserve">   项目主要设备一览表</w:t>
            </w:r>
          </w:p>
          <w:tbl>
            <w:tblPr>
              <w:tblStyle w:val="25"/>
              <w:tblW w:w="7850"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
            <w:tblGrid>
              <w:gridCol w:w="1028"/>
              <w:gridCol w:w="2688"/>
              <w:gridCol w:w="1533"/>
              <w:gridCol w:w="1146"/>
              <w:gridCol w:w="1455"/>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00" w:hRule="atLeast"/>
                <w:tblHeader/>
                <w:jc w:val="center"/>
              </w:trPr>
              <w:tc>
                <w:tcPr>
                  <w:tcW w:w="10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序号</w:t>
                  </w:r>
                </w:p>
              </w:tc>
              <w:tc>
                <w:tcPr>
                  <w:tcW w:w="2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设备名称</w:t>
                  </w: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单位</w:t>
                  </w:r>
                </w:p>
              </w:tc>
              <w:tc>
                <w:tcPr>
                  <w:tcW w:w="11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数量</w:t>
                  </w:r>
                </w:p>
              </w:tc>
              <w:tc>
                <w:tcPr>
                  <w:tcW w:w="1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00" w:hRule="atLeast"/>
                <w:jc w:val="center"/>
              </w:trPr>
              <w:tc>
                <w:tcPr>
                  <w:tcW w:w="1028"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w:t>
                  </w:r>
                </w:p>
              </w:tc>
              <w:tc>
                <w:tcPr>
                  <w:tcW w:w="2688"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破碎系统</w:t>
                  </w: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套</w:t>
                  </w:r>
                </w:p>
              </w:tc>
              <w:tc>
                <w:tcPr>
                  <w:tcW w:w="11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w:t>
                  </w:r>
                </w:p>
              </w:tc>
              <w:tc>
                <w:tcPr>
                  <w:tcW w:w="1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t>自带磁块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00" w:hRule="atLeast"/>
                <w:jc w:val="center"/>
              </w:trPr>
              <w:tc>
                <w:tcPr>
                  <w:tcW w:w="1028"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2</w:t>
                  </w:r>
                </w:p>
              </w:tc>
              <w:tc>
                <w:tcPr>
                  <w:tcW w:w="2688"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粉碎系统</w:t>
                  </w: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套</w:t>
                  </w:r>
                </w:p>
              </w:tc>
              <w:tc>
                <w:tcPr>
                  <w:tcW w:w="11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w:t>
                  </w:r>
                </w:p>
              </w:tc>
              <w:tc>
                <w:tcPr>
                  <w:tcW w:w="1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pPr>
                  <w: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t>自带磁块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00" w:hRule="atLeast"/>
                <w:jc w:val="center"/>
              </w:trPr>
              <w:tc>
                <w:tcPr>
                  <w:tcW w:w="1028"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3</w:t>
                  </w:r>
                </w:p>
              </w:tc>
              <w:tc>
                <w:tcPr>
                  <w:tcW w:w="2688"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烘干系统</w:t>
                  </w: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套</w:t>
                  </w:r>
                </w:p>
              </w:tc>
              <w:tc>
                <w:tcPr>
                  <w:tcW w:w="11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w:t>
                  </w:r>
                </w:p>
              </w:tc>
              <w:tc>
                <w:tcPr>
                  <w:tcW w:w="1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t>自带磁块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00" w:hRule="atLeast"/>
                <w:jc w:val="center"/>
              </w:trPr>
              <w:tc>
                <w:tcPr>
                  <w:tcW w:w="1028"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4</w:t>
                  </w:r>
                </w:p>
              </w:tc>
              <w:tc>
                <w:tcPr>
                  <w:tcW w:w="2688"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制粒系统</w:t>
                  </w: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套</w:t>
                  </w:r>
                </w:p>
              </w:tc>
              <w:tc>
                <w:tcPr>
                  <w:tcW w:w="11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w:t>
                  </w:r>
                </w:p>
              </w:tc>
              <w:tc>
                <w:tcPr>
                  <w:tcW w:w="1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制粒系统</w:t>
                  </w:r>
                  <w:r>
                    <w:rPr>
                      <w:rFonts w:hint="eastAsia" w:ascii="Times New Roman" w:hAnsi="Times New Roman" w:eastAsia="宋体" w:cs="Times New Roman"/>
                      <w:i w:val="0"/>
                      <w:color w:val="000000" w:themeColor="text1"/>
                      <w:sz w:val="24"/>
                      <w:szCs w:val="24"/>
                      <w:u w:val="none"/>
                      <w:lang w:val="en-US" w:eastAsia="zh-CN"/>
                      <w14:textFill>
                        <w14:solidFill>
                          <w14:schemeClr w14:val="tx1"/>
                        </w14:solidFill>
                      </w14:textFill>
                    </w:rPr>
                    <w:t>中制粒机为3台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00" w:hRule="atLeast"/>
                <w:jc w:val="center"/>
              </w:trPr>
              <w:tc>
                <w:tcPr>
                  <w:tcW w:w="1028"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5</w:t>
                  </w:r>
                </w:p>
              </w:tc>
              <w:tc>
                <w:tcPr>
                  <w:tcW w:w="2688"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冷却包装系统</w:t>
                  </w:r>
                </w:p>
              </w:tc>
              <w:tc>
                <w:tcPr>
                  <w:tcW w:w="1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套</w:t>
                  </w:r>
                </w:p>
              </w:tc>
              <w:tc>
                <w:tcPr>
                  <w:tcW w:w="11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w:t>
                  </w:r>
                </w:p>
              </w:tc>
              <w:tc>
                <w:tcPr>
                  <w:tcW w:w="1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pPr>
                  <w:r>
                    <w:rPr>
                      <w:rFonts w:hint="eastAsia" w:ascii="Times New Roman" w:hAnsi="Times New Roman" w:eastAsia="宋体" w:cs="Times New Roman"/>
                      <w:i w:val="0"/>
                      <w:color w:val="000000" w:themeColor="text1"/>
                      <w:sz w:val="24"/>
                      <w:szCs w:val="24"/>
                      <w:u w:val="none"/>
                      <w:lang w:val="en-US" w:eastAsia="zh-CN"/>
                      <w14:textFill>
                        <w14:solidFill>
                          <w14:schemeClr w14:val="tx1"/>
                        </w14:solidFill>
                      </w14:textFill>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00" w:hRule="atLeast"/>
                <w:jc w:val="center"/>
              </w:trPr>
              <w:tc>
                <w:tcPr>
                  <w:tcW w:w="7850" w:type="dxa"/>
                  <w:gridSpan w:val="5"/>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注：①烘干机采用旋风除尘＋水膜除尘；②粉碎、</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制粒</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系统设置布袋除尘</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p>
              </w:tc>
            </w:tr>
          </w:tbl>
          <w:p>
            <w:pPr>
              <w:keepNext w:val="0"/>
              <w:keepLines w:val="0"/>
              <w:widowControl/>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b/>
                <w:bCs w:val="0"/>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b/>
                <w:bCs w:val="0"/>
                <w:color w:val="000000" w:themeColor="text1"/>
                <w:kern w:val="2"/>
                <w:sz w:val="24"/>
                <w:szCs w:val="24"/>
                <w:lang w:val="en-US" w:eastAsia="zh-CN" w:bidi="ar"/>
                <w14:textFill>
                  <w14:solidFill>
                    <w14:schemeClr w14:val="tx1"/>
                  </w14:solidFill>
                </w14:textFill>
              </w:rPr>
              <w:t>2.7、劳动定员及工作制度</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本项目职工人数为</w:t>
            </w:r>
            <w:r>
              <w:rPr>
                <w:rFonts w:hint="eastAsia" w:ascii="Times New Roman" w:hAnsi="Times New Roman" w:eastAsia="宋体" w:cs="Times New Roman"/>
                <w:color w:val="000000" w:themeColor="text1"/>
                <w:sz w:val="24"/>
                <w:lang w:val="en-US" w:eastAsia="zh-CN"/>
                <w14:textFill>
                  <w14:solidFill>
                    <w14:schemeClr w14:val="tx1"/>
                  </w14:solidFill>
                </w14:textFill>
              </w:rPr>
              <w:t>1</w:t>
            </w:r>
            <w:r>
              <w:rPr>
                <w:rFonts w:hint="default" w:ascii="Times New Roman" w:hAnsi="Times New Roman" w:eastAsia="宋体" w:cs="Times New Roman"/>
                <w:color w:val="000000" w:themeColor="text1"/>
                <w:sz w:val="24"/>
                <w:lang w:eastAsia="zh-CN"/>
                <w14:textFill>
                  <w14:solidFill>
                    <w14:schemeClr w14:val="tx1"/>
                  </w14:solidFill>
                </w14:textFill>
              </w:rPr>
              <w:t>5</w:t>
            </w:r>
            <w:r>
              <w:rPr>
                <w:rFonts w:hint="default" w:ascii="Times New Roman" w:hAnsi="Times New Roman" w:eastAsia="宋体" w:cs="Times New Roman"/>
                <w:color w:val="000000" w:themeColor="text1"/>
                <w:sz w:val="24"/>
                <w14:textFill>
                  <w14:solidFill>
                    <w14:schemeClr w14:val="tx1"/>
                  </w14:solidFill>
                </w14:textFill>
              </w:rPr>
              <w:t>人，年工作</w:t>
            </w:r>
            <w:r>
              <w:rPr>
                <w:rFonts w:hint="default" w:ascii="Times New Roman" w:hAnsi="Times New Roman" w:eastAsia="宋体" w:cs="Times New Roman"/>
                <w:color w:val="000000" w:themeColor="text1"/>
                <w:sz w:val="24"/>
                <w:lang w:eastAsia="zh-CN"/>
                <w14:textFill>
                  <w14:solidFill>
                    <w14:schemeClr w14:val="tx1"/>
                  </w14:solidFill>
                </w14:textFill>
              </w:rPr>
              <w:t>3</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lang w:val="en-US" w:eastAsia="zh-CN"/>
                <w14:textFill>
                  <w14:solidFill>
                    <w14:schemeClr w14:val="tx1"/>
                  </w14:solidFill>
                </w14:textFill>
              </w:rPr>
              <w:t>0</w:t>
            </w:r>
            <w:r>
              <w:rPr>
                <w:rFonts w:hint="default" w:ascii="Times New Roman" w:hAnsi="Times New Roman" w:eastAsia="宋体" w:cs="Times New Roman"/>
                <w:color w:val="000000" w:themeColor="text1"/>
                <w:sz w:val="24"/>
                <w14:textFill>
                  <w14:solidFill>
                    <w14:schemeClr w14:val="tx1"/>
                  </w14:solidFill>
                </w14:textFill>
              </w:rPr>
              <w:t>天，每</w:t>
            </w:r>
            <w:r>
              <w:rPr>
                <w:rFonts w:hint="eastAsia" w:ascii="Times New Roman" w:hAnsi="Times New Roman" w:eastAsia="宋体" w:cs="Times New Roman"/>
                <w:color w:val="000000" w:themeColor="text1"/>
                <w:sz w:val="24"/>
                <w:lang w:val="en-US" w:eastAsia="zh-CN"/>
                <w14:textFill>
                  <w14:solidFill>
                    <w14:schemeClr w14:val="tx1"/>
                  </w14:solidFill>
                </w14:textFill>
              </w:rPr>
              <w:t>天8</w:t>
            </w:r>
            <w:r>
              <w:rPr>
                <w:rFonts w:hint="default" w:ascii="Times New Roman" w:hAnsi="Times New Roman" w:eastAsia="宋体" w:cs="Times New Roman"/>
                <w:color w:val="000000" w:themeColor="text1"/>
                <w:sz w:val="24"/>
                <w14:textFill>
                  <w14:solidFill>
                    <w14:schemeClr w14:val="tx1"/>
                  </w14:solidFill>
                </w14:textFill>
              </w:rPr>
              <w:t>小时，年工作</w:t>
            </w:r>
            <w:r>
              <w:rPr>
                <w:rFonts w:hint="eastAsia" w:ascii="Times New Roman" w:hAnsi="Times New Roman" w:eastAsia="宋体" w:cs="Times New Roman"/>
                <w:color w:val="000000" w:themeColor="text1"/>
                <w:sz w:val="24"/>
                <w:lang w:val="en-US" w:eastAsia="zh-CN"/>
                <w14:textFill>
                  <w14:solidFill>
                    <w14:schemeClr w14:val="tx1"/>
                  </w14:solidFill>
                </w14:textFill>
              </w:rPr>
              <w:t>2560</w:t>
            </w:r>
            <w:r>
              <w:rPr>
                <w:rFonts w:hint="default" w:ascii="Times New Roman" w:hAnsi="Times New Roman" w:eastAsia="宋体" w:cs="Times New Roman"/>
                <w:color w:val="000000" w:themeColor="text1"/>
                <w:sz w:val="24"/>
                <w14:textFill>
                  <w14:solidFill>
                    <w14:schemeClr w14:val="tx1"/>
                  </w14:solidFill>
                </w14:textFill>
              </w:rPr>
              <w:t>h</w:t>
            </w:r>
            <w:r>
              <w:rPr>
                <w:rFonts w:hint="eastAsia"/>
                <w:color w:val="000000" w:themeColor="text1"/>
                <w:sz w:val="24"/>
                <w:lang w:val="en-US" w:eastAsia="zh-CN"/>
                <w14:textFill>
                  <w14:solidFill>
                    <w14:schemeClr w14:val="tx1"/>
                  </w14:solidFill>
                </w14:textFill>
              </w:rPr>
              <w:t>不在项目区食宿</w:t>
            </w:r>
            <w:r>
              <w:rPr>
                <w:rFonts w:hint="default" w:ascii="Times New Roman" w:hAnsi="Times New Roman" w:eastAsia="宋体" w:cs="Times New Roman"/>
                <w:color w:val="000000" w:themeColor="text1"/>
                <w:sz w:val="24"/>
                <w14:textFill>
                  <w14:solidFill>
                    <w14:schemeClr w14:val="tx1"/>
                  </w14:solidFill>
                </w14:textFill>
              </w:rPr>
              <w:t>。</w:t>
            </w:r>
          </w:p>
          <w:p>
            <w:pPr>
              <w:keepNext w:val="0"/>
              <w:keepLines w:val="0"/>
              <w:pageBreakBefore w:val="0"/>
              <w:kinsoku/>
              <w:wordWrap/>
              <w:overflowPunct/>
              <w:topLinePunct w:val="0"/>
              <w:bidi w:val="0"/>
              <w:adjustRightInd/>
              <w:snapToGrid/>
              <w:spacing w:line="360" w:lineRule="auto"/>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27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工艺流程和产排污环节</w:t>
            </w:r>
          </w:p>
        </w:tc>
        <w:tc>
          <w:tcPr>
            <w:tcW w:w="4726" w:type="pct"/>
          </w:tcPr>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color w:val="000000" w:themeColor="text1"/>
                <w:kern w:val="0"/>
                <w:sz w:val="24"/>
                <w:szCs w:val="24"/>
                <w:shd w:val="clear" w:color="auto" w:fill="auto"/>
                <w:lang w:val="en-US" w:eastAsia="zh-CN"/>
                <w14:textFill>
                  <w14:solidFill>
                    <w14:schemeClr w14:val="tx1"/>
                  </w14:solidFill>
                </w14:textFill>
              </w:rPr>
            </w:pPr>
            <w:r>
              <w:rPr>
                <w:rFonts w:hint="default" w:ascii="Times New Roman" w:hAnsi="Times New Roman" w:eastAsia="宋体" w:cs="Times New Roman"/>
                <w:b/>
                <w:color w:val="000000" w:themeColor="text1"/>
                <w:kern w:val="0"/>
                <w:sz w:val="24"/>
                <w:szCs w:val="24"/>
                <w:shd w:val="clear" w:color="auto" w:fill="auto"/>
                <w:lang w:val="en-US" w:eastAsia="zh-CN"/>
                <w14:textFill>
                  <w14:solidFill>
                    <w14:schemeClr w14:val="tx1"/>
                  </w14:solidFill>
                </w14:textFill>
              </w:rPr>
              <w:t>2.8、工艺流程</w:t>
            </w:r>
          </w:p>
          <w:p>
            <w:pPr>
              <w:spacing w:line="360" w:lineRule="auto"/>
              <w:ind w:firstLine="482" w:firstLineChars="200"/>
              <w:jc w:val="left"/>
              <w:rPr>
                <w:rFonts w:hint="default"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1、</w:t>
            </w:r>
            <w:r>
              <w:rPr>
                <w:rFonts w:hint="default" w:ascii="Times New Roman" w:hAnsi="Times New Roman" w:eastAsia="宋体" w:cs="Times New Roman"/>
                <w:b/>
                <w:bCs/>
                <w:color w:val="000000" w:themeColor="text1"/>
                <w:sz w:val="24"/>
                <w14:textFill>
                  <w14:solidFill>
                    <w14:schemeClr w14:val="tx1"/>
                  </w14:solidFill>
                </w14:textFill>
              </w:rPr>
              <w:t>施工期生产工艺流程图：</w:t>
            </w:r>
          </w:p>
          <w:p>
            <w:pPr>
              <w:spacing w:line="360" w:lineRule="auto"/>
              <w:ind w:firstLine="480" w:firstLineChars="20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工程施工期对环境的影响主要表现在施工期间地基平整、主体施工建设、绿化景观施工环节产生的扬尘、噪声、废水和固体废弃物排放等。</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施工期工艺流程及产污环节如下图所示：</w:t>
            </w:r>
          </w:p>
          <w:p>
            <w:pPr>
              <w:spacing w:line="360" w:lineRule="auto"/>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object>
                <v:shape id="_x0000_i1025" o:spt="75" type="#_x0000_t75" style="height:179.75pt;width:322.9pt;" o:ole="t" filled="f" o:preferrelative="t" stroked="f" coordsize="21600,21600">
                  <v:path/>
                  <v:fill on="f" focussize="0,0"/>
                  <v:stroke on="f"/>
                  <v:imagedata r:id="rId8" o:title=""/>
                  <o:lock v:ext="edit" grouping="f" rotation="f" text="f" aspectratio="t"/>
                  <w10:wrap type="none"/>
                  <w10:anchorlock/>
                </v:shape>
                <o:OLEObject Type="Embed" ProgID="Visio.Drawing.15" ShapeID="_x0000_i1025" DrawAspect="Content" ObjectID="_1468075725" r:id="rId7">
                  <o:LockedField>false</o:LockedField>
                </o:OLEObject>
              </w:object>
            </w:r>
          </w:p>
          <w:p>
            <w:pPr>
              <w:pStyle w:val="4"/>
              <w:numPr>
                <w:ilvl w:val="0"/>
                <w:numId w:val="0"/>
              </w:numPr>
              <w:spacing w:before="0" w:after="0" w:line="360" w:lineRule="auto"/>
              <w:jc w:val="center"/>
              <w:rPr>
                <w:rFonts w:hint="default" w:ascii="Times New Roman" w:hAnsi="Times New Roman" w:eastAsia="宋体" w:cs="Times New Roman"/>
                <w:b/>
                <w:bCs/>
                <w:color w:val="000000" w:themeColor="text1"/>
                <w:sz w:val="24"/>
                <w14:textFill>
                  <w14:solidFill>
                    <w14:schemeClr w14:val="tx1"/>
                  </w14:solidFill>
                </w14:textFill>
              </w:rPr>
            </w:pPr>
            <w:bookmarkStart w:id="9" w:name="_Toc10504"/>
            <w:bookmarkStart w:id="10" w:name="_Toc17451"/>
            <w:r>
              <w:rPr>
                <w:rFonts w:hint="default" w:ascii="Times New Roman" w:hAnsi="Times New Roman" w:eastAsia="宋体" w:cs="Times New Roman"/>
                <w:b/>
                <w:bCs/>
                <w:color w:val="000000" w:themeColor="text1"/>
                <w:sz w:val="24"/>
                <w14:textFill>
                  <w14:solidFill>
                    <w14:schemeClr w14:val="tx1"/>
                  </w14:solidFill>
                </w14:textFill>
              </w:rPr>
              <w:t>图2-</w:t>
            </w:r>
            <w:r>
              <w:rPr>
                <w:rFonts w:hint="eastAsia" w:ascii="Times New Roman" w:hAnsi="Times New Roman" w:eastAsia="宋体" w:cs="Times New Roman"/>
                <w:b/>
                <w:bCs/>
                <w:color w:val="000000" w:themeColor="text1"/>
                <w:sz w:val="24"/>
                <w:lang w:val="en-US" w:eastAsia="zh-CN"/>
                <w14:textFill>
                  <w14:solidFill>
                    <w14:schemeClr w14:val="tx1"/>
                  </w14:solidFill>
                </w14:textFill>
              </w:rPr>
              <w:t>3</w:t>
            </w:r>
            <w:r>
              <w:rPr>
                <w:rFonts w:hint="default" w:ascii="Times New Roman" w:hAnsi="Times New Roman" w:eastAsia="宋体" w:cs="Times New Roman"/>
                <w:b/>
                <w:bCs/>
                <w:color w:val="000000" w:themeColor="text1"/>
                <w:sz w:val="24"/>
                <w14:textFill>
                  <w14:solidFill>
                    <w14:schemeClr w14:val="tx1"/>
                  </w14:solidFill>
                </w14:textFill>
              </w:rPr>
              <w:t xml:space="preserve">    施工期工艺流程及产污环节图</w:t>
            </w:r>
            <w:bookmarkEnd w:id="9"/>
            <w:bookmarkEnd w:id="10"/>
          </w:p>
          <w:p>
            <w:pPr>
              <w:spacing w:line="360" w:lineRule="auto"/>
              <w:ind w:firstLine="482" w:firstLineChars="20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施工期产污环节：</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废气：车辆及施工机械运行产生的机动车尾气；施工扬尘。</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废水：施工人员生活污水；施工废水。</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噪声：各种施工机械设备噪声；物料运输的交通噪声。</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固废：建筑垃圾；施工人员生活垃圾。</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color w:val="000000" w:themeColor="text1"/>
                <w:kern w:val="0"/>
                <w:sz w:val="24"/>
                <w:szCs w:val="24"/>
                <w:shd w:val="clear" w:color="auto" w:fill="auto"/>
                <w:lang w:val="en-US" w:eastAsia="zh-CN"/>
                <w14:textFill>
                  <w14:solidFill>
                    <w14:schemeClr w14:val="tx1"/>
                  </w14:solidFill>
                </w14:textFill>
              </w:rPr>
            </w:pPr>
            <w:r>
              <w:rPr>
                <w:rFonts w:hint="eastAsia" w:ascii="Times New Roman" w:hAnsi="Times New Roman" w:eastAsia="宋体" w:cs="Times New Roman"/>
                <w:b/>
                <w:color w:val="000000" w:themeColor="text1"/>
                <w:kern w:val="0"/>
                <w:sz w:val="24"/>
                <w:szCs w:val="24"/>
                <w:shd w:val="clear" w:color="auto" w:fill="auto"/>
                <w:lang w:val="en-US" w:eastAsia="zh-CN"/>
                <w14:textFill>
                  <w14:solidFill>
                    <w14:schemeClr w14:val="tx1"/>
                  </w14:solidFill>
                </w14:textFill>
              </w:rPr>
              <w:t>2、</w:t>
            </w:r>
            <w:r>
              <w:rPr>
                <w:rFonts w:hint="default" w:ascii="Times New Roman" w:hAnsi="Times New Roman" w:eastAsia="宋体" w:cs="Times New Roman"/>
                <w:b/>
                <w:color w:val="000000" w:themeColor="text1"/>
                <w:kern w:val="0"/>
                <w:sz w:val="24"/>
                <w:szCs w:val="24"/>
                <w:shd w:val="clear" w:color="auto" w:fill="auto"/>
                <w:lang w:val="en-US" w:eastAsia="zh-CN"/>
                <w14:textFill>
                  <w14:solidFill>
                    <w14:schemeClr w14:val="tx1"/>
                  </w14:solidFill>
                </w14:textFill>
              </w:rPr>
              <w:t>运营期工艺流程图</w:t>
            </w:r>
          </w:p>
          <w:p>
            <w:pPr>
              <w:pStyle w:val="23"/>
              <w:bidi w:val="0"/>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drawing>
                <wp:inline distT="0" distB="0" distL="114300" distR="114300">
                  <wp:extent cx="3683635" cy="4347210"/>
                  <wp:effectExtent l="0" t="0" r="12065" b="15240"/>
                  <wp:docPr id="16" name="图片 16" descr="微信截图_2023103111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截图_20231031112834"/>
                          <pic:cNvPicPr>
                            <a:picLocks noChangeAspect="1"/>
                          </pic:cNvPicPr>
                        </pic:nvPicPr>
                        <pic:blipFill>
                          <a:blip r:embed="rId9"/>
                          <a:stretch>
                            <a:fillRect/>
                          </a:stretch>
                        </pic:blipFill>
                        <pic:spPr>
                          <a:xfrm>
                            <a:off x="0" y="0"/>
                            <a:ext cx="3683635" cy="4347210"/>
                          </a:xfrm>
                          <a:prstGeom prst="rect">
                            <a:avLst/>
                          </a:prstGeom>
                        </pic:spPr>
                      </pic:pic>
                    </a:graphicData>
                  </a:graphic>
                </wp:inline>
              </w:drawing>
            </w:r>
          </w:p>
          <w:p>
            <w:pPr>
              <w:pStyle w:val="23"/>
              <w:keepNext w:val="0"/>
              <w:keepLines w:val="0"/>
              <w:pageBreakBefore w:val="0"/>
              <w:kinsoku/>
              <w:wordWrap/>
              <w:overflowPunct/>
              <w:topLinePunct w:val="0"/>
              <w:autoSpaceDE/>
              <w:autoSpaceDN/>
              <w:bidi w:val="0"/>
              <w:snapToGrid/>
              <w:spacing w:line="360" w:lineRule="auto"/>
              <w:jc w:val="center"/>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图</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2-</w:t>
            </w:r>
            <w:r>
              <w:rPr>
                <w:rFonts w:hint="eastAsia" w:ascii="Times New Roman" w:hAnsi="Times New Roman" w:eastAsia="宋体" w:cs="Times New Roman"/>
                <w:b/>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z w:val="24"/>
                <w:szCs w:val="24"/>
                <w14:textFill>
                  <w14:solidFill>
                    <w14:schemeClr w14:val="tx1"/>
                  </w14:solidFill>
                </w14:textFill>
              </w:rPr>
              <w:t xml:space="preserve"> </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项目运营期</w:t>
            </w:r>
            <w:r>
              <w:rPr>
                <w:rFonts w:hint="default" w:ascii="Times New Roman" w:hAnsi="Times New Roman" w:eastAsia="宋体" w:cs="Times New Roman"/>
                <w:b/>
                <w:color w:val="000000" w:themeColor="text1"/>
                <w:sz w:val="24"/>
                <w:szCs w:val="24"/>
                <w14:textFill>
                  <w14:solidFill>
                    <w14:schemeClr w14:val="tx1"/>
                  </w14:solidFill>
                </w14:textFill>
              </w:rPr>
              <w:t>工艺流程及产污节点图</w:t>
            </w:r>
          </w:p>
          <w:p>
            <w:pPr>
              <w:pStyle w:val="23"/>
              <w:keepNext w:val="0"/>
              <w:keepLines w:val="0"/>
              <w:pageBreakBefore w:val="0"/>
              <w:kinsoku/>
              <w:wordWrap/>
              <w:overflowPunct/>
              <w:topLinePunct w:val="0"/>
              <w:autoSpaceDE/>
              <w:autoSpaceDN/>
              <w:bidi w:val="0"/>
              <w:snapToGrid/>
              <w:spacing w:line="360" w:lineRule="auto"/>
              <w:ind w:firstLine="482" w:firstLineChars="200"/>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kern w:val="0"/>
                <w:sz w:val="24"/>
                <w:szCs w:val="24"/>
                <w14:textFill>
                  <w14:solidFill>
                    <w14:schemeClr w14:val="tx1"/>
                  </w14:solidFill>
                </w14:textFill>
              </w:rPr>
              <w:t>工艺流程简述</w:t>
            </w:r>
            <w:r>
              <w:rPr>
                <w:rFonts w:hint="default" w:ascii="Times New Roman" w:hAnsi="Times New Roman" w:eastAsia="宋体" w:cs="Times New Roman"/>
                <w:b/>
                <w:color w:val="000000" w:themeColor="text1"/>
                <w:sz w:val="24"/>
                <w:szCs w:val="24"/>
                <w14:textFill>
                  <w14:solidFill>
                    <w14:schemeClr w14:val="tx1"/>
                  </w14:solidFill>
                </w14:textFill>
              </w:rPr>
              <w:t>：</w:t>
            </w:r>
          </w:p>
          <w:p>
            <w:pPr>
              <w:pStyle w:val="23"/>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①</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破碎</w:t>
            </w:r>
          </w:p>
          <w:p>
            <w:pPr>
              <w:pStyle w:val="23"/>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外购的</w:t>
            </w:r>
            <w:r>
              <w:rPr>
                <w:rFonts w:hint="default" w:ascii="Times New Roman" w:hAnsi="Times New Roman" w:eastAsia="宋体" w:cs="Times New Roman"/>
                <w:color w:val="000000" w:themeColor="text1"/>
                <w:sz w:val="24"/>
                <w14:textFill>
                  <w14:solidFill>
                    <w14:schemeClr w14:val="tx1"/>
                  </w14:solidFill>
                </w14:textFill>
              </w:rPr>
              <w:t>农作物秸秆</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等</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含有水分较大的原料</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进行</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破碎</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，分</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割</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成较小</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块状物</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破碎</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过程产生的污染物</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主要</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为设备噪声（</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项目破碎机设置于厂房内，同时破碎机除进料口外属于密封状态，</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原料含水率约</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40</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主要破碎为块状物，破碎</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产生粉尘</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量较少</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w:t>
            </w:r>
          </w:p>
          <w:p>
            <w:pPr>
              <w:pStyle w:val="23"/>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②烘干</w:t>
            </w:r>
          </w:p>
          <w:p>
            <w:pPr>
              <w:pStyle w:val="23"/>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破碎</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后的原材料通过烘干机进行烘干，保证含水率</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20</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%以下</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w:t>
            </w:r>
            <w:r>
              <w:rPr>
                <w:rFonts w:hint="eastAsia" w:ascii="Times New Roman" w:hAnsi="Times New Roman" w:eastAsia="宋体" w:cs="Times New Roman"/>
                <w:color w:val="000000" w:themeColor="text1"/>
                <w:sz w:val="24"/>
                <w:lang w:bidi="ar"/>
                <w14:textFill>
                  <w14:solidFill>
                    <w14:schemeClr w14:val="tx1"/>
                  </w14:solidFill>
                </w14:textFill>
              </w:rPr>
              <w:t>本项目原料含水率约</w:t>
            </w:r>
            <w:r>
              <w:rPr>
                <w:rFonts w:hint="eastAsia" w:ascii="Times New Roman" w:hAnsi="Times New Roman" w:eastAsia="宋体" w:cs="Times New Roman"/>
                <w:color w:val="000000" w:themeColor="text1"/>
                <w:sz w:val="24"/>
                <w:lang w:val="en-US" w:eastAsia="zh-CN" w:bidi="ar"/>
                <w14:textFill>
                  <w14:solidFill>
                    <w14:schemeClr w14:val="tx1"/>
                  </w14:solidFill>
                </w14:textFill>
              </w:rPr>
              <w:t>40</w:t>
            </w:r>
            <w:r>
              <w:rPr>
                <w:rFonts w:hint="eastAsia" w:ascii="Times New Roman" w:hAnsi="Times New Roman" w:eastAsia="宋体" w:cs="Times New Roman"/>
                <w:color w:val="000000" w:themeColor="text1"/>
                <w:sz w:val="24"/>
                <w:lang w:bidi="ar"/>
                <w14:textFill>
                  <w14:solidFill>
                    <w14:schemeClr w14:val="tx1"/>
                  </w14:solidFill>
                </w14:textFill>
              </w:rPr>
              <w:t>%</w:t>
            </w:r>
            <w:r>
              <w:rPr>
                <w:rFonts w:hint="eastAsia" w:ascii="Times New Roman" w:hAnsi="Times New Roman" w:eastAsia="宋体" w:cs="Times New Roman"/>
                <w:color w:val="000000" w:themeColor="text1"/>
                <w:sz w:val="24"/>
                <w:lang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。烘干过程产生的污染物为</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烘干</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废气</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、粉尘颗粒物、水蒸气和固体废物（</w:t>
            </w:r>
            <w:r>
              <w:rPr>
                <w:rFonts w:hint="default" w:ascii="Times New Roman" w:hAnsi="Times New Roman" w:eastAsia="宋体" w:cs="Times New Roman"/>
                <w:color w:val="000000" w:themeColor="text1"/>
                <w:kern w:val="0"/>
                <w:sz w:val="24"/>
                <w14:textFill>
                  <w14:solidFill>
                    <w14:schemeClr w14:val="tx1"/>
                  </w14:solidFill>
                </w14:textFill>
              </w:rPr>
              <w:t>废</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炉渣</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w:t>
            </w:r>
          </w:p>
          <w:p>
            <w:pPr>
              <w:pStyle w:val="23"/>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4"/>
                <w:lang w:val="en-US"/>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③</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粉碎</w:t>
            </w:r>
          </w:p>
          <w:p>
            <w:pPr>
              <w:pStyle w:val="23"/>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项目烘干后的原料首先经过粉碎机粉碎，经粉碎后的物料</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通过密闭的输送带</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送至制粒机。此过程产生的污染物为设备噪声、</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粉碎</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粉尘。</w:t>
            </w:r>
          </w:p>
          <w:p>
            <w:pPr>
              <w:pStyle w:val="23"/>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4"/>
                <w:lang w:val="en-US"/>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④造粒</w:t>
            </w:r>
          </w:p>
          <w:p>
            <w:pPr>
              <w:pStyle w:val="23"/>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4"/>
                <w:lang w:val="en-US"/>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项目设有</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3台</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颗粒制粒机，经过</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粉碎</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后的原料</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通过物料仓</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进入颗粒制粒机制粒。</w:t>
            </w:r>
          </w:p>
          <w:p>
            <w:pPr>
              <w:pStyle w:val="23"/>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4"/>
                <w:lang w:val="en-US"/>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物料</w:t>
            </w:r>
            <w:r>
              <w:rPr>
                <w:rFonts w:hint="eastAsia" w:ascii="Times New Roman" w:hAnsi="Times New Roman" w:eastAsia="宋体" w:cs="Times New Roman"/>
                <w:color w:val="000000" w:themeColor="text1"/>
                <w:sz w:val="24"/>
                <w:lang w:val="en-US" w:eastAsia="zh-CN" w:bidi="ar"/>
                <w14:textFill>
                  <w14:solidFill>
                    <w14:schemeClr w14:val="tx1"/>
                  </w14:solidFill>
                </w14:textFill>
              </w:rPr>
              <w:t>通过</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密闭的</w:t>
            </w:r>
            <w:r>
              <w:rPr>
                <w:rFonts w:hint="default" w:ascii="Times New Roman" w:hAnsi="Times New Roman" w:eastAsia="宋体" w:cs="Times New Roman"/>
                <w:color w:val="000000" w:themeColor="text1"/>
                <w:sz w:val="24"/>
                <w:lang w:bidi="ar"/>
                <w14:textFill>
                  <w14:solidFill>
                    <w14:schemeClr w14:val="tx1"/>
                  </w14:solidFill>
                </w14:textFill>
              </w:rPr>
              <w:t>输送带送入制粒机，物料在制粒机中环模和压辊的挤压、摩擦作用下，压缩成一定粒径的圆条状并从旋转圆环模孔中挤出，在圆棒出口处截成颗粒状</w:t>
            </w:r>
            <w:r>
              <w:rPr>
                <w:rFonts w:hint="eastAsia" w:ascii="Times New Roman" w:hAnsi="Times New Roman" w:eastAsia="宋体" w:cs="Times New Roman"/>
                <w:color w:val="000000" w:themeColor="text1"/>
                <w:sz w:val="24"/>
                <w:lang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项目采用压缩成型制粒，为物理压制制粒，制粒过程中不需任何添加剂。混合物料通过外力的压缩，使原先松散堆积的固体颗粒排列结构开始改变，生物质内部空隙率减少。当压力逐渐增大时，物料大颗粒在压力作用下破裂，变成更加细小的粒子，并发生变形或塑性流动，粒子开始充填空隙，粒子间更加紧密地接触而互相啮合，一部分残余应力贮存于成型块内部，使粒子间结合更牢固，颗粒直径一般为6-30mm，长度为其直径的4-5倍。此过程产生的污染物为设备噪声</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和少量水蒸气</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sz w:val="24"/>
                <w:lang w:bidi="ar"/>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⑤成品冷却</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sz w:val="24"/>
                <w:lang w:bidi="ar"/>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通过</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制粒机</w:t>
            </w:r>
            <w:r>
              <w:rPr>
                <w:rFonts w:hint="default" w:ascii="Times New Roman" w:hAnsi="Times New Roman" w:eastAsia="宋体" w:cs="Times New Roman"/>
                <w:color w:val="000000" w:themeColor="text1"/>
                <w:sz w:val="24"/>
                <w:lang w:bidi="ar"/>
                <w14:textFill>
                  <w14:solidFill>
                    <w14:schemeClr w14:val="tx1"/>
                  </w14:solidFill>
                </w14:textFill>
              </w:rPr>
              <w:t>后得到最终产品，生物质颗粒通过冷却</w:t>
            </w:r>
            <w:r>
              <w:rPr>
                <w:rFonts w:hint="eastAsia" w:ascii="Times New Roman" w:hAnsi="Times New Roman" w:eastAsia="宋体" w:cs="Times New Roman"/>
                <w:color w:val="000000" w:themeColor="text1"/>
                <w:sz w:val="24"/>
                <w:lang w:val="en-US" w:eastAsia="zh-CN" w:bidi="ar"/>
                <w14:textFill>
                  <w14:solidFill>
                    <w14:schemeClr w14:val="tx1"/>
                  </w14:solidFill>
                </w14:textFill>
              </w:rPr>
              <w:t>系统</w:t>
            </w:r>
            <w:r>
              <w:rPr>
                <w:rFonts w:hint="default" w:ascii="Times New Roman" w:hAnsi="Times New Roman" w:eastAsia="宋体" w:cs="Times New Roman"/>
                <w:color w:val="000000" w:themeColor="text1"/>
                <w:sz w:val="24"/>
                <w:lang w:bidi="ar"/>
                <w14:textFill>
                  <w14:solidFill>
                    <w14:schemeClr w14:val="tx1"/>
                  </w14:solidFill>
                </w14:textFill>
              </w:rPr>
              <w:t>降低温度后进入下</w:t>
            </w:r>
            <w:r>
              <w:rPr>
                <w:rFonts w:hint="eastAsia" w:ascii="Times New Roman" w:hAnsi="Times New Roman" w:eastAsia="宋体" w:cs="Times New Roman"/>
                <w:color w:val="000000" w:themeColor="text1"/>
                <w:sz w:val="24"/>
                <w:lang w:eastAsia="zh-CN" w:bidi="ar"/>
                <w14:textFill>
                  <w14:solidFill>
                    <w14:schemeClr w14:val="tx1"/>
                  </w14:solidFill>
                </w14:textFill>
              </w:rPr>
              <w:t>一道</w:t>
            </w:r>
            <w:r>
              <w:rPr>
                <w:rFonts w:hint="default" w:ascii="Times New Roman" w:hAnsi="Times New Roman" w:eastAsia="宋体" w:cs="Times New Roman"/>
                <w:color w:val="000000" w:themeColor="text1"/>
                <w:sz w:val="24"/>
                <w:lang w:bidi="ar"/>
                <w14:textFill>
                  <w14:solidFill>
                    <w14:schemeClr w14:val="tx1"/>
                  </w14:solidFill>
                </w14:textFill>
              </w:rPr>
              <w:t>工序</w:t>
            </w:r>
            <w:r>
              <w:rPr>
                <w:rFonts w:hint="eastAsia" w:ascii="Times New Roman" w:hAnsi="Times New Roman" w:eastAsia="宋体" w:cs="Times New Roman"/>
                <w:color w:val="000000" w:themeColor="text1"/>
                <w:sz w:val="24"/>
                <w:lang w:eastAsia="zh-CN" w:bidi="ar"/>
                <w14:textFill>
                  <w14:solidFill>
                    <w14:schemeClr w14:val="tx1"/>
                  </w14:solidFill>
                </w14:textFill>
              </w:rPr>
              <w:t>（</w:t>
            </w:r>
            <w:r>
              <w:rPr>
                <w:rFonts w:hint="eastAsia" w:ascii="Times New Roman" w:hAnsi="Times New Roman" w:eastAsia="宋体" w:cs="Times New Roman"/>
                <w:color w:val="000000" w:themeColor="text1"/>
                <w:sz w:val="24"/>
                <w:lang w:val="en-US" w:eastAsia="zh-CN" w:bidi="ar"/>
                <w14:textFill>
                  <w14:solidFill>
                    <w14:schemeClr w14:val="tx1"/>
                  </w14:solidFill>
                </w14:textFill>
              </w:rPr>
              <w:t>冷却机带有筛分功能，</w:t>
            </w:r>
            <w:r>
              <w:rPr>
                <w:rFonts w:hint="eastAsia" w:ascii="Times New Roman" w:hAnsi="Times New Roman" w:eastAsia="宋体" w:cs="Times New Roman"/>
                <w:color w:val="000000" w:themeColor="text1"/>
                <w:sz w:val="24"/>
                <w:lang w:bidi="ar"/>
                <w14:textFill>
                  <w14:solidFill>
                    <w14:schemeClr w14:val="tx1"/>
                  </w14:solidFill>
                </w14:textFill>
              </w:rPr>
              <w:t>经筛分不合格的生物质颗粒，返回</w:t>
            </w:r>
            <w:r>
              <w:rPr>
                <w:rFonts w:hint="eastAsia" w:ascii="Times New Roman" w:hAnsi="Times New Roman" w:eastAsia="宋体" w:cs="Times New Roman"/>
                <w:color w:val="000000" w:themeColor="text1"/>
                <w:sz w:val="24"/>
                <w:lang w:val="en-US" w:eastAsia="zh-CN" w:bidi="ar"/>
                <w14:textFill>
                  <w14:solidFill>
                    <w14:schemeClr w14:val="tx1"/>
                  </w14:solidFill>
                </w14:textFill>
              </w:rPr>
              <w:t>生产工序</w:t>
            </w:r>
            <w:r>
              <w:rPr>
                <w:rFonts w:hint="eastAsia" w:ascii="Times New Roman" w:hAnsi="Times New Roman" w:eastAsia="宋体" w:cs="Times New Roman"/>
                <w:color w:val="000000" w:themeColor="text1"/>
                <w:sz w:val="24"/>
                <w:lang w:bidi="ar"/>
                <w14:textFill>
                  <w14:solidFill>
                    <w14:schemeClr w14:val="tx1"/>
                  </w14:solidFill>
                </w14:textFill>
              </w:rPr>
              <w:t>进行再次成型制粒</w:t>
            </w:r>
            <w:r>
              <w:rPr>
                <w:rFonts w:hint="eastAsia" w:ascii="Times New Roman" w:hAnsi="Times New Roman" w:eastAsia="宋体" w:cs="Times New Roman"/>
                <w:color w:val="000000" w:themeColor="text1"/>
                <w:sz w:val="24"/>
                <w:lang w:val="en-US" w:eastAsia="zh-CN" w:bidi="ar"/>
                <w14:textFill>
                  <w14:solidFill>
                    <w14:schemeClr w14:val="tx1"/>
                  </w14:solidFill>
                </w14:textFill>
              </w:rPr>
              <w:t>）</w:t>
            </w:r>
            <w:r>
              <w:rPr>
                <w:rFonts w:hint="default" w:ascii="Times New Roman" w:hAnsi="Times New Roman" w:eastAsia="宋体" w:cs="Times New Roman"/>
                <w:color w:val="000000" w:themeColor="text1"/>
                <w:sz w:val="24"/>
                <w:lang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此过程产生的污染物为设备噪声、筛分粉尘</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⑥</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打包</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合格的产品，采用规格的包装袋包装进入成品仓库待售。</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此过程产生的污染物为设备噪声</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和</w:t>
            </w:r>
            <w:r>
              <w:rPr>
                <w:rFonts w:hint="eastAsia" w:ascii="Times New Roman" w:hAnsi="Times New Roman" w:eastAsia="宋体" w:cs="Times New Roman"/>
                <w:color w:val="000000" w:themeColor="text1"/>
                <w:sz w:val="24"/>
                <w:lang w:bidi="ar"/>
                <w14:textFill>
                  <w14:solidFill>
                    <w14:schemeClr w14:val="tx1"/>
                  </w14:solidFill>
                </w14:textFill>
              </w:rPr>
              <w:t>固体废物（废包装袋）</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w:t>
            </w:r>
          </w:p>
          <w:p>
            <w:pPr>
              <w:pStyle w:val="23"/>
              <w:keepNext w:val="0"/>
              <w:keepLines w:val="0"/>
              <w:widowControl w:val="0"/>
              <w:suppressLineNumbers w:val="0"/>
              <w:spacing w:before="0" w:beforeAutospacing="0" w:after="0" w:afterAutospacing="0" w:line="360" w:lineRule="auto"/>
              <w:ind w:left="0" w:leftChars="0" w:right="0" w:firstLine="480" w:firstLineChars="200"/>
              <w:jc w:val="cente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p>
            <w:pP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p>
            <w:pPr>
              <w:pStyle w:val="11"/>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p>
            <w:pPr>
              <w:pStyle w:val="12"/>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p>
            <w:pPr>
              <w:pStyle w:val="12"/>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jc w:val="center"/>
        </w:trPr>
        <w:tc>
          <w:tcPr>
            <w:tcW w:w="27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与项目有关的原有环境污染问题</w:t>
            </w:r>
          </w:p>
        </w:tc>
        <w:tc>
          <w:tcPr>
            <w:tcW w:w="4726" w:type="pc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据现场调查，本项目厂址原为</w:t>
            </w:r>
            <w:r>
              <w:rPr>
                <w:rFonts w:hint="eastAsia" w:ascii="Times New Roman" w:hAnsi="Times New Roman" w:eastAsia="宋体" w:cs="Times New Roman"/>
                <w:color w:val="000000" w:themeColor="text1"/>
                <w:kern w:val="0"/>
                <w:sz w:val="24"/>
                <w:lang w:val="en-US" w:eastAsia="zh-CN" w:bidi="ar"/>
                <w14:textFill>
                  <w14:solidFill>
                    <w14:schemeClr w14:val="tx1"/>
                  </w14:solidFill>
                </w14:textFill>
              </w:rPr>
              <w:t>废弃弃土场</w:t>
            </w:r>
            <w:r>
              <w:rPr>
                <w:rFonts w:hint="default" w:ascii="Times New Roman" w:hAnsi="Times New Roman" w:eastAsia="宋体" w:cs="Times New Roman"/>
                <w:color w:val="000000" w:themeColor="text1"/>
                <w:kern w:val="0"/>
                <w:sz w:val="24"/>
                <w:lang w:bidi="ar"/>
                <w14:textFill>
                  <w14:solidFill>
                    <w14:schemeClr w14:val="tx1"/>
                  </w14:solidFill>
                </w14:textFill>
              </w:rPr>
              <w:t>，</w:t>
            </w:r>
            <w:r>
              <w:rPr>
                <w:rFonts w:hint="eastAsia" w:ascii="Times New Roman" w:hAnsi="Times New Roman" w:eastAsia="宋体" w:cs="Times New Roman"/>
                <w:color w:val="000000" w:themeColor="text1"/>
                <w:kern w:val="0"/>
                <w:sz w:val="24"/>
                <w:lang w:val="en-US" w:eastAsia="zh-CN" w:bidi="ar"/>
                <w14:textFill>
                  <w14:solidFill>
                    <w14:schemeClr w14:val="tx1"/>
                  </w14:solidFill>
                </w14:textFill>
              </w:rPr>
              <w:t>项目厂址无建筑物</w:t>
            </w:r>
            <w:r>
              <w:rPr>
                <w:rFonts w:hint="default" w:ascii="Times New Roman" w:hAnsi="Times New Roman" w:eastAsia="宋体" w:cs="Times New Roman"/>
                <w:color w:val="000000" w:themeColor="text1"/>
                <w:kern w:val="0"/>
                <w:sz w:val="24"/>
                <w:lang w:bidi="ar"/>
                <w14:textFill>
                  <w14:solidFill>
                    <w14:schemeClr w14:val="tx1"/>
                  </w14:solidFill>
                </w14:textFill>
              </w:rPr>
              <w:t>，项目区不存在与本项目相关的原有污染问题。</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黑体" w:hAnsi="宋体" w:eastAsia="黑体" w:cs="黑体"/>
          <w:color w:val="000000" w:themeColor="text1"/>
          <w:kern w:val="0"/>
          <w:sz w:val="30"/>
          <w:szCs w:val="30"/>
          <w:lang w:val="en-US" w:eastAsia="zh-CN" w:bidi="ar"/>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eastAsia"/>
          <w:b/>
          <w:color w:val="000000" w:themeColor="text1"/>
          <w:lang w:val="en-US" w:eastAsia="zh-CN"/>
          <w14:textFill>
            <w14:solidFill>
              <w14:schemeClr w14:val="tx1"/>
            </w14:solidFill>
          </w14:textFill>
        </w:rPr>
      </w:pPr>
      <w:bookmarkStart w:id="11" w:name="_Toc7372"/>
      <w:r>
        <w:rPr>
          <w:rFonts w:hint="eastAsia"/>
          <w:b/>
          <w:color w:val="000000" w:themeColor="text1"/>
          <w:lang w:val="en-US" w:eastAsia="zh-CN"/>
          <w14:textFill>
            <w14:solidFill>
              <w14:schemeClr w14:val="tx1"/>
            </w14:solidFill>
          </w14:textFill>
        </w:rPr>
        <w:t>三、区域环境质量现状、环境保护目标及评价标准</w:t>
      </w:r>
      <w:bookmarkEnd w:id="11"/>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8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25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区域环境质量现状</w:t>
            </w:r>
          </w:p>
        </w:tc>
        <w:tc>
          <w:tcPr>
            <w:tcW w:w="4743" w:type="pc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3.1区域环境质量现状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3.1.1、环境空气质量现状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项目区所在地为农村地区，属于《环境空气质量标准》（GB3095-2012）规定的二类区，项目区环境空气质量执行《环境空气质量标准》（GB3095-2012）二级标准。</w:t>
            </w:r>
          </w:p>
          <w:p>
            <w:pPr>
              <w:autoSpaceDE w:val="0"/>
              <w:autoSpaceDN w:val="0"/>
              <w:adjustRightInd w:val="0"/>
              <w:spacing w:line="360" w:lineRule="auto"/>
              <w:ind w:firstLine="480" w:firstLineChars="200"/>
              <w:rPr>
                <w:rFonts w:hint="default"/>
                <w:color w:val="000000" w:themeColor="text1"/>
                <w:sz w:val="24"/>
                <w:lang w:bidi="ar"/>
                <w14:textFill>
                  <w14:solidFill>
                    <w14:schemeClr w14:val="tx1"/>
                  </w14:solidFill>
                </w14:textFill>
              </w:rPr>
            </w:pPr>
            <w:r>
              <w:rPr>
                <w:rFonts w:hint="default" w:ascii="Times New Roman" w:hAnsi="Times New Roman" w:eastAsia="宋体" w:cs="Times New Roman"/>
                <w:color w:val="000000" w:themeColor="text1"/>
                <w:sz w:val="24"/>
                <w:highlight w:val="none"/>
                <w:lang w:bidi="ar"/>
                <w14:textFill>
                  <w14:solidFill>
                    <w14:schemeClr w14:val="tx1"/>
                  </w14:solidFill>
                </w14:textFill>
              </w:rPr>
              <w:t>（</w:t>
            </w:r>
            <w:r>
              <w:rPr>
                <w:rFonts w:hint="default" w:ascii="Times New Roman" w:hAnsi="Times New Roman" w:eastAsia="宋体" w:cs="Times New Roman"/>
                <w:color w:val="000000" w:themeColor="text1"/>
                <w:sz w:val="24"/>
                <w:highlight w:val="none"/>
                <w:lang w:val="en-US" w:eastAsia="zh-CN" w:bidi="ar"/>
                <w14:textFill>
                  <w14:solidFill>
                    <w14:schemeClr w14:val="tx1"/>
                  </w14:solidFill>
                </w14:textFill>
              </w:rPr>
              <w:t>1</w:t>
            </w:r>
            <w:r>
              <w:rPr>
                <w:rFonts w:hint="default" w:ascii="Times New Roman" w:hAnsi="Times New Roman" w:eastAsia="宋体" w:cs="Times New Roman"/>
                <w:color w:val="000000" w:themeColor="text1"/>
                <w:sz w:val="24"/>
                <w:highlight w:val="none"/>
                <w:lang w:bidi="ar"/>
                <w14:textFill>
                  <w14:solidFill>
                    <w14:schemeClr w14:val="tx1"/>
                  </w14:solidFill>
                </w14:textFill>
              </w:rPr>
              <w:t>）</w:t>
            </w:r>
            <w:r>
              <w:rPr>
                <w:rFonts w:hint="default" w:ascii="Times New Roman" w:hAnsi="Times New Roman" w:eastAsia="宋体" w:cs="Times New Roman"/>
                <w:color w:val="000000" w:themeColor="text1"/>
                <w:sz w:val="24"/>
                <w:highlight w:val="none"/>
                <w:lang w:val="en-US" w:eastAsia="zh-CN" w:bidi="ar"/>
                <w14:textFill>
                  <w14:solidFill>
                    <w14:schemeClr w14:val="tx1"/>
                  </w14:solidFill>
                </w14:textFill>
              </w:rPr>
              <w:t>基本污染物</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2022年临沧市环境状况公报》，临沧市中心城市临翔区环境空气质量有效监测365天，达标361天，优251天，良110天，轻度污染4天（同比减少3天），优良天数比例98.9%，同比上升0.8个百分点。根据年均浓度评价，污染物年平均浓度细颗粒物24微克/立方米、可吸入颗粒物40微克/立方米、二氧化硫7微克/立方米、二氧化氮12微克/立方米、一氧化碳日均值第95百分位数0.9毫克/立方米、臭氧日最大8小时平均第90百分位数113微克/立方米，均符合国家空气质量二级标准（GB3095-2012）。</w:t>
            </w:r>
          </w:p>
          <w:p>
            <w:pPr>
              <w:numPr>
                <w:ilvl w:val="0"/>
                <w:numId w:val="3"/>
              </w:numPr>
              <w:spacing w:line="360" w:lineRule="auto"/>
              <w:ind w:firstLine="480" w:firstLineChars="200"/>
              <w:contextualSpacing/>
              <w:textAlignment w:val="baseline"/>
              <w:rPr>
                <w:rFonts w:hint="default" w:ascii="Times New Roman" w:hAnsi="Times New Roman" w:eastAsia="宋体" w:cs="Times New Roman"/>
                <w:snapToGrid w:val="0"/>
                <w:color w:val="000000" w:themeColor="text1"/>
                <w:sz w:val="24"/>
                <w14:textFill>
                  <w14:solidFill>
                    <w14:schemeClr w14:val="tx1"/>
                  </w14:solidFill>
                </w14:textFill>
              </w:rPr>
            </w:pPr>
            <w:r>
              <w:rPr>
                <w:rFonts w:hint="default" w:ascii="Times New Roman" w:hAnsi="Times New Roman" w:eastAsia="宋体" w:cs="Times New Roman"/>
                <w:snapToGrid w:val="0"/>
                <w:color w:val="000000" w:themeColor="text1"/>
                <w:sz w:val="24"/>
                <w14:textFill>
                  <w14:solidFill>
                    <w14:schemeClr w14:val="tx1"/>
                  </w14:solidFill>
                </w14:textFill>
              </w:rPr>
              <w:t>特征污染物</w:t>
            </w:r>
          </w:p>
          <w:p>
            <w:pPr>
              <w:numPr>
                <w:ilvl w:val="0"/>
                <w:numId w:val="0"/>
              </w:numPr>
              <w:spacing w:line="360" w:lineRule="auto"/>
              <w:ind w:firstLine="480" w:firstLineChars="200"/>
              <w:contextualSpacing/>
              <w:textAlignment w:val="baseline"/>
              <w:rPr>
                <w:rFonts w:hint="default" w:ascii="Times New Roman" w:hAnsi="Times New Roman" w:eastAsia="宋体" w:cs="Times New Roman"/>
                <w:snapToGrid w:val="0"/>
                <w:color w:val="000000" w:themeColor="text1"/>
                <w:sz w:val="24"/>
                <w14:textFill>
                  <w14:solidFill>
                    <w14:schemeClr w14:val="tx1"/>
                  </w14:solidFill>
                </w14:textFill>
              </w:rPr>
            </w:pPr>
            <w:r>
              <w:rPr>
                <w:rFonts w:hint="default" w:ascii="Times New Roman" w:hAnsi="Times New Roman" w:eastAsia="宋体" w:cs="Times New Roman"/>
                <w:snapToGrid w:val="0"/>
                <w:color w:val="000000" w:themeColor="text1"/>
                <w:sz w:val="24"/>
                <w14:textFill>
                  <w14:solidFill>
                    <w14:schemeClr w14:val="tx1"/>
                  </w14:solidFill>
                </w14:textFill>
              </w:rPr>
              <w:t>项目特征污染物为</w:t>
            </w:r>
            <w:r>
              <w:rPr>
                <w:rFonts w:hint="default" w:ascii="Times New Roman" w:hAnsi="Times New Roman" w:eastAsia="宋体" w:cs="Times New Roman"/>
                <w:snapToGrid w:val="0"/>
                <w:color w:val="000000" w:themeColor="text1"/>
                <w:sz w:val="24"/>
                <w:lang w:eastAsia="zh-CN"/>
                <w14:textFill>
                  <w14:solidFill>
                    <w14:schemeClr w14:val="tx1"/>
                  </w14:solidFill>
                </w14:textFill>
              </w:rPr>
              <w:t>T</w:t>
            </w:r>
            <w:r>
              <w:rPr>
                <w:rFonts w:hint="default" w:ascii="Times New Roman" w:hAnsi="Times New Roman" w:eastAsia="宋体" w:cs="Times New Roman"/>
                <w:snapToGrid w:val="0"/>
                <w:color w:val="000000" w:themeColor="text1"/>
                <w:sz w:val="24"/>
                <w:lang w:val="en-US" w:eastAsia="zh-CN"/>
                <w14:textFill>
                  <w14:solidFill>
                    <w14:schemeClr w14:val="tx1"/>
                  </w14:solidFill>
                </w14:textFill>
              </w:rPr>
              <w:t>SP</w:t>
            </w:r>
            <w:r>
              <w:rPr>
                <w:rFonts w:hint="eastAsia" w:ascii="Times New Roman" w:hAnsi="Times New Roman" w:eastAsia="宋体" w:cs="Times New Roman"/>
                <w:snapToGrid w:val="0"/>
                <w:color w:val="000000" w:themeColor="text1"/>
                <w:sz w:val="24"/>
                <w:lang w:val="en-US" w:eastAsia="zh-CN"/>
                <w14:textFill>
                  <w14:solidFill>
                    <w14:schemeClr w14:val="tx1"/>
                  </w14:solidFill>
                </w14:textFill>
              </w:rPr>
              <w:t>和氮氧化物</w:t>
            </w:r>
            <w:r>
              <w:rPr>
                <w:rFonts w:hint="default" w:ascii="Times New Roman" w:hAnsi="Times New Roman" w:eastAsia="宋体" w:cs="Times New Roman"/>
                <w:snapToGrid w:val="0"/>
                <w:color w:val="000000" w:themeColor="text1"/>
                <w:sz w:val="24"/>
                <w:lang w:eastAsia="zh-CN"/>
                <w14:textFill>
                  <w14:solidFill>
                    <w14:schemeClr w14:val="tx1"/>
                  </w14:solidFill>
                </w14:textFill>
              </w:rPr>
              <w:t>。</w:t>
            </w:r>
            <w:r>
              <w:rPr>
                <w:rFonts w:hint="default" w:ascii="Times New Roman" w:hAnsi="Times New Roman" w:eastAsia="宋体" w:cs="Times New Roman"/>
                <w:snapToGrid w:val="0"/>
                <w:color w:val="000000" w:themeColor="text1"/>
                <w:sz w:val="24"/>
                <w14:textFill>
                  <w14:solidFill>
                    <w14:schemeClr w14:val="tx1"/>
                  </w14:solidFill>
                </w14:textFill>
              </w:rPr>
              <w:t>根据《建设项目环境影响报告表编制技术指南（污染影响类）》，大气环境质量现状监测</w:t>
            </w:r>
            <w:r>
              <w:rPr>
                <w:rFonts w:hint="default" w:ascii="Times New Roman" w:hAnsi="Times New Roman" w:eastAsia="宋体" w:cs="Times New Roman"/>
                <w:snapToGrid w:val="0"/>
                <w:color w:val="000000" w:themeColor="text1"/>
                <w:sz w:val="24"/>
                <w:lang w:eastAsia="zh-CN"/>
                <w14:textFill>
                  <w14:solidFill>
                    <w14:schemeClr w14:val="tx1"/>
                  </w14:solidFill>
                </w14:textFill>
              </w:rPr>
              <w:t>中</w:t>
            </w:r>
            <w:r>
              <w:rPr>
                <w:rFonts w:hint="default" w:ascii="Times New Roman" w:hAnsi="Times New Roman" w:eastAsia="宋体" w:cs="Times New Roman"/>
                <w:snapToGrid w:val="0"/>
                <w:color w:val="000000" w:themeColor="text1"/>
                <w:sz w:val="24"/>
                <w14:textFill>
                  <w14:solidFill>
                    <w14:schemeClr w14:val="tx1"/>
                  </w14:solidFill>
                </w14:textFill>
              </w:rPr>
              <w:t>：排放国家、地方环境空气质量标准中有标准限值要求的特征污染物时，引用建设项目周边5千米范围内近3年的现有监测数据，无相关数据的选择当季主导风向下风向1个点位补充不少于3天的监测数据。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为了解项目区</w:t>
            </w:r>
            <w:r>
              <w:rPr>
                <w:rFonts w:hint="eastAsia" w:ascii="Times New Roman" w:hAnsi="Times New Roman" w:eastAsia="宋体" w:cs="Times New Roman"/>
                <w:snapToGrid w:val="0"/>
                <w:color w:val="000000" w:themeColor="text1"/>
                <w:sz w:val="24"/>
                <w:lang w:val="en-US" w:eastAsia="zh-CN"/>
                <w14:textFill>
                  <w14:solidFill>
                    <w14:schemeClr w14:val="tx1"/>
                  </w14:solidFill>
                </w14:textFill>
              </w:rPr>
              <w:t>TSP、</w:t>
            </w:r>
            <w:r>
              <w:rPr>
                <w:rFonts w:hint="eastAsia" w:ascii="Times New Roman" w:hAnsi="Times New Roman" w:eastAsia="宋体" w:cs="Times New Roman"/>
                <w:color w:val="000000" w:themeColor="text1"/>
                <w:sz w:val="24"/>
                <w:lang w:val="en-US" w:eastAsia="zh-CN"/>
                <w14:textFill>
                  <w14:solidFill>
                    <w14:schemeClr w14:val="tx1"/>
                  </w14:solidFill>
                </w14:textFill>
              </w:rPr>
              <w:t>氮氧化物</w:t>
            </w:r>
            <w:r>
              <w:rPr>
                <w:rFonts w:hint="default" w:ascii="Times New Roman" w:hAnsi="Times New Roman" w:eastAsia="宋体" w:cs="Times New Roman"/>
                <w:color w:val="000000" w:themeColor="text1"/>
                <w:sz w:val="24"/>
                <w14:textFill>
                  <w14:solidFill>
                    <w14:schemeClr w14:val="tx1"/>
                  </w14:solidFill>
                </w14:textFill>
              </w:rPr>
              <w:t>环境质量现状，</w:t>
            </w:r>
            <w:r>
              <w:rPr>
                <w:rFonts w:hint="eastAsia" w:ascii="Times New Roman" w:hAnsi="Times New Roman" w:eastAsia="宋体" w:cs="Times New Roman"/>
                <w:color w:val="000000" w:themeColor="text1"/>
                <w:sz w:val="24"/>
                <w:lang w:eastAsia="zh-CN"/>
                <w14:textFill>
                  <w14:solidFill>
                    <w14:schemeClr w14:val="tx1"/>
                  </w14:solidFill>
                </w14:textFill>
              </w:rPr>
              <w:t>临沧市临翔区农业农村局</w:t>
            </w:r>
            <w:r>
              <w:rPr>
                <w:rFonts w:hint="eastAsia" w:ascii="Times New Roman" w:hAnsi="Times New Roman" w:eastAsia="宋体" w:cs="Times New Roman"/>
                <w:color w:val="000000" w:themeColor="text1"/>
                <w:sz w:val="24"/>
                <w:lang w:val="en-US" w:eastAsia="zh-CN"/>
                <w14:textFill>
                  <w14:solidFill>
                    <w14:schemeClr w14:val="tx1"/>
                  </w14:solidFill>
                </w14:textFill>
              </w:rPr>
              <w:t>委托</w:t>
            </w:r>
            <w:r>
              <w:rPr>
                <w:rFonts w:hint="eastAsia" w:ascii="Times New Roman" w:hAnsi="Times New Roman" w:eastAsia="宋体" w:cs="Times New Roman"/>
                <w:color w:val="000000" w:themeColor="text1"/>
                <w:sz w:val="24"/>
                <w14:textFill>
                  <w14:solidFill>
                    <w14:schemeClr w14:val="tx1"/>
                  </w14:solidFill>
                </w14:textFill>
              </w:rPr>
              <w:t>贵州博一检测技术有限公司</w:t>
            </w:r>
            <w:r>
              <w:rPr>
                <w:rFonts w:hint="eastAsia" w:ascii="Times New Roman" w:hAnsi="Times New Roman" w:eastAsia="宋体" w:cs="Times New Roman"/>
                <w:color w:val="000000" w:themeColor="text1"/>
                <w:sz w:val="24"/>
                <w:lang w:val="en-US" w:eastAsia="zh-CN"/>
                <w14:textFill>
                  <w14:solidFill>
                    <w14:schemeClr w14:val="tx1"/>
                  </w14:solidFill>
                </w14:textFill>
              </w:rPr>
              <w:t>于</w:t>
            </w:r>
            <w:r>
              <w:rPr>
                <w:rFonts w:hint="default" w:ascii="Times New Roman" w:hAnsi="Times New Roman" w:eastAsia="宋体" w:cs="Times New Roman"/>
                <w:color w:val="000000" w:themeColor="text1"/>
                <w:sz w:val="24"/>
                <w14:textFill>
                  <w14:solidFill>
                    <w14:schemeClr w14:val="tx1"/>
                  </w14:solidFill>
                </w14:textFill>
              </w:rPr>
              <w:t>20</w:t>
            </w:r>
            <w:r>
              <w:rPr>
                <w:rFonts w:hint="default" w:ascii="Times New Roman" w:hAnsi="Times New Roman" w:eastAsia="宋体" w:cs="Times New Roman"/>
                <w:color w:val="000000" w:themeColor="text1"/>
                <w:sz w:val="24"/>
                <w:lang w:eastAsia="zh-CN"/>
                <w14:textFill>
                  <w14:solidFill>
                    <w14:schemeClr w14:val="tx1"/>
                  </w14:solidFill>
                </w14:textFill>
              </w:rPr>
              <w:t>2</w:t>
            </w:r>
            <w:r>
              <w:rPr>
                <w:rFonts w:hint="default" w:ascii="Times New Roman" w:hAnsi="Times New Roman" w:eastAsia="宋体" w:cs="Times New Roman"/>
                <w:color w:val="000000" w:themeColor="text1"/>
                <w:sz w:val="24"/>
                <w:lang w:val="en-US" w:eastAsia="zh-CN"/>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年</w:t>
            </w:r>
            <w:r>
              <w:rPr>
                <w:rFonts w:hint="eastAsia" w:ascii="Times New Roman" w:hAnsi="Times New Roman" w:eastAsia="宋体" w:cs="Times New Roman"/>
                <w:color w:val="000000" w:themeColor="text1"/>
                <w:sz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14:textFill>
                  <w14:solidFill>
                    <w14:schemeClr w14:val="tx1"/>
                  </w14:solidFill>
                </w14:textFill>
              </w:rPr>
              <w:t>月</w:t>
            </w:r>
            <w:r>
              <w:rPr>
                <w:rFonts w:hint="eastAsia" w:ascii="Times New Roman" w:hAnsi="Times New Roman" w:eastAsia="宋体" w:cs="Times New Roman"/>
                <w:color w:val="000000" w:themeColor="text1"/>
                <w:sz w:val="24"/>
                <w:lang w:val="en-US" w:eastAsia="zh-CN"/>
                <w14:textFill>
                  <w14:solidFill>
                    <w14:schemeClr w14:val="tx1"/>
                  </w14:solidFill>
                </w14:textFill>
              </w:rPr>
              <w:t>25</w:t>
            </w:r>
            <w:r>
              <w:rPr>
                <w:rFonts w:hint="default" w:ascii="Times New Roman" w:hAnsi="Times New Roman" w:eastAsia="宋体" w:cs="Times New Roman"/>
                <w:color w:val="000000" w:themeColor="text1"/>
                <w:sz w:val="24"/>
                <w14:textFill>
                  <w14:solidFill>
                    <w14:schemeClr w14:val="tx1"/>
                  </w14:solidFill>
                </w14:textFill>
              </w:rPr>
              <w:t>日</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20</w:t>
            </w:r>
            <w:r>
              <w:rPr>
                <w:rFonts w:hint="default" w:ascii="Times New Roman" w:hAnsi="Times New Roman" w:eastAsia="宋体" w:cs="Times New Roman"/>
                <w:color w:val="000000" w:themeColor="text1"/>
                <w:sz w:val="24"/>
                <w:lang w:eastAsia="zh-CN"/>
                <w14:textFill>
                  <w14:solidFill>
                    <w14:schemeClr w14:val="tx1"/>
                  </w14:solidFill>
                </w14:textFill>
              </w:rPr>
              <w:t>2</w:t>
            </w:r>
            <w:r>
              <w:rPr>
                <w:rFonts w:hint="default" w:ascii="Times New Roman" w:hAnsi="Times New Roman" w:eastAsia="宋体" w:cs="Times New Roman"/>
                <w:color w:val="000000" w:themeColor="text1"/>
                <w:sz w:val="24"/>
                <w:lang w:val="en-US" w:eastAsia="zh-CN"/>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年</w:t>
            </w:r>
            <w:r>
              <w:rPr>
                <w:rFonts w:hint="eastAsia" w:ascii="Times New Roman" w:hAnsi="Times New Roman" w:eastAsia="宋体" w:cs="Times New Roman"/>
                <w:color w:val="000000" w:themeColor="text1"/>
                <w:sz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14:textFill>
                  <w14:solidFill>
                    <w14:schemeClr w14:val="tx1"/>
                  </w14:solidFill>
                </w14:textFill>
              </w:rPr>
              <w:t>月</w:t>
            </w:r>
            <w:r>
              <w:rPr>
                <w:rFonts w:hint="eastAsia" w:ascii="Times New Roman" w:hAnsi="Times New Roman" w:eastAsia="宋体" w:cs="Times New Roman"/>
                <w:color w:val="000000" w:themeColor="text1"/>
                <w:sz w:val="24"/>
                <w:lang w:val="en-US" w:eastAsia="zh-CN"/>
                <w14:textFill>
                  <w14:solidFill>
                    <w14:schemeClr w14:val="tx1"/>
                  </w14:solidFill>
                </w14:textFill>
              </w:rPr>
              <w:t>27</w:t>
            </w:r>
            <w:r>
              <w:rPr>
                <w:rFonts w:hint="default" w:ascii="Times New Roman" w:hAnsi="Times New Roman" w:eastAsia="宋体" w:cs="Times New Roman"/>
                <w:color w:val="000000" w:themeColor="text1"/>
                <w:sz w:val="24"/>
                <w14:textFill>
                  <w14:solidFill>
                    <w14:schemeClr w14:val="tx1"/>
                  </w14:solidFill>
                </w14:textFill>
              </w:rPr>
              <w:t>日</w:t>
            </w:r>
            <w:r>
              <w:rPr>
                <w:rFonts w:hint="default" w:ascii="Times New Roman" w:hAnsi="Times New Roman" w:eastAsia="宋体" w:cs="Times New Roman"/>
                <w:color w:val="000000" w:themeColor="text1"/>
                <w:sz w:val="24"/>
                <w:lang w:val="en-US" w:eastAsia="zh-CN"/>
                <w14:textFill>
                  <w14:solidFill>
                    <w14:schemeClr w14:val="tx1"/>
                  </w14:solidFill>
                </w14:textFill>
              </w:rPr>
              <w:t>对</w:t>
            </w:r>
            <w:r>
              <w:rPr>
                <w:rFonts w:hint="eastAsia" w:ascii="Times New Roman" w:hAnsi="Times New Roman" w:eastAsia="宋体" w:cs="Times New Roman"/>
                <w:color w:val="000000" w:themeColor="text1"/>
                <w:sz w:val="24"/>
                <w:lang w:val="en-US" w:eastAsia="zh-CN"/>
                <w14:textFill>
                  <w14:solidFill>
                    <w14:schemeClr w14:val="tx1"/>
                  </w14:solidFill>
                </w14:textFill>
              </w:rPr>
              <w:t>项目区</w:t>
            </w:r>
            <w:r>
              <w:rPr>
                <w:rFonts w:hint="eastAsia" w:ascii="Times New Roman" w:hAnsi="Times New Roman" w:eastAsia="宋体" w:cs="Times New Roman"/>
                <w:snapToGrid w:val="0"/>
                <w:color w:val="000000" w:themeColor="text1"/>
                <w:sz w:val="24"/>
                <w:lang w:val="en-US" w:eastAsia="zh-CN"/>
                <w14:textFill>
                  <w14:solidFill>
                    <w14:schemeClr w14:val="tx1"/>
                  </w14:solidFill>
                </w14:textFill>
              </w:rPr>
              <w:t>TSP、</w:t>
            </w:r>
            <w:r>
              <w:rPr>
                <w:rFonts w:hint="eastAsia" w:ascii="Times New Roman" w:hAnsi="Times New Roman" w:eastAsia="宋体" w:cs="Times New Roman"/>
                <w:color w:val="000000" w:themeColor="text1"/>
                <w:sz w:val="24"/>
                <w:lang w:val="en-US" w:eastAsia="zh-CN"/>
                <w14:textFill>
                  <w14:solidFill>
                    <w14:schemeClr w14:val="tx1"/>
                  </w14:solidFill>
                </w14:textFill>
              </w:rPr>
              <w:t>氮氧化物</w:t>
            </w:r>
            <w:r>
              <w:rPr>
                <w:rFonts w:hint="default" w:ascii="Times New Roman" w:hAnsi="Times New Roman" w:eastAsia="宋体" w:cs="Times New Roman"/>
                <w:color w:val="000000" w:themeColor="text1"/>
                <w:sz w:val="24"/>
                <w:lang w:val="en-US" w:eastAsia="zh-CN"/>
                <w14:textFill>
                  <w14:solidFill>
                    <w14:schemeClr w14:val="tx1"/>
                  </w14:solidFill>
                </w14:textFill>
              </w:rPr>
              <w:t>进行了现状监测</w:t>
            </w:r>
            <w:r>
              <w:rPr>
                <w:rFonts w:hint="eastAsia" w:ascii="Times New Roman" w:hAnsi="Times New Roman" w:eastAsia="宋体" w:cs="Times New Roman"/>
                <w:color w:val="000000" w:themeColor="text1"/>
                <w:sz w:val="24"/>
                <w:lang w:val="en-US" w:eastAsia="zh-CN"/>
                <w14:textFill>
                  <w14:solidFill>
                    <w14:schemeClr w14:val="tx1"/>
                  </w14:solidFill>
                </w14:textFill>
              </w:rPr>
              <w:t>，监测结果见下表。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firstLine="482" w:firstLineChars="200"/>
              <w:jc w:val="center"/>
              <w:textAlignment w:val="auto"/>
              <w:rPr>
                <w:rFonts w:hint="eastAsia" w:ascii="Times New Roman" w:hAnsi="Times New Roman" w:eastAsia="宋体" w:cs="Times New Roman"/>
                <w:b/>
                <w:bCs/>
                <w:color w:val="000000" w:themeColor="text1"/>
                <w:sz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 xml:space="preserve">表3-1 </w:t>
            </w:r>
            <w:r>
              <w:rPr>
                <w:rFonts w:hint="eastAsia" w:ascii="Times New Roman" w:hAnsi="Times New Roman" w:eastAsia="宋体" w:cs="Times New Roman"/>
                <w:b/>
                <w:bCs/>
                <w:color w:val="000000" w:themeColor="text1"/>
                <w:sz w:val="24"/>
                <w14:textFill>
                  <w14:solidFill>
                    <w14:schemeClr w14:val="tx1"/>
                  </w14:solidFill>
                </w14:textFill>
              </w:rPr>
              <w:t>环境空气检测结果一览表</w:t>
            </w:r>
            <w:r>
              <w:rPr>
                <w:rFonts w:hint="eastAsia" w:ascii="Times New Roman" w:hAnsi="Times New Roman" w:eastAsia="宋体" w:cs="Times New Roman"/>
                <w:b/>
                <w:bCs/>
                <w:color w:val="000000" w:themeColor="text1"/>
                <w:sz w:val="24"/>
                <w:lang w:val="en-US" w:eastAsia="zh-CN"/>
                <w14:textFill>
                  <w14:solidFill>
                    <w14:schemeClr w14:val="tx1"/>
                  </w14:solidFill>
                </w14:textFill>
              </w:rPr>
              <w:t xml:space="preserve"> </w:t>
            </w:r>
          </w:p>
          <w:tbl>
            <w:tblPr>
              <w:tblStyle w:val="2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24"/>
              <w:gridCol w:w="813"/>
              <w:gridCol w:w="1564"/>
              <w:gridCol w:w="1569"/>
              <w:gridCol w:w="162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9" w:hRule="atLeast"/>
                <w:tblHeader/>
                <w:jc w:val="center"/>
              </w:trPr>
              <w:tc>
                <w:tcPr>
                  <w:tcW w:w="1024" w:type="dxa"/>
                  <w:vMerge w:val="restart"/>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b w:val="0"/>
                      <w:bCs w:val="0"/>
                      <w:i w:val="0"/>
                      <w:iCs w:val="0"/>
                      <w:color w:val="000000" w:themeColor="text1"/>
                      <w:kern w:val="0"/>
                      <w:sz w:val="24"/>
                      <w:szCs w:val="24"/>
                      <w:u w:val="none"/>
                      <w:lang w:val="en-US" w:eastAsia="zh-CN" w:bidi="ar"/>
                      <w14:textFill>
                        <w14:solidFill>
                          <w14:schemeClr w14:val="tx1"/>
                        </w14:solidFill>
                      </w14:textFill>
                    </w:rPr>
                    <w:t>检测点位置</w:t>
                  </w:r>
                </w:p>
              </w:tc>
              <w:tc>
                <w:tcPr>
                  <w:tcW w:w="813" w:type="dxa"/>
                  <w:vMerge w:val="restart"/>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b w:val="0"/>
                      <w:bCs w:val="0"/>
                      <w:i w:val="0"/>
                      <w:iCs w:val="0"/>
                      <w:color w:val="000000" w:themeColor="text1"/>
                      <w:kern w:val="0"/>
                      <w:sz w:val="24"/>
                      <w:szCs w:val="24"/>
                      <w:u w:val="none"/>
                      <w:lang w:val="en-US" w:eastAsia="zh-CN" w:bidi="ar"/>
                      <w14:textFill>
                        <w14:solidFill>
                          <w14:schemeClr w14:val="tx1"/>
                        </w14:solidFill>
                      </w14:textFill>
                    </w:rPr>
                    <w:t>检测项目</w:t>
                  </w:r>
                </w:p>
              </w:tc>
              <w:tc>
                <w:tcPr>
                  <w:tcW w:w="4760" w:type="dxa"/>
                  <w:gridSpan w:val="3"/>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val="0"/>
                      <w:i w:val="0"/>
                      <w:iCs w:val="0"/>
                      <w:color w:val="000000" w:themeColor="text1"/>
                      <w:kern w:val="0"/>
                      <w:sz w:val="24"/>
                      <w:szCs w:val="24"/>
                      <w:u w:val="none"/>
                      <w:lang w:val="en-US" w:eastAsia="zh-CN" w:bidi="ar"/>
                      <w14:textFill>
                        <w14:solidFill>
                          <w14:schemeClr w14:val="tx1"/>
                        </w14:solidFill>
                      </w14:textFill>
                    </w:rPr>
                    <w:t>检测结果（mg/m</w:t>
                  </w:r>
                  <w:r>
                    <w:rPr>
                      <w:rFonts w:hint="default" w:ascii="Times New Roman" w:hAnsi="Times New Roman" w:eastAsia="宋体" w:cs="Times New Roman"/>
                      <w:b w:val="0"/>
                      <w:bCs w:val="0"/>
                      <w:i w:val="0"/>
                      <w:iCs w:val="0"/>
                      <w:color w:val="000000" w:themeColor="text1"/>
                      <w:kern w:val="0"/>
                      <w:sz w:val="24"/>
                      <w:szCs w:val="24"/>
                      <w:u w:val="none"/>
                      <w:vertAlign w:val="superscript"/>
                      <w:lang w:val="en-US" w:eastAsia="zh-CN" w:bidi="ar"/>
                      <w14:textFill>
                        <w14:solidFill>
                          <w14:schemeClr w14:val="tx1"/>
                        </w14:solidFill>
                      </w14:textFill>
                    </w:rPr>
                    <w:t>3</w:t>
                  </w:r>
                  <w:r>
                    <w:rPr>
                      <w:rFonts w:hint="default" w:ascii="Times New Roman" w:hAnsi="Times New Roman" w:eastAsia="宋体" w:cs="Times New Roman"/>
                      <w:b w:val="0"/>
                      <w:bCs w:val="0"/>
                      <w:i w:val="0"/>
                      <w:iCs w:val="0"/>
                      <w:color w:val="000000" w:themeColor="text1"/>
                      <w:kern w:val="0"/>
                      <w:sz w:val="24"/>
                      <w:szCs w:val="24"/>
                      <w:u w:val="none"/>
                      <w:lang w:val="en-US" w:eastAsia="zh-CN" w:bidi="ar"/>
                      <w14:textFill>
                        <w14:solidFill>
                          <w14:schemeClr w14:val="tx1"/>
                        </w14:solidFill>
                      </w14:textFill>
                    </w:rPr>
                    <w:t>）</w:t>
                  </w:r>
                </w:p>
              </w:tc>
              <w:tc>
                <w:tcPr>
                  <w:tcW w:w="1263" w:type="dxa"/>
                  <w:vMerge w:val="restart"/>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b w:val="0"/>
                      <w:bCs w:val="0"/>
                      <w:i w:val="0"/>
                      <w:iCs w:val="0"/>
                      <w:color w:val="000000" w:themeColor="text1"/>
                      <w:kern w:val="0"/>
                      <w:sz w:val="24"/>
                      <w:szCs w:val="24"/>
                      <w:u w:val="none"/>
                      <w:lang w:val="en-US" w:eastAsia="zh-CN" w:bidi="ar"/>
                      <w14:textFill>
                        <w14:solidFill>
                          <w14:schemeClr w14:val="tx1"/>
                        </w14:solidFill>
                      </w14:textFill>
                    </w:rPr>
                    <w:t>标准限值（mg/m</w:t>
                  </w:r>
                  <w:r>
                    <w:rPr>
                      <w:rFonts w:hint="default" w:ascii="Times New Roman" w:hAnsi="Times New Roman" w:eastAsia="宋体" w:cs="Times New Roman"/>
                      <w:b w:val="0"/>
                      <w:bCs w:val="0"/>
                      <w:i w:val="0"/>
                      <w:iCs w:val="0"/>
                      <w:color w:val="000000" w:themeColor="text1"/>
                      <w:kern w:val="0"/>
                      <w:sz w:val="24"/>
                      <w:szCs w:val="24"/>
                      <w:u w:val="none"/>
                      <w:vertAlign w:val="superscript"/>
                      <w:lang w:val="en-US" w:eastAsia="zh-CN" w:bidi="ar"/>
                      <w14:textFill>
                        <w14:solidFill>
                          <w14:schemeClr w14:val="tx1"/>
                        </w14:solidFill>
                      </w14:textFill>
                    </w:rPr>
                    <w:t>3</w:t>
                  </w:r>
                  <w:r>
                    <w:rPr>
                      <w:rFonts w:hint="default" w:ascii="Times New Roman" w:hAnsi="Times New Roman" w:eastAsia="宋体" w:cs="Times New Roman"/>
                      <w:b w:val="0"/>
                      <w:bCs w:val="0"/>
                      <w:i w:val="0"/>
                      <w:iCs w:val="0"/>
                      <w:color w:val="000000" w:themeColor="text1"/>
                      <w:kern w:val="0"/>
                      <w:sz w:val="24"/>
                      <w:szCs w:val="24"/>
                      <w:u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blHeader/>
                <w:jc w:val="center"/>
              </w:trPr>
              <w:tc>
                <w:tcPr>
                  <w:tcW w:w="1024" w:type="dxa"/>
                  <w:vMerge w:val="continue"/>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14:textFill>
                        <w14:solidFill>
                          <w14:schemeClr w14:val="tx1"/>
                        </w14:solidFill>
                      </w14:textFill>
                    </w:rPr>
                  </w:pPr>
                </w:p>
              </w:tc>
              <w:tc>
                <w:tcPr>
                  <w:tcW w:w="813" w:type="dxa"/>
                  <w:vMerge w:val="continue"/>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14:textFill>
                        <w14:solidFill>
                          <w14:schemeClr w14:val="tx1"/>
                        </w14:solidFill>
                      </w14:textFill>
                    </w:rPr>
                  </w:pPr>
                </w:p>
              </w:tc>
              <w:tc>
                <w:tcPr>
                  <w:tcW w:w="1564" w:type="dxa"/>
                  <w:vMerge w:val="restart"/>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i w:val="0"/>
                      <w:iCs w:val="0"/>
                      <w:color w:val="000000" w:themeColor="text1"/>
                      <w:kern w:val="0"/>
                      <w:sz w:val="24"/>
                      <w:szCs w:val="24"/>
                      <w:u w:val="none"/>
                      <w:lang w:val="en-US" w:eastAsia="zh-CN" w:bidi="ar"/>
                      <w14:textFill>
                        <w14:solidFill>
                          <w14:schemeClr w14:val="tx1"/>
                        </w14:solidFill>
                      </w14:textFill>
                    </w:rPr>
                    <w:t>2023年10月25日</w:t>
                  </w:r>
                </w:p>
              </w:tc>
              <w:tc>
                <w:tcPr>
                  <w:tcW w:w="1569" w:type="dxa"/>
                  <w:vMerge w:val="restart"/>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i w:val="0"/>
                      <w:iCs w:val="0"/>
                      <w:color w:val="000000" w:themeColor="text1"/>
                      <w:kern w:val="0"/>
                      <w:sz w:val="24"/>
                      <w:szCs w:val="24"/>
                      <w:u w:val="none"/>
                      <w:lang w:val="en-US" w:eastAsia="zh-CN" w:bidi="ar"/>
                      <w14:textFill>
                        <w14:solidFill>
                          <w14:schemeClr w14:val="tx1"/>
                        </w14:solidFill>
                      </w14:textFill>
                    </w:rPr>
                    <w:t>2023年10月26日</w:t>
                  </w:r>
                </w:p>
              </w:tc>
              <w:tc>
                <w:tcPr>
                  <w:tcW w:w="1627" w:type="dxa"/>
                  <w:vMerge w:val="restart"/>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b w:val="0"/>
                      <w:bCs w:val="0"/>
                      <w:i w:val="0"/>
                      <w:iCs w:val="0"/>
                      <w:color w:val="000000" w:themeColor="text1"/>
                      <w:kern w:val="0"/>
                      <w:sz w:val="24"/>
                      <w:szCs w:val="24"/>
                      <w:u w:val="none"/>
                      <w:lang w:val="en-US" w:eastAsia="zh-CN" w:bidi="ar"/>
                      <w14:textFill>
                        <w14:solidFill>
                          <w14:schemeClr w14:val="tx1"/>
                        </w14:solidFill>
                      </w14:textFill>
                    </w:rPr>
                    <w:t>2023年10月27日</w:t>
                  </w:r>
                </w:p>
              </w:tc>
              <w:tc>
                <w:tcPr>
                  <w:tcW w:w="1263" w:type="dxa"/>
                  <w:vMerge w:val="continue"/>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blHeader/>
                <w:jc w:val="center"/>
              </w:trPr>
              <w:tc>
                <w:tcPr>
                  <w:tcW w:w="1024" w:type="dxa"/>
                  <w:vMerge w:val="continue"/>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14:textFill>
                        <w14:solidFill>
                          <w14:schemeClr w14:val="tx1"/>
                        </w14:solidFill>
                      </w14:textFill>
                    </w:rPr>
                  </w:pPr>
                </w:p>
              </w:tc>
              <w:tc>
                <w:tcPr>
                  <w:tcW w:w="813" w:type="dxa"/>
                  <w:vMerge w:val="continue"/>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14:textFill>
                        <w14:solidFill>
                          <w14:schemeClr w14:val="tx1"/>
                        </w14:solidFill>
                      </w14:textFill>
                    </w:rPr>
                  </w:pPr>
                </w:p>
              </w:tc>
              <w:tc>
                <w:tcPr>
                  <w:tcW w:w="1564" w:type="dxa"/>
                  <w:vMerge w:val="continue"/>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14:textFill>
                        <w14:solidFill>
                          <w14:schemeClr w14:val="tx1"/>
                        </w14:solidFill>
                      </w14:textFill>
                    </w:rPr>
                  </w:pPr>
                </w:p>
              </w:tc>
              <w:tc>
                <w:tcPr>
                  <w:tcW w:w="1569" w:type="dxa"/>
                  <w:vMerge w:val="continue"/>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14:textFill>
                        <w14:solidFill>
                          <w14:schemeClr w14:val="tx1"/>
                        </w14:solidFill>
                      </w14:textFill>
                    </w:rPr>
                  </w:pPr>
                </w:p>
              </w:tc>
              <w:tc>
                <w:tcPr>
                  <w:tcW w:w="1627" w:type="dxa"/>
                  <w:vMerge w:val="continue"/>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p>
              </w:tc>
              <w:tc>
                <w:tcPr>
                  <w:tcW w:w="1263" w:type="dxa"/>
                  <w:vMerge w:val="continue"/>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2" w:hRule="atLeast"/>
                <w:tblHeader/>
                <w:jc w:val="center"/>
              </w:trPr>
              <w:tc>
                <w:tcPr>
                  <w:tcW w:w="1024" w:type="dxa"/>
                  <w:vMerge w:val="restart"/>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项目厂界</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下风向</w:t>
                  </w:r>
                </w:p>
              </w:tc>
              <w:tc>
                <w:tcPr>
                  <w:tcW w:w="813"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TSP</w:t>
                  </w:r>
                </w:p>
              </w:tc>
              <w:tc>
                <w:tcPr>
                  <w:tcW w:w="1564"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0.151</w:t>
                  </w:r>
                </w:p>
              </w:tc>
              <w:tc>
                <w:tcPr>
                  <w:tcW w:w="1569"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0.167</w:t>
                  </w:r>
                </w:p>
              </w:tc>
              <w:tc>
                <w:tcPr>
                  <w:tcW w:w="1627"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0.148</w:t>
                  </w:r>
                </w:p>
              </w:tc>
              <w:tc>
                <w:tcPr>
                  <w:tcW w:w="1263"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jc w:val="center"/>
              </w:trPr>
              <w:tc>
                <w:tcPr>
                  <w:tcW w:w="1024" w:type="dxa"/>
                  <w:vMerge w:val="continue"/>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14:textFill>
                        <w14:solidFill>
                          <w14:schemeClr w14:val="tx1"/>
                        </w14:solidFill>
                      </w14:textFill>
                    </w:rPr>
                  </w:pPr>
                </w:p>
              </w:tc>
              <w:tc>
                <w:tcPr>
                  <w:tcW w:w="813"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t>氮氧化物</w:t>
                  </w:r>
                </w:p>
              </w:tc>
              <w:tc>
                <w:tcPr>
                  <w:tcW w:w="1564"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0.024</w:t>
                  </w:r>
                </w:p>
              </w:tc>
              <w:tc>
                <w:tcPr>
                  <w:tcW w:w="1569"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0.031</w:t>
                  </w:r>
                </w:p>
              </w:tc>
              <w:tc>
                <w:tcPr>
                  <w:tcW w:w="1627"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0.029</w:t>
                  </w:r>
                </w:p>
              </w:tc>
              <w:tc>
                <w:tcPr>
                  <w:tcW w:w="1263"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jc w:val="center"/>
              </w:trPr>
              <w:tc>
                <w:tcPr>
                  <w:tcW w:w="7860" w:type="dxa"/>
                  <w:gridSpan w:val="6"/>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t>注：执行</w:t>
                  </w:r>
                  <w:r>
                    <w:rPr>
                      <w:rFonts w:hint="default" w:ascii="Times New Roman" w:hAnsi="Times New Roman" w:eastAsia="宋体" w:cs="Times New Roman"/>
                      <w:b w:val="0"/>
                      <w:bCs w:val="0"/>
                      <w:color w:val="000000" w:themeColor="text1"/>
                      <w:sz w:val="24"/>
                      <w:szCs w:val="24"/>
                      <w14:textFill>
                        <w14:solidFill>
                          <w14:schemeClr w14:val="tx1"/>
                        </w14:solidFill>
                      </w14:textFill>
                    </w:rPr>
                    <w:t>《环境空气质量标准》（GB3095-2012）</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表2中二级标准</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从上表结果可以看出，评价区域内</w:t>
            </w:r>
            <w:r>
              <w:rPr>
                <w:rFonts w:hint="eastAsia" w:ascii="Times New Roman" w:hAnsi="Times New Roman" w:eastAsia="宋体" w:cs="Times New Roman"/>
                <w:snapToGrid w:val="0"/>
                <w:color w:val="000000" w:themeColor="text1"/>
                <w:sz w:val="24"/>
                <w:lang w:val="en-US" w:eastAsia="zh-CN"/>
                <w14:textFill>
                  <w14:solidFill>
                    <w14:schemeClr w14:val="tx1"/>
                  </w14:solidFill>
                </w14:textFill>
              </w:rPr>
              <w:t>TSP、</w:t>
            </w:r>
            <w:r>
              <w:rPr>
                <w:rFonts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氮氧化物</w:t>
            </w:r>
            <w:r>
              <w:rPr>
                <w:rFonts w:hint="default" w:ascii="Times New Roman" w:hAnsi="Times New Roman" w:eastAsia="宋体" w:cs="Times New Roman"/>
                <w:color w:val="000000" w:themeColor="text1"/>
                <w:sz w:val="24"/>
                <w14:textFill>
                  <w14:solidFill>
                    <w14:schemeClr w14:val="tx1"/>
                  </w14:solidFill>
                </w14:textFill>
              </w:rPr>
              <w:t>能够满足《环境空气质量标准》（GB3095-2012）中的二级标准要求</w:t>
            </w:r>
            <w:r>
              <w:rPr>
                <w:rFonts w:hint="default" w:ascii="Times New Roman" w:hAnsi="Times New Roman" w:eastAsia="宋体" w:cs="Times New Roman"/>
                <w:color w:val="000000" w:themeColor="text1"/>
                <w:kern w:val="0"/>
                <w:sz w:val="24"/>
                <w:lang w:bidi="ar"/>
                <w14:textFill>
                  <w14:solidFill>
                    <w14:schemeClr w14:val="tx1"/>
                  </w14:solidFill>
                </w14:textFill>
              </w:rPr>
              <w:t>。</w:t>
            </w:r>
            <w:r>
              <w:rPr>
                <w:rFonts w:hint="default" w:ascii="Times New Roman" w:hAnsi="Times New Roman" w:eastAsia="宋体" w:cs="Times New Roman"/>
                <w:color w:val="000000" w:themeColor="text1"/>
                <w:kern w:val="0"/>
                <w:sz w:val="24"/>
                <w:lang w:eastAsia="zh-CN" w:bidi="ar"/>
                <w14:textFill>
                  <w14:solidFill>
                    <w14:schemeClr w14:val="tx1"/>
                  </w14:solidFill>
                </w14:textFill>
              </w:rPr>
              <w:t>项目</w:t>
            </w:r>
            <w:r>
              <w:rPr>
                <w:rFonts w:hint="default" w:ascii="Times New Roman" w:hAnsi="Times New Roman" w:eastAsia="宋体" w:cs="Times New Roman"/>
                <w:color w:val="000000" w:themeColor="text1"/>
                <w:kern w:val="0"/>
                <w:sz w:val="24"/>
                <w:lang w:bidi="ar"/>
                <w14:textFill>
                  <w14:solidFill>
                    <w14:schemeClr w14:val="tx1"/>
                  </w14:solidFill>
                </w14:textFill>
              </w:rPr>
              <w:t>所在区域整体环境空气质量较好。</w:t>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3.1.</w:t>
            </w:r>
            <w:r>
              <w:rPr>
                <w:rFonts w:hint="default" w:ascii="Times New Roman" w:hAnsi="Times New Roman" w:eastAsia="宋体" w:cs="Times New Roman"/>
                <w:b/>
                <w:bCs/>
                <w:color w:val="000000" w:themeColor="text1"/>
                <w:sz w:val="24"/>
                <w:szCs w:val="24"/>
                <w14:textFill>
                  <w14:solidFill>
                    <w14:schemeClr w14:val="tx1"/>
                  </w14:solidFill>
                </w14:textFill>
              </w:rPr>
              <w:t xml:space="preserve">2、地表水环境质量现状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本项目最近地表水主要为</w:t>
            </w:r>
            <w:r>
              <w:rPr>
                <w:rFonts w:hint="default" w:ascii="Times New Roman" w:hAnsi="Times New Roman" w:eastAsia="宋体" w:cs="Times New Roman"/>
                <w:color w:val="000000" w:themeColor="text1"/>
                <w:sz w:val="24"/>
                <w:lang w:bidi="ar"/>
                <w14:textFill>
                  <w14:solidFill>
                    <w14:schemeClr w14:val="tx1"/>
                  </w14:solidFill>
                </w14:textFill>
              </w:rPr>
              <w:t>南汀河</w:t>
            </w:r>
            <w:r>
              <w:rPr>
                <w:rFonts w:hint="default" w:ascii="Times New Roman" w:hAnsi="Times New Roman" w:eastAsia="宋体" w:cs="Times New Roman"/>
                <w:color w:val="000000" w:themeColor="text1"/>
                <w:sz w:val="24"/>
                <w:szCs w:val="24"/>
                <w14:textFill>
                  <w14:solidFill>
                    <w14:schemeClr w14:val="tx1"/>
                  </w14:solidFill>
                </w14:textFill>
              </w:rPr>
              <w:t>，位于项目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东</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南侧</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330</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lang w:bidi="ar"/>
                <w14:textFill>
                  <w14:solidFill>
                    <w14:schemeClr w14:val="tx1"/>
                  </w14:solidFill>
                </w14:textFill>
              </w:rPr>
              <w:t>。根据《临沧市水功能区划（2015）》，南汀河临翔开发利用区：博尚水库坝址至大文水文站段，河长 32.6km，兼有农业、工业用水功能，现状水质为Ⅳ类，规划水平年目标管理水质为Ⅲ类</w:t>
            </w:r>
            <w:r>
              <w:rPr>
                <w:rFonts w:hint="default" w:ascii="Times New Roman" w:hAnsi="Times New Roman" w:eastAsia="宋体" w:cs="Times New Roman"/>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根据《202</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年临沧市环境状况公报》，南汀河</w:t>
            </w:r>
            <w:r>
              <w:rPr>
                <w:rFonts w:hint="eastAsia" w:ascii="Times New Roman" w:hAnsi="Times New Roman" w:eastAsia="宋体" w:cs="Times New Roman"/>
                <w:color w:val="000000" w:themeColor="text1"/>
                <w:sz w:val="24"/>
                <w:lang w:val="en-US" w:eastAsia="zh-CN"/>
                <w14:textFill>
                  <w14:solidFill>
                    <w14:schemeClr w14:val="tx1"/>
                  </w14:solidFill>
                </w14:textFill>
              </w:rPr>
              <w:t>大文</w:t>
            </w:r>
            <w:r>
              <w:rPr>
                <w:rFonts w:hint="default" w:ascii="Times New Roman" w:hAnsi="Times New Roman" w:eastAsia="宋体" w:cs="Times New Roman"/>
                <w:color w:val="000000" w:themeColor="text1"/>
                <w:sz w:val="24"/>
                <w14:textFill>
                  <w14:solidFill>
                    <w14:schemeClr w14:val="tx1"/>
                  </w14:solidFill>
                </w14:textFill>
              </w:rPr>
              <w:t>断面：202</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年水质</w:t>
            </w:r>
            <w:r>
              <w:rPr>
                <w:rFonts w:hint="eastAsia" w:ascii="Times New Roman" w:hAnsi="Times New Roman" w:eastAsia="宋体" w:cs="Times New Roman"/>
                <w:color w:val="000000" w:themeColor="text1"/>
                <w:sz w:val="24"/>
                <w:lang w:val="en-US" w:eastAsia="zh-CN"/>
                <w14:textFill>
                  <w14:solidFill>
                    <w14:schemeClr w14:val="tx1"/>
                  </w14:solidFill>
                </w14:textFill>
              </w:rPr>
              <w:t>达Ⅲ</w:t>
            </w:r>
            <w:r>
              <w:rPr>
                <w:rFonts w:hint="default" w:ascii="Times New Roman" w:hAnsi="Times New Roman" w:eastAsia="宋体" w:cs="Times New Roman"/>
                <w:color w:val="000000" w:themeColor="text1"/>
                <w:sz w:val="24"/>
                <w14:textFill>
                  <w14:solidFill>
                    <w14:schemeClr w14:val="tx1"/>
                  </w14:solidFill>
                </w14:textFill>
              </w:rPr>
              <w:t>类水标准，水质状况为</w:t>
            </w:r>
            <w:r>
              <w:rPr>
                <w:rFonts w:hint="eastAsia" w:ascii="Times New Roman" w:hAnsi="Times New Roman" w:eastAsia="宋体" w:cs="Times New Roman"/>
                <w:color w:val="000000" w:themeColor="text1"/>
                <w:sz w:val="24"/>
                <w:lang w:val="en-US" w:eastAsia="zh-CN"/>
                <w14:textFill>
                  <w14:solidFill>
                    <w14:schemeClr w14:val="tx1"/>
                  </w14:solidFill>
                </w14:textFill>
              </w:rPr>
              <w:t>良</w:t>
            </w:r>
            <w:r>
              <w:rPr>
                <w:rFonts w:hint="default" w:ascii="Times New Roman" w:hAnsi="Times New Roman" w:eastAsia="宋体" w:cs="Times New Roman"/>
                <w:color w:val="000000" w:themeColor="text1"/>
                <w:sz w:val="24"/>
                <w14:textFill>
                  <w14:solidFill>
                    <w14:schemeClr w14:val="tx1"/>
                  </w14:solidFill>
                </w14:textFill>
              </w:rPr>
              <w:t>，满足水环境功能类别Ⅲ类水质的要求</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项目区最近地表水体为</w:t>
            </w:r>
            <w:r>
              <w:rPr>
                <w:rFonts w:hint="default" w:ascii="Times New Roman" w:hAnsi="Times New Roman" w:eastAsia="宋体" w:cs="Times New Roman"/>
                <w:color w:val="000000" w:themeColor="text1"/>
                <w:sz w:val="24"/>
                <w:lang w:bidi="ar"/>
                <w14:textFill>
                  <w14:solidFill>
                    <w14:schemeClr w14:val="tx1"/>
                  </w14:solidFill>
                </w14:textFill>
              </w:rPr>
              <w:t>南汀河</w:t>
            </w:r>
            <w:r>
              <w:rPr>
                <w:rFonts w:hint="eastAsia" w:ascii="Times New Roman" w:hAnsi="Times New Roman" w:eastAsia="宋体" w:cs="Times New Roman"/>
                <w:color w:val="000000" w:themeColor="text1"/>
                <w:sz w:val="24"/>
                <w14:textFill>
                  <w14:solidFill>
                    <w14:schemeClr w14:val="tx1"/>
                  </w14:solidFill>
                </w14:textFill>
              </w:rPr>
              <w:t>，南汀河大文断面位于项目区下游</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因此评价认为项目区段</w:t>
            </w:r>
            <w:r>
              <w:rPr>
                <w:rFonts w:hint="eastAsia" w:ascii="Times New Roman" w:hAnsi="Times New Roman" w:eastAsia="宋体" w:cs="Times New Roman"/>
                <w:color w:val="000000" w:themeColor="text1"/>
                <w:sz w:val="24"/>
                <w14:textFill>
                  <w14:solidFill>
                    <w14:schemeClr w14:val="tx1"/>
                  </w14:solidFill>
                </w14:textFill>
              </w:rPr>
              <w:t>南汀河</w:t>
            </w:r>
            <w:r>
              <w:rPr>
                <w:rFonts w:hint="default" w:ascii="Times New Roman" w:hAnsi="Times New Roman" w:eastAsia="宋体" w:cs="Times New Roman"/>
                <w:color w:val="000000" w:themeColor="text1"/>
                <w:sz w:val="24"/>
                <w14:textFill>
                  <w14:solidFill>
                    <w14:schemeClr w14:val="tx1"/>
                  </w14:solidFill>
                </w14:textFill>
              </w:rPr>
              <w:t>满足《地表水环境质量标准》（GB3838-2002）中Ⅲ类水质标准。</w:t>
            </w:r>
          </w:p>
          <w:p>
            <w:pPr>
              <w:keepNext w:val="0"/>
              <w:keepLines w:val="0"/>
              <w:pageBreakBefore w:val="0"/>
              <w:numPr>
                <w:ilvl w:val="0"/>
                <w:numId w:val="0"/>
              </w:numPr>
              <w:kinsoku/>
              <w:wordWrap/>
              <w:overflowPunct/>
              <w:topLinePunct w:val="0"/>
              <w:bidi w:val="0"/>
              <w:snapToGrid/>
              <w:spacing w:line="360" w:lineRule="auto"/>
              <w:ind w:firstLine="482" w:firstLineChars="200"/>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3.1.</w:t>
            </w:r>
            <w:r>
              <w:rPr>
                <w:rFonts w:hint="default" w:ascii="Times New Roman" w:hAnsi="Times New Roman" w:eastAsia="宋体" w:cs="Times New Roman"/>
                <w:b/>
                <w:bCs/>
                <w:color w:val="000000" w:themeColor="text1"/>
                <w:sz w:val="24"/>
                <w:szCs w:val="24"/>
                <w14:textFill>
                  <w14:solidFill>
                    <w14:schemeClr w14:val="tx1"/>
                  </w14:solidFill>
                </w14:textFill>
              </w:rPr>
              <w:t>3、声环境质量现状</w:t>
            </w:r>
          </w:p>
          <w:p>
            <w:pPr>
              <w:keepNext w:val="0"/>
              <w:keepLines w:val="0"/>
              <w:pageBreakBefore w:val="0"/>
              <w:numPr>
                <w:ilvl w:val="0"/>
                <w:numId w:val="0"/>
              </w:numPr>
              <w:kinsoku/>
              <w:wordWrap/>
              <w:overflowPunct/>
              <w:topLinePunct w:val="0"/>
              <w:bidi w:val="0"/>
              <w:snapToGrid/>
              <w:spacing w:line="360" w:lineRule="auto"/>
              <w:ind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项目位于</w:t>
            </w:r>
            <w:r>
              <w:rPr>
                <w:rFonts w:hint="default" w:ascii="Times New Roman" w:hAnsi="Times New Roman" w:eastAsia="宋体" w:cs="Times New Roman"/>
                <w:color w:val="000000" w:themeColor="text1"/>
                <w:sz w:val="24"/>
                <w14:textFill>
                  <w14:solidFill>
                    <w14:schemeClr w14:val="tx1"/>
                  </w14:solidFill>
                </w14:textFill>
              </w:rPr>
              <w:t>临翔区凤翔街道石房村</w:t>
            </w:r>
            <w:r>
              <w:rPr>
                <w:rFonts w:hint="default" w:ascii="Times New Roman" w:hAnsi="Times New Roman" w:eastAsia="宋体" w:cs="Times New Roman"/>
                <w:color w:val="000000" w:themeColor="text1"/>
                <w:sz w:val="24"/>
                <w:szCs w:val="24"/>
                <w14:textFill>
                  <w14:solidFill>
                    <w14:schemeClr w14:val="tx1"/>
                  </w14:solidFill>
                </w14:textFill>
              </w:rPr>
              <w:t>，区域属声环境功能</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类区，执行《声环境质量标准》</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GB3096-2008</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类区标准</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项目不属于</w:t>
            </w:r>
            <w:r>
              <w:rPr>
                <w:rFonts w:hint="default" w:ascii="Times New Roman" w:hAnsi="Times New Roman" w:eastAsia="宋体" w:cs="Times New Roman"/>
                <w:color w:val="000000" w:themeColor="text1"/>
                <w:sz w:val="24"/>
                <w14:textFill>
                  <w14:solidFill>
                    <w14:schemeClr w14:val="tx1"/>
                  </w14:solidFill>
                </w14:textFill>
              </w:rPr>
              <w:t>《临沧市临翔区声环境功能区划分（2019~2029）》</w:t>
            </w:r>
            <w:r>
              <w:rPr>
                <w:rFonts w:hint="eastAsia" w:ascii="Times New Roman" w:hAnsi="Times New Roman" w:eastAsia="宋体" w:cs="Times New Roman"/>
                <w:color w:val="000000" w:themeColor="text1"/>
                <w:sz w:val="24"/>
                <w:lang w:val="en-US" w:eastAsia="zh-CN"/>
                <w14:textFill>
                  <w14:solidFill>
                    <w14:schemeClr w14:val="tx1"/>
                  </w14:solidFill>
                </w14:textFill>
              </w:rPr>
              <w:t>划定范围内）。</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根据现场踏勘，项目厂界周边为林地和耕地，50米范围内不存在声环境保护目标，不存在较大噪声源。项目区域声环境可达到《声环境质量标准》（GB3096-2008）2类标准的要求。</w:t>
            </w:r>
          </w:p>
          <w:p>
            <w:pPr>
              <w:keepNext w:val="0"/>
              <w:keepLines w:val="0"/>
              <w:pageBreakBefore w:val="0"/>
              <w:numPr>
                <w:ilvl w:val="0"/>
                <w:numId w:val="0"/>
              </w:numPr>
              <w:kinsoku/>
              <w:wordWrap/>
              <w:overflowPunct/>
              <w:topLinePunct w:val="0"/>
              <w:bidi w:val="0"/>
              <w:snapToGrid/>
              <w:spacing w:line="360" w:lineRule="auto"/>
              <w:ind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3.1.4、地下水环境现状</w:t>
            </w:r>
          </w:p>
          <w:p>
            <w:pPr>
              <w:keepNext w:val="0"/>
              <w:keepLines w:val="0"/>
              <w:pageBreakBefore w:val="0"/>
              <w:numPr>
                <w:ilvl w:val="0"/>
                <w:numId w:val="0"/>
              </w:numPr>
              <w:kinsoku/>
              <w:wordWrap/>
              <w:overflowPunct/>
              <w:topLinePunct w:val="0"/>
              <w:bidi w:val="0"/>
              <w:snapToGrid/>
              <w:spacing w:line="360" w:lineRule="auto"/>
              <w:ind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项目所在区域居民生活用水为自来水给水，无抽取地下水用水情况。区域地下水环境质量能达到《地下水质量标准》（GB/T14848-2017）的Ⅲ类水质标准，项目周边地下水水质质量现状良好。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3.1.</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b/>
                <w:bCs/>
                <w:color w:val="000000" w:themeColor="text1"/>
                <w:sz w:val="24"/>
                <w:szCs w:val="24"/>
                <w14:textFill>
                  <w14:solidFill>
                    <w14:schemeClr w14:val="tx1"/>
                  </w14:solidFill>
                </w14:textFill>
              </w:rPr>
              <w:t>、生态环境现状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根据现场踏勘，项目处于人类开发活动范围内。项目区周围主要</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以</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林地和</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耕地</w:t>
            </w:r>
            <w:r>
              <w:rPr>
                <w:rFonts w:hint="default" w:ascii="Times New Roman" w:hAnsi="Times New Roman" w:eastAsia="宋体" w:cs="Times New Roman"/>
                <w:color w:val="000000" w:themeColor="text1"/>
                <w:sz w:val="24"/>
                <w:szCs w:val="24"/>
                <w14:textFill>
                  <w14:solidFill>
                    <w14:schemeClr w14:val="tx1"/>
                  </w14:solidFill>
                </w14:textFill>
              </w:rPr>
              <w:t>为主，动物主要以麻雀、蟾蜍、家鼠、蛇等小型动物为主</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项目周围无自然保护区分布，无珍稀、濒危或需要特殊保护的动植物存在。此外，项目不涉及古树名木，无特殊生态敏感保护目标分布</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4" w:hRule="atLeast"/>
          <w:jc w:val="center"/>
        </w:trPr>
        <w:tc>
          <w:tcPr>
            <w:tcW w:w="256" w:type="pc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环境保护目标</w:t>
            </w:r>
          </w:p>
        </w:tc>
        <w:tc>
          <w:tcPr>
            <w:tcW w:w="4743" w:type="pct"/>
          </w:tcPr>
          <w:p>
            <w:pPr>
              <w:pStyle w:val="5"/>
              <w:numPr>
                <w:ilvl w:val="1"/>
                <w:numId w:val="0"/>
              </w:numPr>
              <w:ind w:leftChars="200"/>
              <w:rPr>
                <w:rFonts w:hint="default" w:ascii="Times New Roman" w:hAnsi="Times New Roman" w:eastAsia="宋体" w:cs="Times New Roman"/>
                <w:color w:val="000000" w:themeColor="text1"/>
                <w:sz w:val="24"/>
                <w:szCs w:val="24"/>
                <w14:textFill>
                  <w14:solidFill>
                    <w14:schemeClr w14:val="tx1"/>
                  </w14:solidFill>
                </w14:textFill>
              </w:rPr>
            </w:pPr>
            <w:bookmarkStart w:id="12" w:name="_Toc73352314"/>
            <w:r>
              <w:rPr>
                <w:rFonts w:hint="default" w:ascii="Times New Roman" w:hAnsi="Times New Roman" w:eastAsia="宋体" w:cs="Times New Roman"/>
                <w:color w:val="000000" w:themeColor="text1"/>
                <w:sz w:val="24"/>
                <w:szCs w:val="24"/>
                <w:lang w:val="en-US" w:eastAsia="zh-CN"/>
                <w14:textFill>
                  <w14:solidFill>
                    <w14:schemeClr w14:val="tx1"/>
                  </w14:solidFill>
                </w14:textFill>
              </w:rPr>
              <w:t>3.2</w:t>
            </w:r>
            <w:r>
              <w:rPr>
                <w:rFonts w:hint="default" w:ascii="Times New Roman" w:hAnsi="Times New Roman" w:eastAsia="宋体" w:cs="Times New Roman"/>
                <w:color w:val="000000" w:themeColor="text1"/>
                <w:sz w:val="24"/>
                <w:szCs w:val="24"/>
                <w14:textFill>
                  <w14:solidFill>
                    <w14:schemeClr w14:val="tx1"/>
                  </w14:solidFill>
                </w14:textFill>
              </w:rPr>
              <w:t>环境保护目标</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根据对本项目现场踏勘和调查，确定了本次评价的大气环境、声环境、地下水环境、生态环境保护目标概况见</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表3-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p>
          <w:p>
            <w:pPr>
              <w:pStyle w:val="32"/>
              <w:ind w:left="0" w:leftChars="0" w:firstLine="0" w:firstLineChars="0"/>
              <w:jc w:val="center"/>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表3-</w:t>
            </w:r>
            <w:r>
              <w:rPr>
                <w:rFonts w:hint="eastAsia" w:ascii="Times New Roman" w:hAnsi="Times New Roman" w:cs="Times New Roman"/>
                <w:b/>
                <w:bCs/>
                <w:color w:val="000000" w:themeColor="text1"/>
                <w:sz w:val="24"/>
                <w:szCs w:val="24"/>
                <w:lang w:val="en-US" w:eastAsia="zh-CN"/>
                <w14:textFill>
                  <w14:solidFill>
                    <w14:schemeClr w14:val="tx1"/>
                  </w14:solidFill>
                </w14:textFill>
              </w:rPr>
              <w:t>2</w:t>
            </w:r>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  环境保护目标</w:t>
            </w:r>
          </w:p>
          <w:tbl>
            <w:tblPr>
              <w:tblStyle w:val="2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4"/>
              <w:gridCol w:w="1258"/>
              <w:gridCol w:w="1677"/>
              <w:gridCol w:w="2079"/>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94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环境要素</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评价范围</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保护目标名称</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与建设项目厂界位置关系</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944" w:type="dxa"/>
                  <w:vMerge w:val="restart"/>
                  <w:tcBorders>
                    <w:top w:val="single" w:color="auto" w:sz="4" w:space="0"/>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大气环境</w:t>
                  </w:r>
                </w:p>
              </w:tc>
              <w:tc>
                <w:tcPr>
                  <w:tcW w:w="1258" w:type="dxa"/>
                  <w:vMerge w:val="restart"/>
                  <w:tcBorders>
                    <w:top w:val="single" w:color="auto" w:sz="4" w:space="0"/>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厂界外</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500</w:t>
                  </w: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m</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范围内</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4"/>
                      <w:szCs w:val="24"/>
                      <w:lang w:val="en-US" w:eastAsia="zh-CN"/>
                      <w14:textFill>
                        <w14:solidFill>
                          <w14:schemeClr w14:val="tx1"/>
                        </w14:solidFill>
                      </w14:textFill>
                    </w:rPr>
                    <w:t>杨家寨约8户(约32人）</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最近距离为</w:t>
                  </w:r>
                  <w:r>
                    <w:rPr>
                      <w:rFonts w:hint="default" w:ascii="Times New Roman" w:hAnsi="Times New Roman" w:cs="Times New Roman"/>
                      <w:b w:val="0"/>
                      <w:bCs/>
                      <w:color w:val="000000" w:themeColor="text1"/>
                      <w:kern w:val="0"/>
                      <w:sz w:val="24"/>
                      <w:szCs w:val="24"/>
                      <w:lang w:val="en-US" w:eastAsia="zh-CN"/>
                      <w14:textFill>
                        <w14:solidFill>
                          <w14:schemeClr w14:val="tx1"/>
                        </w14:solidFill>
                      </w14:textFill>
                    </w:rPr>
                    <w:t>项目区</w:t>
                  </w:r>
                  <w:r>
                    <w:rPr>
                      <w:rFonts w:hint="eastAsia" w:ascii="Times New Roman" w:hAnsi="Times New Roman" w:eastAsia="宋体" w:cs="Times New Roman"/>
                      <w:b w:val="0"/>
                      <w:bCs/>
                      <w:color w:val="000000" w:themeColor="text1"/>
                      <w:kern w:val="0"/>
                      <w:sz w:val="24"/>
                      <w:szCs w:val="24"/>
                      <w:lang w:val="en-US" w:eastAsia="zh-CN"/>
                      <w14:textFill>
                        <w14:solidFill>
                          <w14:schemeClr w14:val="tx1"/>
                        </w14:solidFill>
                      </w14:textFill>
                    </w:rPr>
                    <w:t>东北</w:t>
                  </w: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侧</w:t>
                  </w:r>
                  <w:r>
                    <w:rPr>
                      <w:rFonts w:hint="eastAsia" w:ascii="Times New Roman" w:hAnsi="Times New Roman" w:eastAsia="宋体" w:cs="Times New Roman"/>
                      <w:b w:val="0"/>
                      <w:bCs/>
                      <w:color w:val="000000" w:themeColor="text1"/>
                      <w:kern w:val="0"/>
                      <w:sz w:val="24"/>
                      <w:szCs w:val="24"/>
                      <w:lang w:val="en-US" w:eastAsia="zh-CN"/>
                      <w14:textFill>
                        <w14:solidFill>
                          <w14:schemeClr w14:val="tx1"/>
                        </w14:solidFill>
                      </w14:textFill>
                    </w:rPr>
                    <w:t>400</w:t>
                  </w: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 xml:space="preserve">m  </w:t>
                  </w:r>
                </w:p>
              </w:tc>
              <w:tc>
                <w:tcPr>
                  <w:tcW w:w="1979" w:type="dxa"/>
                  <w:vMerge w:val="restart"/>
                  <w:tcBorders>
                    <w:top w:val="single" w:color="auto" w:sz="4" w:space="0"/>
                    <w:left w:val="single" w:color="auto" w:sz="4" w:space="0"/>
                    <w:right w:val="single" w:color="auto" w:sz="4" w:space="0"/>
                  </w:tcBorders>
                  <w:noWrap w:val="0"/>
                  <w:vAlign w:val="center"/>
                </w:tcPr>
                <w:p>
                  <w:pPr>
                    <w:ind w:firstLine="0" w:firstLineChars="0"/>
                    <w:jc w:val="left"/>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《环境空气质量标准》（GB3095-2012）二级标</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944"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p>
              </w:tc>
              <w:tc>
                <w:tcPr>
                  <w:tcW w:w="1258" w:type="dxa"/>
                  <w:vMerge w:val="continue"/>
                  <w:tcBorders>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b w:val="0"/>
                      <w:bCs/>
                      <w:color w:val="000000" w:themeColor="text1"/>
                      <w:kern w:val="0"/>
                      <w:sz w:val="24"/>
                      <w:szCs w:val="24"/>
                      <w:lang w:val="en-US" w:eastAsia="zh-CN"/>
                      <w14:textFill>
                        <w14:solidFill>
                          <w14:schemeClr w14:val="tx1"/>
                        </w14:solidFill>
                      </w14:textFill>
                    </w:rPr>
                    <w:t>新寨约20户(约80人）</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both"/>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最近距离为</w:t>
                  </w:r>
                  <w:r>
                    <w:rPr>
                      <w:rFonts w:hint="default" w:ascii="Times New Roman" w:hAnsi="Times New Roman" w:cs="Times New Roman"/>
                      <w:b w:val="0"/>
                      <w:bCs/>
                      <w:color w:val="000000" w:themeColor="text1"/>
                      <w:kern w:val="0"/>
                      <w:sz w:val="24"/>
                      <w:szCs w:val="24"/>
                      <w:lang w:val="en-US" w:eastAsia="zh-CN"/>
                      <w14:textFill>
                        <w14:solidFill>
                          <w14:schemeClr w14:val="tx1"/>
                        </w14:solidFill>
                      </w14:textFill>
                    </w:rPr>
                    <w:t>项目区</w:t>
                  </w:r>
                  <w:r>
                    <w:rPr>
                      <w:rFonts w:hint="eastAsia" w:ascii="Times New Roman" w:hAnsi="Times New Roman" w:eastAsia="宋体" w:cs="Times New Roman"/>
                      <w:b w:val="0"/>
                      <w:bCs/>
                      <w:color w:val="000000" w:themeColor="text1"/>
                      <w:kern w:val="0"/>
                      <w:sz w:val="24"/>
                      <w:szCs w:val="24"/>
                      <w:lang w:val="en-US" w:eastAsia="zh-CN"/>
                      <w14:textFill>
                        <w14:solidFill>
                          <w14:schemeClr w14:val="tx1"/>
                        </w14:solidFill>
                      </w14:textFill>
                    </w:rPr>
                    <w:t>东南</w:t>
                  </w: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侧</w:t>
                  </w:r>
                  <w:r>
                    <w:rPr>
                      <w:rFonts w:hint="eastAsia" w:ascii="Times New Roman" w:hAnsi="Times New Roman" w:eastAsia="宋体" w:cs="Times New Roman"/>
                      <w:b w:val="0"/>
                      <w:bCs/>
                      <w:color w:val="000000" w:themeColor="text1"/>
                      <w:kern w:val="0"/>
                      <w:sz w:val="24"/>
                      <w:szCs w:val="24"/>
                      <w:lang w:val="en-US" w:eastAsia="zh-CN"/>
                      <w14:textFill>
                        <w14:solidFill>
                          <w14:schemeClr w14:val="tx1"/>
                        </w14:solidFill>
                      </w14:textFill>
                    </w:rPr>
                    <w:t>420</w:t>
                  </w: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 xml:space="preserve">m </w:t>
                  </w:r>
                </w:p>
              </w:tc>
              <w:tc>
                <w:tcPr>
                  <w:tcW w:w="1979" w:type="dxa"/>
                  <w:vMerge w:val="continue"/>
                  <w:tcBorders>
                    <w:left w:val="single" w:color="auto" w:sz="4" w:space="0"/>
                    <w:right w:val="single" w:color="auto" w:sz="4" w:space="0"/>
                  </w:tcBorders>
                  <w:noWrap w:val="0"/>
                  <w:vAlign w:val="center"/>
                </w:tcPr>
                <w:p>
                  <w:pPr>
                    <w:ind w:firstLine="0" w:firstLineChars="0"/>
                    <w:jc w:val="left"/>
                    <w:rPr>
                      <w:rFonts w:hint="default" w:ascii="Times New Roman" w:hAnsi="Times New Roman" w:eastAsia="宋体" w:cs="Times New Roman"/>
                      <w:b w:val="0"/>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44" w:type="dxa"/>
                  <w:tcBorders>
                    <w:top w:val="single" w:color="auto" w:sz="4" w:space="0"/>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声环境</w:t>
                  </w:r>
                </w:p>
              </w:tc>
              <w:tc>
                <w:tcPr>
                  <w:tcW w:w="1258" w:type="dxa"/>
                  <w:tcBorders>
                    <w:top w:val="single" w:color="auto" w:sz="4" w:space="0"/>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厂界外</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50</w:t>
                  </w: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m</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范围内</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center"/>
                    <w:rPr>
                      <w:rFonts w:hint="default" w:ascii="Times New Roman" w:hAnsi="Times New Roman" w:eastAsia="宋体" w:cs="Times New Roman"/>
                      <w:b w:val="0"/>
                      <w:bCs/>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4"/>
                      <w:szCs w:val="24"/>
                      <w:lang w:val="en-US" w:eastAsia="zh-CN"/>
                      <w14:textFill>
                        <w14:solidFill>
                          <w14:schemeClr w14:val="tx1"/>
                        </w14:solidFill>
                      </w14:textFill>
                    </w:rPr>
                    <w:t>无</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ind w:firstLine="0" w:firstLineChars="0"/>
                    <w:jc w:val="center"/>
                    <w:rPr>
                      <w:rFonts w:hint="default" w:ascii="Times New Roman" w:hAnsi="Times New Roman" w:eastAsia="宋体" w:cs="Times New Roman"/>
                      <w:b w:val="0"/>
                      <w:bCs/>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0"/>
                      <w:sz w:val="24"/>
                      <w:szCs w:val="24"/>
                      <w:lang w:val="en-US" w:eastAsia="zh-CN"/>
                      <w14:textFill>
                        <w14:solidFill>
                          <w14:schemeClr w14:val="tx1"/>
                        </w14:solidFill>
                      </w14:textFill>
                    </w:rPr>
                    <w:t>/</w:t>
                  </w:r>
                </w:p>
              </w:tc>
              <w:tc>
                <w:tcPr>
                  <w:tcW w:w="1979" w:type="dxa"/>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94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地下水环境</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厂界外</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500</w:t>
                  </w: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m</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范围内</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无</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944" w:type="dxa"/>
                  <w:tcBorders>
                    <w:top w:val="single" w:color="auto" w:sz="4" w:space="0"/>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地表水环境</w:t>
                  </w:r>
                </w:p>
              </w:tc>
              <w:tc>
                <w:tcPr>
                  <w:tcW w:w="1258"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南汀河</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val="en-US" w:eastAsia="zh-CN"/>
                      <w14:textFill>
                        <w14:solidFill>
                          <w14:schemeClr w14:val="tx1"/>
                        </w14:solidFill>
                      </w14:textFill>
                    </w:rPr>
                    <w:t>最近距离为</w:t>
                  </w:r>
                  <w:r>
                    <w:rPr>
                      <w:rFonts w:hint="default" w:ascii="Times New Roman" w:hAnsi="Times New Roman" w:cs="Times New Roman"/>
                      <w:b w:val="0"/>
                      <w:bCs/>
                      <w:color w:val="000000" w:themeColor="text1"/>
                      <w:kern w:val="0"/>
                      <w:sz w:val="24"/>
                      <w:szCs w:val="24"/>
                      <w:lang w:val="en-US" w:eastAsia="zh-CN"/>
                      <w14:textFill>
                        <w14:solidFill>
                          <w14:schemeClr w14:val="tx1"/>
                        </w14:solidFill>
                      </w14:textFill>
                    </w:rPr>
                    <w:t>项目区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东南</w:t>
                  </w:r>
                  <w:r>
                    <w:rPr>
                      <w:rFonts w:hint="default" w:ascii="Times New Roman" w:hAnsi="Times New Roman" w:eastAsia="宋体" w:cs="Times New Roman"/>
                      <w:color w:val="000000" w:themeColor="text1"/>
                      <w:sz w:val="24"/>
                      <w:szCs w:val="24"/>
                      <w:lang w:eastAsia="zh-CN"/>
                      <w14:textFill>
                        <w14:solidFill>
                          <w14:schemeClr w14:val="tx1"/>
                        </w14:solidFill>
                      </w14:textFill>
                    </w:rPr>
                    <w:t>侧</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330</w:t>
                  </w:r>
                  <w:r>
                    <w:rPr>
                      <w:rFonts w:hint="default" w:ascii="Times New Roman" w:hAnsi="Times New Roman" w:eastAsia="宋体" w:cs="Times New Roman"/>
                      <w:color w:val="000000" w:themeColor="text1"/>
                      <w:sz w:val="24"/>
                      <w:szCs w:val="24"/>
                      <w:lang w:eastAsia="zh-CN"/>
                      <w14:textFill>
                        <w14:solidFill>
                          <w14:schemeClr w14:val="tx1"/>
                        </w14:solidFill>
                      </w14:textFill>
                    </w:rPr>
                    <w:t>m</w:t>
                  </w:r>
                </w:p>
              </w:tc>
              <w:tc>
                <w:tcPr>
                  <w:tcW w:w="1979" w:type="dxa"/>
                  <w:tcBorders>
                    <w:top w:val="single" w:color="auto" w:sz="4" w:space="0"/>
                    <w:left w:val="single" w:color="auto" w:sz="4" w:space="0"/>
                    <w:right w:val="single" w:color="auto" w:sz="4" w:space="0"/>
                  </w:tcBorders>
                  <w:noWrap w:val="0"/>
                  <w:vAlign w:val="center"/>
                </w:tcPr>
                <w:p>
                  <w:pPr>
                    <w:ind w:firstLine="0" w:firstLineChars="0"/>
                    <w:jc w:val="left"/>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地表水环境质量标准》（GB3838-2002）中III 类</w:t>
                  </w:r>
                  <w:r>
                    <w:rPr>
                      <w:rFonts w:hint="default" w:ascii="Times New Roman" w:hAnsi="Times New Roman" w:eastAsia="宋体" w:cs="Times New Roman"/>
                      <w:color w:val="000000" w:themeColor="text1"/>
                      <w:sz w:val="24"/>
                      <w:szCs w:val="24"/>
                      <w:lang w:eastAsia="zh-CN"/>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944" w:type="dxa"/>
                  <w:tcBorders>
                    <w:top w:val="single" w:color="auto" w:sz="4" w:space="0"/>
                    <w:left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val="0"/>
                      <w:bCs/>
                      <w:color w:val="000000" w:themeColor="text1"/>
                      <w:sz w:val="24"/>
                      <w:szCs w:val="24"/>
                      <w:lang w:val="en-US" w:eastAsia="zh-CN"/>
                      <w14:textFill>
                        <w14:solidFill>
                          <w14:schemeClr w14:val="tx1"/>
                        </w14:solidFill>
                      </w14:textFill>
                    </w:rPr>
                    <w:t>土壤环境</w:t>
                  </w:r>
                </w:p>
              </w:tc>
              <w:tc>
                <w:tcPr>
                  <w:tcW w:w="1258"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val="0"/>
                      <w:bCs/>
                      <w:color w:val="000000" w:themeColor="text1"/>
                      <w:sz w:val="24"/>
                      <w:szCs w:val="24"/>
                      <w:lang w:val="en-US" w:eastAsia="zh-CN"/>
                      <w14:textFill>
                        <w14:solidFill>
                          <w14:schemeClr w14:val="tx1"/>
                        </w14:solidFill>
                      </w14:textFill>
                    </w:rPr>
                    <w:t>/</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周边农田</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西南</w:t>
                  </w:r>
                  <w:r>
                    <w:rPr>
                      <w:rFonts w:hint="default" w:ascii="Times New Roman" w:hAnsi="Times New Roman" w:eastAsia="宋体" w:cs="Times New Roman"/>
                      <w:color w:val="000000" w:themeColor="text1"/>
                      <w:sz w:val="24"/>
                      <w:szCs w:val="24"/>
                      <w:lang w:eastAsia="zh-CN"/>
                      <w14:textFill>
                        <w14:solidFill>
                          <w14:schemeClr w14:val="tx1"/>
                        </w14:solidFill>
                      </w14:textFill>
                    </w:rPr>
                    <w:t>侧</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50</w:t>
                  </w:r>
                  <w:r>
                    <w:rPr>
                      <w:rFonts w:hint="default" w:ascii="Times New Roman" w:hAnsi="Times New Roman" w:eastAsia="宋体" w:cs="Times New Roman"/>
                      <w:color w:val="000000" w:themeColor="text1"/>
                      <w:sz w:val="24"/>
                      <w:szCs w:val="24"/>
                      <w:lang w:eastAsia="zh-CN"/>
                      <w14:textFill>
                        <w14:solidFill>
                          <w14:schemeClr w14:val="tx1"/>
                        </w14:solidFill>
                      </w14:textFill>
                    </w:rPr>
                    <w:t>m</w:t>
                  </w:r>
                </w:p>
              </w:tc>
              <w:tc>
                <w:tcPr>
                  <w:tcW w:w="1979" w:type="dxa"/>
                  <w:tcBorders>
                    <w:top w:val="single" w:color="auto" w:sz="4" w:space="0"/>
                    <w:left w:val="single" w:color="auto" w:sz="4" w:space="0"/>
                    <w:right w:val="single" w:color="auto" w:sz="4" w:space="0"/>
                  </w:tcBorders>
                  <w:noWrap w:val="0"/>
                  <w:vAlign w:val="center"/>
                </w:tcPr>
                <w:p>
                  <w:pPr>
                    <w:ind w:firstLine="0" w:firstLineChars="0"/>
                    <w:jc w:val="left"/>
                    <w:rPr>
                      <w:rFonts w:hint="eastAsia"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《土壤环境质量 农用地土壤污染风险管控标准</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b w:val="0"/>
                      <w:bCs/>
                      <w:color w:val="000000" w:themeColor="text1"/>
                      <w:sz w:val="24"/>
                      <w:szCs w:val="24"/>
                      <w14:textFill>
                        <w14:solidFill>
                          <w14:schemeClr w14:val="tx1"/>
                        </w14:solidFill>
                      </w14:textFill>
                    </w:rPr>
                    <w:t>（试行）(GB 15618—2018</w:t>
                  </w:r>
                  <w:r>
                    <w:rPr>
                      <w:rFonts w:hint="eastAsia" w:ascii="Times New Roman" w:hAnsi="Times New Roman" w:eastAsia="宋体" w:cs="Times New Roman"/>
                      <w:b w:val="0"/>
                      <w:bCs/>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94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生态环境</w:t>
                  </w:r>
                </w:p>
              </w:tc>
              <w:tc>
                <w:tcPr>
                  <w:tcW w:w="69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保护周边植被不被破坏</w:t>
                  </w:r>
                </w:p>
              </w:tc>
            </w:tr>
          </w:tbl>
          <w:p>
            <w:pPr>
              <w:pStyle w:val="34"/>
              <w:widowControl w:val="0"/>
              <w:ind w:left="0" w:leftChars="0" w:firstLine="0" w:firstLineChars="0"/>
              <w:jc w:val="both"/>
              <w:rPr>
                <w:rFonts w:hint="default" w:ascii="Times New Roman" w:hAnsi="Times New Roman" w:cs="Times New Roman"/>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256" w:type="pc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污染物排放控制标准</w:t>
            </w:r>
          </w:p>
        </w:tc>
        <w:tc>
          <w:tcPr>
            <w:tcW w:w="4743" w:type="pct"/>
          </w:tcPr>
          <w:p>
            <w:pPr>
              <w:pStyle w:val="34"/>
              <w:keepNext w:val="0"/>
              <w:keepLines w:val="0"/>
              <w:pageBreakBefore w:val="0"/>
              <w:widowControl w:val="0"/>
              <w:numPr>
                <w:ilvl w:val="0"/>
                <w:numId w:val="0"/>
              </w:numPr>
              <w:kinsoku/>
              <w:wordWrap/>
              <w:overflowPunct/>
              <w:topLinePunct w:val="0"/>
              <w:autoSpaceDE/>
              <w:autoSpaceDN/>
              <w:bidi w:val="0"/>
              <w:snapToGrid/>
              <w:ind w:leftChars="0"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cs="Times New Roman"/>
                <w:b/>
                <w:bCs/>
                <w:color w:val="000000" w:themeColor="text1"/>
                <w:sz w:val="24"/>
                <w:szCs w:val="24"/>
                <w:lang w:val="en-US" w:eastAsia="zh-CN"/>
                <w14:textFill>
                  <w14:solidFill>
                    <w14:schemeClr w14:val="tx1"/>
                  </w14:solidFill>
                </w14:textFill>
              </w:rPr>
              <w:t>3.3、</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环境质量标准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3.3.1、环境空气质量标准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项目区环境空气质量现状执行《环境空气质量标准》（GB3095-2012）二级标准</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及其2018年修改单二级标准</w:t>
            </w:r>
            <w:r>
              <w:rPr>
                <w:rFonts w:hint="default" w:ascii="Times New Roman" w:hAnsi="Times New Roman" w:eastAsia="宋体" w:cs="Times New Roman"/>
                <w:color w:val="000000" w:themeColor="text1"/>
                <w:sz w:val="24"/>
                <w:szCs w:val="24"/>
                <w14:textFill>
                  <w14:solidFill>
                    <w14:schemeClr w14:val="tx1"/>
                  </w14:solidFill>
                </w14:textFill>
              </w:rPr>
              <w:t>。标准值详见表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color w:val="000000" w:themeColor="text1"/>
                <w:sz w:val="24"/>
                <w:szCs w:val="24"/>
                <w:vertAlign w:val="superscript"/>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表</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3-</w:t>
            </w:r>
            <w:r>
              <w:rPr>
                <w:rFonts w:hint="eastAsia" w:ascii="Times New Roman" w:hAnsi="Times New Roman" w:eastAsia="宋体" w:cs="Times New Roman"/>
                <w:b/>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z w:val="24"/>
                <w:szCs w:val="24"/>
                <w14:textFill>
                  <w14:solidFill>
                    <w14:schemeClr w14:val="tx1"/>
                  </w14:solidFill>
                </w14:textFill>
              </w:rPr>
              <w:t xml:space="preserve"> 环境空气质量标准  单位</w:t>
            </w:r>
            <w:r>
              <w:rPr>
                <w:rFonts w:hint="eastAsia" w:ascii="Times New Roman" w:hAnsi="Times New Roman" w:eastAsia="宋体" w:cs="Times New Roman"/>
                <w:b/>
                <w:color w:val="000000" w:themeColor="text1"/>
                <w:sz w:val="24"/>
                <w:szCs w:val="24"/>
                <w:lang w:eastAsia="zh-CN"/>
                <w14:textFill>
                  <w14:solidFill>
                    <w14:schemeClr w14:val="tx1"/>
                  </w14:solidFill>
                </w14:textFill>
              </w:rPr>
              <w:t>：</w:t>
            </w:r>
            <w:r>
              <w:rPr>
                <w:rFonts w:hint="default" w:ascii="Times New Roman" w:hAnsi="Times New Roman" w:eastAsia="宋体" w:cs="Times New Roman"/>
                <w:b/>
                <w:color w:val="000000" w:themeColor="text1"/>
                <w:sz w:val="24"/>
                <w:szCs w:val="24"/>
                <w14:textFill>
                  <w14:solidFill>
                    <w14:schemeClr w14:val="tx1"/>
                  </w14:solidFill>
                </w14:textFill>
              </w:rPr>
              <w:t>µg/m</w:t>
            </w:r>
            <w:r>
              <w:rPr>
                <w:rFonts w:hint="default" w:ascii="Times New Roman" w:hAnsi="Times New Roman" w:eastAsia="宋体" w:cs="Times New Roman"/>
                <w:b/>
                <w:color w:val="000000" w:themeColor="text1"/>
                <w:sz w:val="24"/>
                <w:szCs w:val="24"/>
                <w:vertAlign w:val="superscript"/>
                <w14:textFill>
                  <w14:solidFill>
                    <w14:schemeClr w14:val="tx1"/>
                  </w14:solidFill>
                </w14:textFill>
              </w:rPr>
              <w:t>3</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963"/>
              <w:gridCol w:w="2202"/>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tcBorders>
                    <w:tl2br w:val="nil"/>
                    <w:tr2bl w:val="nil"/>
                  </w:tcBorders>
                  <w:noWrap w:val="0"/>
                  <w:vAlign w:val="center"/>
                </w:tcPr>
                <w:p>
                  <w:pPr>
                    <w:spacing w:line="300" w:lineRule="atLeast"/>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污染物名称</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取值时间</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二级标准浓度限值</w:t>
                  </w:r>
                </w:p>
              </w:tc>
              <w:tc>
                <w:tcPr>
                  <w:tcW w:w="1225" w:type="pct"/>
                  <w:tcBorders>
                    <w:tl2br w:val="nil"/>
                    <w:tr2bl w:val="nil"/>
                  </w:tcBorders>
                  <w:noWrap w:val="0"/>
                  <w:vAlign w:val="center"/>
                </w:tcPr>
                <w:p>
                  <w:pPr>
                    <w:spacing w:line="300" w:lineRule="atLeast"/>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124"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总悬浮颗粒物（TSP）</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年平均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200</w:t>
                  </w:r>
                </w:p>
              </w:tc>
              <w:tc>
                <w:tcPr>
                  <w:tcW w:w="1225"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24小时平均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300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可吸入颗粒物（PM</w:t>
                  </w:r>
                  <w:r>
                    <w:rPr>
                      <w:rFonts w:hint="default" w:ascii="Times New Roman" w:hAnsi="Times New Roman" w:eastAsia="宋体" w:cs="Times New Roman"/>
                      <w:color w:val="000000" w:themeColor="text1"/>
                      <w:sz w:val="24"/>
                      <w:szCs w:val="24"/>
                      <w:vertAlign w:val="subscript"/>
                      <w14:textFill>
                        <w14:solidFill>
                          <w14:schemeClr w14:val="tx1"/>
                        </w14:solidFill>
                      </w14:textFill>
                    </w:rPr>
                    <w:t>10</w:t>
                  </w:r>
                  <w:r>
                    <w:rPr>
                      <w:rFonts w:hint="default" w:ascii="Times New Roman" w:hAnsi="Times New Roman" w:eastAsia="宋体" w:cs="Times New Roman"/>
                      <w:color w:val="000000" w:themeColor="text1"/>
                      <w:sz w:val="24"/>
                      <w:szCs w:val="24"/>
                      <w14:textFill>
                        <w14:solidFill>
                          <w14:schemeClr w14:val="tx1"/>
                        </w14:solidFill>
                      </w14:textFill>
                    </w:rPr>
                    <w:t>）</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年平均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70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24小时平均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150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可吸入颗粒物（PM</w:t>
                  </w:r>
                  <w:r>
                    <w:rPr>
                      <w:rFonts w:hint="default" w:ascii="Times New Roman" w:hAnsi="Times New Roman" w:eastAsia="宋体" w:cs="Times New Roman"/>
                      <w:color w:val="000000" w:themeColor="text1"/>
                      <w:sz w:val="24"/>
                      <w:szCs w:val="24"/>
                      <w:vertAlign w:val="subscript"/>
                      <w14:textFill>
                        <w14:solidFill>
                          <w14:schemeClr w14:val="tx1"/>
                        </w14:solidFill>
                      </w14:textFill>
                    </w:rPr>
                    <w:t>2.5</w:t>
                  </w:r>
                  <w:r>
                    <w:rPr>
                      <w:rFonts w:hint="default" w:ascii="Times New Roman" w:hAnsi="Times New Roman" w:eastAsia="宋体" w:cs="Times New Roman"/>
                      <w:color w:val="000000" w:themeColor="text1"/>
                      <w:sz w:val="24"/>
                      <w:szCs w:val="24"/>
                      <w14:textFill>
                        <w14:solidFill>
                          <w14:schemeClr w14:val="tx1"/>
                        </w14:solidFill>
                      </w14:textFill>
                    </w:rPr>
                    <w:t>）</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年平均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35</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24小时平均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75</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二氧化氮（NO</w:t>
                  </w:r>
                  <w:r>
                    <w:rPr>
                      <w:rFonts w:hint="default" w:ascii="Times New Roman" w:hAnsi="Times New Roman" w:eastAsia="宋体" w:cs="Times New Roman"/>
                      <w:color w:val="000000" w:themeColor="text1"/>
                      <w:sz w:val="24"/>
                      <w:szCs w:val="24"/>
                      <w:vertAlign w:val="subscript"/>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年平均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40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24小时平均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80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200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二氧化硫（SO</w:t>
                  </w:r>
                  <w:r>
                    <w:rPr>
                      <w:rFonts w:hint="default" w:ascii="Times New Roman" w:hAnsi="Times New Roman" w:eastAsia="宋体" w:cs="Times New Roman"/>
                      <w:color w:val="000000" w:themeColor="text1"/>
                      <w:sz w:val="24"/>
                      <w:szCs w:val="24"/>
                      <w:vertAlign w:val="subscript"/>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年平均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60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24小时平均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150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500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一氧化碳（CO）（mg/m</w:t>
                  </w:r>
                  <w:r>
                    <w:rPr>
                      <w:rFonts w:hint="default"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24小时平均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1小时平均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10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restar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臭氧（O</w:t>
                  </w:r>
                  <w:r>
                    <w:rPr>
                      <w:rFonts w:hint="default" w:ascii="Times New Roman" w:hAnsi="Times New Roman" w:eastAsia="宋体" w:cs="Times New Roman"/>
                      <w:color w:val="000000" w:themeColor="text1"/>
                      <w:sz w:val="24"/>
                      <w:szCs w:val="24"/>
                      <w:vertAlign w:val="sub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日最大8小时平均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160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200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restart"/>
                  <w:tcBorders>
                    <w:tl2br w:val="nil"/>
                    <w:tr2bl w:val="nil"/>
                  </w:tcBorders>
                  <w:noWrap w:val="0"/>
                  <w:vAlign w:val="center"/>
                </w:tcPr>
                <w:p>
                  <w:pPr>
                    <w:spacing w:line="300" w:lineRule="atLeast"/>
                    <w:jc w:val="center"/>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氮氧化物（</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NOx</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年平均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24小时平均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100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4"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1249"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1小时平均</w:t>
                  </w:r>
                </w:p>
              </w:tc>
              <w:tc>
                <w:tcPr>
                  <w:tcW w:w="1401" w:type="pct"/>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250</w:t>
                  </w:r>
                </w:p>
              </w:tc>
              <w:tc>
                <w:tcPr>
                  <w:tcW w:w="1225" w:type="pct"/>
                  <w:vMerge w:val="continue"/>
                  <w:tcBorders>
                    <w:tl2br w:val="nil"/>
                    <w:tr2bl w:val="nil"/>
                  </w:tcBorders>
                  <w:noWrap w:val="0"/>
                  <w:vAlign w:val="center"/>
                </w:tcPr>
                <w:p>
                  <w:pPr>
                    <w:spacing w:line="30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 xml:space="preserve">3.3.2、水环境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项目最近地表水主要为南汀河，位于项目东南侧330m。根据《临沧市水功能区划（2015）》，南汀河临翔开发利用区：博尚水库坝址至大文水文站段，河长32.6km，兼有农业、工业用水功能，现状水质为Ⅳ类，规划水平年目标管理水质为Ⅲ类</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w:t>
            </w:r>
            <w:r>
              <w:rPr>
                <w:rFonts w:hint="default" w:ascii="Times New Roman" w:hAnsi="Times New Roman" w:eastAsia="宋体" w:cs="Times New Roman"/>
                <w:color w:val="000000" w:themeColor="text1"/>
                <w:sz w:val="24"/>
                <w:szCs w:val="24"/>
                <w14:textFill>
                  <w14:solidFill>
                    <w14:schemeClr w14:val="tx1"/>
                  </w14:solidFill>
                </w14:textFill>
              </w:rPr>
              <w:t>执行《地表水环境质量标准》（GB3838-2002）中 III 类水质标准，标准值见表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t>所示。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表</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3-</w:t>
            </w:r>
            <w:r>
              <w:rPr>
                <w:rFonts w:hint="eastAsia" w:ascii="Times New Roman" w:hAnsi="Times New Roman" w:eastAsia="宋体" w:cs="Times New Roman"/>
                <w:b/>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b/>
                <w:color w:val="000000" w:themeColor="text1"/>
                <w:sz w:val="24"/>
                <w:szCs w:val="24"/>
                <w14:textFill>
                  <w14:solidFill>
                    <w14:schemeClr w14:val="tx1"/>
                  </w14:solidFill>
                </w14:textFill>
              </w:rPr>
              <w:t xml:space="preserve">  地表水环境质量限值  单位：mg/L</w:t>
            </w:r>
          </w:p>
          <w:tbl>
            <w:tblPr>
              <w:tblStyle w:val="2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72"/>
              <w:gridCol w:w="1003"/>
              <w:gridCol w:w="866"/>
              <w:gridCol w:w="954"/>
              <w:gridCol w:w="727"/>
              <w:gridCol w:w="777"/>
              <w:gridCol w:w="842"/>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项目</w:t>
                  </w:r>
                </w:p>
              </w:tc>
              <w:tc>
                <w:tcPr>
                  <w:tcW w:w="3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pH</w:t>
                  </w:r>
                </w:p>
              </w:tc>
              <w:tc>
                <w:tcPr>
                  <w:tcW w:w="6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COD</w:t>
                  </w:r>
                  <w:r>
                    <w:rPr>
                      <w:rFonts w:hint="default" w:ascii="Times New Roman" w:hAnsi="Times New Roman" w:eastAsia="宋体" w:cs="Times New Roman"/>
                      <w:b/>
                      <w:bCs/>
                      <w:color w:val="000000" w:themeColor="text1"/>
                      <w:sz w:val="24"/>
                      <w:szCs w:val="24"/>
                      <w:vertAlign w:val="subscript"/>
                      <w14:textFill>
                        <w14:solidFill>
                          <w14:schemeClr w14:val="tx1"/>
                        </w14:solidFill>
                      </w14:textFill>
                    </w:rPr>
                    <w:t>cr</w:t>
                  </w:r>
                </w:p>
              </w:tc>
              <w:tc>
                <w:tcPr>
                  <w:tcW w:w="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BOD</w:t>
                  </w:r>
                  <w:r>
                    <w:rPr>
                      <w:rFonts w:hint="default" w:ascii="Times New Roman" w:hAnsi="Times New Roman" w:eastAsia="宋体" w:cs="Times New Roman"/>
                      <w:b/>
                      <w:bCs/>
                      <w:color w:val="000000" w:themeColor="text1"/>
                      <w:sz w:val="24"/>
                      <w:szCs w:val="24"/>
                      <w:vertAlign w:val="subscript"/>
                      <w14:textFill>
                        <w14:solidFill>
                          <w14:schemeClr w14:val="tx1"/>
                        </w14:solidFill>
                      </w14:textFill>
                    </w:rPr>
                    <w:t>5</w:t>
                  </w:r>
                </w:p>
              </w:tc>
              <w:tc>
                <w:tcPr>
                  <w:tcW w:w="6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NH</w:t>
                  </w:r>
                  <w:r>
                    <w:rPr>
                      <w:rFonts w:hint="default" w:ascii="Times New Roman" w:hAnsi="Times New Roman" w:eastAsia="宋体" w:cs="Times New Roman"/>
                      <w:b/>
                      <w:bCs/>
                      <w:color w:val="000000" w:themeColor="text1"/>
                      <w:sz w:val="24"/>
                      <w:szCs w:val="24"/>
                      <w:vertAlign w:val="subscript"/>
                      <w14:textFill>
                        <w14:solidFill>
                          <w14:schemeClr w14:val="tx1"/>
                        </w14:solidFill>
                      </w14:textFill>
                    </w:rPr>
                    <w:t>3</w:t>
                  </w:r>
                  <w:r>
                    <w:rPr>
                      <w:rFonts w:hint="default" w:ascii="Times New Roman" w:hAnsi="Times New Roman" w:eastAsia="宋体" w:cs="Times New Roman"/>
                      <w:b/>
                      <w:bCs/>
                      <w:color w:val="000000" w:themeColor="text1"/>
                      <w:sz w:val="24"/>
                      <w:szCs w:val="24"/>
                      <w14:textFill>
                        <w14:solidFill>
                          <w14:schemeClr w14:val="tx1"/>
                        </w14:solidFill>
                      </w14:textFill>
                    </w:rPr>
                    <w:t>-N</w:t>
                  </w:r>
                </w:p>
              </w:tc>
              <w:tc>
                <w:tcPr>
                  <w:tcW w:w="4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总磷</w:t>
                  </w:r>
                </w:p>
              </w:tc>
              <w:tc>
                <w:tcPr>
                  <w:tcW w:w="4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总氮</w:t>
                  </w:r>
                </w:p>
              </w:tc>
              <w:tc>
                <w:tcPr>
                  <w:tcW w:w="5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高锰酸盐指数</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粪大肠菌群（个/L）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Ⅲ类标准</w:t>
                  </w:r>
                </w:p>
              </w:tc>
              <w:tc>
                <w:tcPr>
                  <w:tcW w:w="3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6-9</w:t>
                  </w:r>
                </w:p>
              </w:tc>
              <w:tc>
                <w:tcPr>
                  <w:tcW w:w="6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20</w:t>
                  </w:r>
                </w:p>
              </w:tc>
              <w:tc>
                <w:tcPr>
                  <w:tcW w:w="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4.0</w:t>
                  </w:r>
                </w:p>
              </w:tc>
              <w:tc>
                <w:tcPr>
                  <w:tcW w:w="6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1.0</w:t>
                  </w:r>
                </w:p>
              </w:tc>
              <w:tc>
                <w:tcPr>
                  <w:tcW w:w="4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0.2</w:t>
                  </w:r>
                </w:p>
              </w:tc>
              <w:tc>
                <w:tcPr>
                  <w:tcW w:w="4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1.0</w:t>
                  </w:r>
                </w:p>
              </w:tc>
              <w:tc>
                <w:tcPr>
                  <w:tcW w:w="5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6</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≤10000</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3.3.3、声环境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位于</w:t>
            </w:r>
            <w:r>
              <w:rPr>
                <w:rFonts w:hint="default" w:ascii="Times New Roman" w:hAnsi="Times New Roman" w:eastAsia="宋体" w:cs="Times New Roman"/>
                <w:color w:val="000000" w:themeColor="text1"/>
                <w:sz w:val="24"/>
                <w14:textFill>
                  <w14:solidFill>
                    <w14:schemeClr w14:val="tx1"/>
                  </w14:solidFill>
                </w14:textFill>
              </w:rPr>
              <w:t>临翔区凤翔街道石房村</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属于农村地区，</w:t>
            </w:r>
            <w:r>
              <w:rPr>
                <w:rFonts w:hint="default" w:ascii="Times New Roman" w:hAnsi="Times New Roman" w:eastAsia="宋体" w:cs="Times New Roman"/>
                <w:color w:val="000000" w:themeColor="text1"/>
                <w:sz w:val="24"/>
                <w:szCs w:val="24"/>
                <w14:textFill>
                  <w14:solidFill>
                    <w14:schemeClr w14:val="tx1"/>
                  </w14:solidFill>
                </w14:textFill>
              </w:rPr>
              <w:t>所在区域属声环境</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类功能区，执行《声环境质量标准》</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GB3096-2008</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类标准，标准值见表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14:textFill>
                  <w14:solidFill>
                    <w14:schemeClr w14:val="tx1"/>
                  </w14:solidFill>
                </w14:textFill>
              </w:rPr>
              <w:t>。</w:t>
            </w:r>
          </w:p>
          <w:p>
            <w:pPr>
              <w:spacing w:line="360" w:lineRule="auto"/>
              <w:jc w:val="center"/>
              <w:rPr>
                <w:rFonts w:hint="default" w:ascii="Times New Roman" w:hAnsi="Times New Roman" w:eastAsia="宋体" w:cs="Times New Roman"/>
                <w:b/>
                <w:color w:val="000000" w:themeColor="text1"/>
                <w:kern w:val="0"/>
                <w:sz w:val="24"/>
                <w:szCs w:val="24"/>
                <w14:textFill>
                  <w14:solidFill>
                    <w14:schemeClr w14:val="tx1"/>
                  </w14:solidFill>
                </w14:textFill>
              </w:rPr>
            </w:pPr>
          </w:p>
          <w:p>
            <w:pPr>
              <w:spacing w:line="360" w:lineRule="auto"/>
              <w:jc w:val="center"/>
              <w:rPr>
                <w:rFonts w:hint="default" w:ascii="Times New Roman" w:hAnsi="Times New Roman" w:eastAsia="宋体" w:cs="Times New Roman"/>
                <w:b/>
                <w:color w:val="000000" w:themeColor="text1"/>
                <w:kern w:val="0"/>
                <w:sz w:val="24"/>
                <w:szCs w:val="24"/>
                <w14:textFill>
                  <w14:solidFill>
                    <w14:schemeClr w14:val="tx1"/>
                  </w14:solidFill>
                </w14:textFill>
              </w:rPr>
            </w:pPr>
            <w:r>
              <w:rPr>
                <w:rFonts w:hint="default" w:ascii="Times New Roman" w:hAnsi="Times New Roman" w:eastAsia="宋体" w:cs="Times New Roman"/>
                <w:b/>
                <w:color w:val="000000" w:themeColor="text1"/>
                <w:kern w:val="0"/>
                <w:sz w:val="24"/>
                <w:szCs w:val="24"/>
                <w14:textFill>
                  <w14:solidFill>
                    <w14:schemeClr w14:val="tx1"/>
                  </w14:solidFill>
                </w14:textFill>
              </w:rPr>
              <w:t>表</w:t>
            </w:r>
            <w:r>
              <w:rPr>
                <w:rFonts w:hint="default" w:ascii="Times New Roman" w:hAnsi="Times New Roman" w:eastAsia="宋体" w:cs="Times New Roman"/>
                <w:b/>
                <w:color w:val="000000" w:themeColor="text1"/>
                <w:kern w:val="0"/>
                <w:sz w:val="24"/>
                <w:szCs w:val="24"/>
                <w:lang w:val="en-US" w:eastAsia="zh-CN"/>
                <w14:textFill>
                  <w14:solidFill>
                    <w14:schemeClr w14:val="tx1"/>
                  </w14:solidFill>
                </w14:textFill>
              </w:rPr>
              <w:t>3-</w:t>
            </w:r>
            <w:r>
              <w:rPr>
                <w:rFonts w:hint="eastAsia" w:ascii="Times New Roman" w:hAnsi="Times New Roman" w:eastAsia="宋体" w:cs="Times New Roman"/>
                <w:b/>
                <w:color w:val="000000" w:themeColor="text1"/>
                <w:kern w:val="0"/>
                <w:sz w:val="24"/>
                <w:szCs w:val="24"/>
                <w:lang w:val="en-US" w:eastAsia="zh-CN"/>
                <w14:textFill>
                  <w14:solidFill>
                    <w14:schemeClr w14:val="tx1"/>
                  </w14:solidFill>
                </w14:textFill>
              </w:rPr>
              <w:t>5</w:t>
            </w:r>
            <w:r>
              <w:rPr>
                <w:rFonts w:hint="default" w:ascii="Times New Roman" w:hAnsi="Times New Roman" w:eastAsia="宋体" w:cs="Times New Roman"/>
                <w:b/>
                <w:color w:val="000000" w:themeColor="text1"/>
                <w:kern w:val="0"/>
                <w:sz w:val="24"/>
                <w:szCs w:val="24"/>
                <w14:textFill>
                  <w14:solidFill>
                    <w14:schemeClr w14:val="tx1"/>
                  </w14:solidFill>
                </w14:textFill>
              </w:rPr>
              <w:t xml:space="preserve">  声环境质量标准  单位：dB(A)</w:t>
            </w:r>
          </w:p>
          <w:tbl>
            <w:tblPr>
              <w:tblStyle w:val="2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4"/>
              <w:gridCol w:w="2557"/>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0" w:type="pct"/>
                  <w:tcBorders>
                    <w:tl2br w:val="nil"/>
                    <w:tr2bl w:val="nil"/>
                  </w:tcBorders>
                  <w:noWrap w:val="0"/>
                  <w:vAlign w:val="center"/>
                </w:tcPr>
                <w:p>
                  <w:pPr>
                    <w:widowControl/>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类别</w:t>
                  </w:r>
                </w:p>
              </w:tc>
              <w:tc>
                <w:tcPr>
                  <w:tcW w:w="1610" w:type="pct"/>
                  <w:tcBorders>
                    <w:tl2br w:val="nil"/>
                    <w:tr2bl w:val="nil"/>
                  </w:tcBorders>
                  <w:noWrap w:val="0"/>
                  <w:vAlign w:val="center"/>
                </w:tcPr>
                <w:p>
                  <w:pPr>
                    <w:widowControl/>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昼间</w:t>
                  </w:r>
                </w:p>
              </w:tc>
              <w:tc>
                <w:tcPr>
                  <w:tcW w:w="1528" w:type="pct"/>
                  <w:tcBorders>
                    <w:tl2br w:val="nil"/>
                    <w:tr2bl w:val="nil"/>
                  </w:tcBorders>
                  <w:noWrap w:val="0"/>
                  <w:vAlign w:val="center"/>
                </w:tcPr>
                <w:p>
                  <w:pPr>
                    <w:widowControl/>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0" w:type="pct"/>
                  <w:tcBorders>
                    <w:tl2br w:val="nil"/>
                    <w:tr2bl w:val="nil"/>
                  </w:tcBorders>
                  <w:noWrap w:val="0"/>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4"/>
                      <w:szCs w:val="24"/>
                      <w14:textFill>
                        <w14:solidFill>
                          <w14:schemeClr w14:val="tx1"/>
                        </w14:solidFill>
                      </w14:textFill>
                    </w:rPr>
                    <w:t>类</w:t>
                  </w:r>
                </w:p>
              </w:tc>
              <w:tc>
                <w:tcPr>
                  <w:tcW w:w="1610" w:type="pct"/>
                  <w:tcBorders>
                    <w:tl2br w:val="nil"/>
                    <w:tr2bl w:val="nil"/>
                  </w:tcBorders>
                  <w:noWrap w:val="0"/>
                  <w:vAlign w:val="center"/>
                </w:tcPr>
                <w:p>
                  <w:pPr>
                    <w:widowControl/>
                    <w:jc w:val="center"/>
                    <w:rPr>
                      <w:rFonts w:hint="default" w:ascii="Times New Roman" w:hAnsi="Times New Roman" w:eastAsia="宋体" w:cs="Times New Roman"/>
                      <w:color w:val="000000" w:themeColor="text1"/>
                      <w:kern w:val="0"/>
                      <w:sz w:val="24"/>
                      <w:szCs w:val="24"/>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6</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0</w:t>
                  </w:r>
                </w:p>
              </w:tc>
              <w:tc>
                <w:tcPr>
                  <w:tcW w:w="1528" w:type="pct"/>
                  <w:tcBorders>
                    <w:tl2br w:val="nil"/>
                    <w:tr2bl w:val="nil"/>
                  </w:tcBorders>
                  <w:noWrap w:val="0"/>
                  <w:vAlign w:val="center"/>
                </w:tcPr>
                <w:p>
                  <w:pPr>
                    <w:widowControl/>
                    <w:jc w:val="center"/>
                    <w:rPr>
                      <w:rFonts w:hint="default" w:ascii="Times New Roman" w:hAnsi="Times New Roman" w:eastAsia="宋体" w:cs="Times New Roman"/>
                      <w:color w:val="000000" w:themeColor="text1"/>
                      <w:kern w:val="0"/>
                      <w:sz w:val="24"/>
                      <w:szCs w:val="24"/>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5</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0</w:t>
                  </w:r>
                </w:p>
              </w:tc>
            </w:tr>
          </w:tbl>
          <w:p>
            <w:pPr>
              <w:pStyle w:val="34"/>
              <w:keepNext w:val="0"/>
              <w:keepLines w:val="0"/>
              <w:pageBreakBefore w:val="0"/>
              <w:widowControl w:val="0"/>
              <w:numPr>
                <w:ilvl w:val="0"/>
                <w:numId w:val="0"/>
              </w:numPr>
              <w:kinsoku/>
              <w:wordWrap/>
              <w:overflowPunct/>
              <w:topLinePunct w:val="0"/>
              <w:autoSpaceDE/>
              <w:autoSpaceDN/>
              <w:bidi w:val="0"/>
              <w:snapToGrid/>
              <w:ind w:leftChars="0" w:firstLine="482" w:firstLineChars="200"/>
              <w:jc w:val="both"/>
              <w:textAlignment w:val="auto"/>
              <w:rPr>
                <w:rFonts w:hint="default" w:cs="Times New Roman"/>
                <w:b/>
                <w:bCs/>
                <w:color w:val="000000" w:themeColor="text1"/>
                <w:sz w:val="24"/>
                <w:szCs w:val="24"/>
                <w:lang w:val="en-US" w:eastAsia="zh-CN"/>
                <w14:textFill>
                  <w14:solidFill>
                    <w14:schemeClr w14:val="tx1"/>
                  </w14:solidFill>
                </w14:textFill>
              </w:rPr>
            </w:pPr>
          </w:p>
          <w:p>
            <w:pPr>
              <w:pStyle w:val="34"/>
              <w:keepNext w:val="0"/>
              <w:keepLines w:val="0"/>
              <w:pageBreakBefore w:val="0"/>
              <w:widowControl w:val="0"/>
              <w:numPr>
                <w:ilvl w:val="0"/>
                <w:numId w:val="0"/>
              </w:numPr>
              <w:kinsoku/>
              <w:wordWrap/>
              <w:overflowPunct/>
              <w:topLinePunct w:val="0"/>
              <w:autoSpaceDE/>
              <w:autoSpaceDN/>
              <w:bidi w:val="0"/>
              <w:snapToGrid/>
              <w:ind w:leftChars="0"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cs="Times New Roman"/>
                <w:b/>
                <w:bCs/>
                <w:color w:val="000000" w:themeColor="text1"/>
                <w:sz w:val="24"/>
                <w:szCs w:val="24"/>
                <w:lang w:val="en-US" w:eastAsia="zh-CN"/>
                <w14:textFill>
                  <w14:solidFill>
                    <w14:schemeClr w14:val="tx1"/>
                  </w14:solidFill>
                </w14:textFill>
              </w:rPr>
              <w:t>3.4</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、污染物排放标准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3.4.1、废气</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baseline"/>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（1）有组织废气</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sz w:val="24"/>
                <w:szCs w:val="24"/>
                <w:lang w:val="zh-CN"/>
                <w14:textFill>
                  <w14:solidFill>
                    <w14:schemeClr w14:val="tx1"/>
                  </w14:solidFill>
                </w14:textFill>
              </w:rPr>
              <w:t>项目</w:t>
            </w:r>
            <w:r>
              <w:rPr>
                <w:rFonts w:hint="default" w:ascii="Times New Roman" w:hAnsi="Times New Roman" w:eastAsia="宋体" w:cs="Times New Roman"/>
                <w:color w:val="000000" w:themeColor="text1"/>
                <w:sz w:val="24"/>
                <w14:textFill>
                  <w14:solidFill>
                    <w14:schemeClr w14:val="tx1"/>
                  </w14:solidFill>
                </w14:textFill>
              </w:rPr>
              <w:t>运营期</w:t>
            </w:r>
            <w:r>
              <w:rPr>
                <w:rFonts w:hint="default" w:ascii="Times New Roman" w:hAnsi="Times New Roman" w:eastAsia="宋体" w:cs="Times New Roman"/>
                <w:color w:val="000000" w:themeColor="text1"/>
                <w:sz w:val="24"/>
                <w:lang w:val="en-US" w:eastAsia="zh-CN"/>
                <w14:textFill>
                  <w14:solidFill>
                    <w14:schemeClr w14:val="tx1"/>
                  </w14:solidFill>
                </w14:textFill>
              </w:rPr>
              <w:t>滚筒烘干机</w:t>
            </w:r>
            <w:r>
              <w:rPr>
                <w:rFonts w:hint="default" w:ascii="Times New Roman" w:hAnsi="Times New Roman" w:eastAsia="宋体" w:cs="Times New Roman"/>
                <w:color w:val="000000" w:themeColor="text1"/>
                <w:sz w:val="24"/>
                <w:lang w:eastAsia="zh-CN"/>
                <w14:textFill>
                  <w14:solidFill>
                    <w14:schemeClr w14:val="tx1"/>
                  </w14:solidFill>
                </w14:textFill>
              </w:rPr>
              <w:t>使用</w:t>
            </w:r>
            <w:r>
              <w:rPr>
                <w:rFonts w:hint="default" w:ascii="Times New Roman" w:hAnsi="Times New Roman" w:eastAsia="宋体" w:cs="Times New Roman"/>
                <w:color w:val="000000" w:themeColor="text1"/>
                <w:sz w:val="24"/>
                <w:lang w:val="en-US" w:eastAsia="zh-CN"/>
                <w14:textFill>
                  <w14:solidFill>
                    <w14:schemeClr w14:val="tx1"/>
                  </w14:solidFill>
                </w14:textFill>
              </w:rPr>
              <w:t>生物质燃料燃烧加热，废气经</w:t>
            </w:r>
            <w:r>
              <w:rPr>
                <w:rFonts w:hint="default" w:ascii="Times New Roman" w:hAnsi="Times New Roman" w:eastAsia="宋体" w:cs="Times New Roman"/>
                <w:color w:val="000000" w:themeColor="text1"/>
                <w:sz w:val="24"/>
                <w14:textFill>
                  <w14:solidFill>
                    <w14:schemeClr w14:val="tx1"/>
                  </w14:solidFill>
                </w14:textFill>
              </w:rPr>
              <w:t>旋风除尘</w:t>
            </w:r>
            <w:r>
              <w:rPr>
                <w:rFonts w:hint="eastAsia" w:ascii="Times New Roman" w:hAnsi="Times New Roman" w:eastAsia="宋体" w:cs="Times New Roman"/>
                <w:color w:val="000000" w:themeColor="text1"/>
                <w:sz w:val="24"/>
                <w:lang w:val="en-US" w:eastAsia="zh-CN"/>
                <w14:textFill>
                  <w14:solidFill>
                    <w14:schemeClr w14:val="tx1"/>
                  </w14:solidFill>
                </w14:textFill>
              </w:rPr>
              <w:t>+水膜除尘</w:t>
            </w:r>
            <w:r>
              <w:rPr>
                <w:rFonts w:hint="default" w:ascii="Times New Roman" w:hAnsi="Times New Roman" w:eastAsia="宋体" w:cs="Times New Roman"/>
                <w:color w:val="000000" w:themeColor="text1"/>
                <w:sz w:val="24"/>
                <w:lang w:val="en-US" w:eastAsia="zh-CN"/>
                <w14:textFill>
                  <w14:solidFill>
                    <w14:schemeClr w14:val="tx1"/>
                  </w14:solidFill>
                </w14:textFill>
              </w:rPr>
              <w:t>后外排，</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烟（粉）尘浓度</w:t>
            </w:r>
            <w:r>
              <w:rPr>
                <w:rFonts w:hint="default" w:ascii="Times New Roman" w:hAnsi="Times New Roman" w:eastAsia="宋体" w:cs="Times New Roman"/>
                <w:color w:val="000000" w:themeColor="text1"/>
                <w:sz w:val="24"/>
                <w:lang w:eastAsia="zh-CN"/>
                <w14:textFill>
                  <w14:solidFill>
                    <w14:schemeClr w14:val="tx1"/>
                  </w14:solidFill>
                </w14:textFill>
              </w:rPr>
              <w:t>执行《</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工业炉窑大气污染物排放标准</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GB9078-1996</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表2</w:t>
            </w:r>
            <w:r>
              <w:rPr>
                <w:rFonts w:hint="default" w:ascii="Times New Roman" w:hAnsi="Times New Roman" w:eastAsia="宋体" w:cs="Times New Roman"/>
                <w:color w:val="000000" w:themeColor="text1"/>
                <w:sz w:val="24"/>
                <w:lang w:eastAsia="zh-CN"/>
                <w14:textFill>
                  <w14:solidFill>
                    <w14:schemeClr w14:val="tx1"/>
                  </w14:solidFill>
                </w14:textFill>
              </w:rPr>
              <w:t>相关标准，</w:t>
            </w:r>
            <w:r>
              <w:rPr>
                <w:rFonts w:hint="default" w:ascii="Times New Roman" w:hAnsi="Times New Roman" w:eastAsia="宋体" w:cs="Times New Roman"/>
                <w:color w:val="000000" w:themeColor="text1"/>
                <w:kern w:val="2"/>
                <w:sz w:val="24"/>
                <w:szCs w:val="24"/>
                <w14:textFill>
                  <w14:solidFill>
                    <w14:schemeClr w14:val="tx1"/>
                  </w14:solidFill>
                </w14:textFill>
              </w:rPr>
              <w:t>SO</w:t>
            </w:r>
            <w:r>
              <w:rPr>
                <w:rFonts w:hint="default" w:ascii="Times New Roman" w:hAnsi="Times New Roman" w:eastAsia="宋体" w:cs="Times New Roman"/>
                <w:color w:val="000000" w:themeColor="text1"/>
                <w:kern w:val="2"/>
                <w:sz w:val="24"/>
                <w:szCs w:val="24"/>
                <w:vertAlign w:val="subscript"/>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w:t>
            </w:r>
            <w:r>
              <w:rPr>
                <w:rFonts w:hint="default" w:ascii="Times New Roman" w:hAnsi="Times New Roman" w:eastAsia="宋体" w:cs="Times New Roman"/>
                <w:color w:val="000000" w:themeColor="text1"/>
                <w:kern w:val="2"/>
                <w:sz w:val="24"/>
                <w:szCs w:val="24"/>
                <w14:textFill>
                  <w14:solidFill>
                    <w14:schemeClr w14:val="tx1"/>
                  </w14:solidFill>
                </w14:textFill>
              </w:rPr>
              <w:t>NO</w:t>
            </w:r>
            <w:r>
              <w:rPr>
                <w:rFonts w:hint="default" w:ascii="Times New Roman" w:hAnsi="Times New Roman" w:eastAsia="宋体" w:cs="Times New Roman"/>
                <w:color w:val="000000" w:themeColor="text1"/>
                <w:kern w:val="2"/>
                <w:sz w:val="24"/>
                <w:szCs w:val="24"/>
                <w:vertAlign w:val="subscript"/>
                <w14:textFill>
                  <w14:solidFill>
                    <w14:schemeClr w14:val="tx1"/>
                  </w14:solidFill>
                </w14:textFill>
              </w:rPr>
              <w:t>X</w:t>
            </w:r>
            <w:r>
              <w:rPr>
                <w:rFonts w:hint="default" w:ascii="Times New Roman" w:hAnsi="Times New Roman" w:eastAsia="宋体" w:cs="Times New Roman"/>
                <w:color w:val="000000" w:themeColor="text1"/>
                <w:kern w:val="2"/>
                <w:sz w:val="24"/>
                <w:szCs w:val="24"/>
                <w:vertAlign w:val="baseline"/>
                <w:lang w:eastAsia="zh-CN"/>
                <w14:textFill>
                  <w14:solidFill>
                    <w14:schemeClr w14:val="tx1"/>
                  </w14:solidFill>
                </w14:textFill>
              </w:rPr>
              <w:t>执行</w:t>
            </w:r>
            <w:r>
              <w:rPr>
                <w:rFonts w:hint="default" w:ascii="Times New Roman" w:hAnsi="Times New Roman" w:eastAsia="宋体" w:cs="Times New Roman"/>
                <w:color w:val="000000" w:themeColor="text1"/>
                <w:sz w:val="24"/>
                <w14:textFill>
                  <w14:solidFill>
                    <w14:schemeClr w14:val="tx1"/>
                  </w14:solidFill>
                </w14:textFill>
              </w:rPr>
              <w:t>《大气污染物综合排放标准》（GB16297-1996）</w:t>
            </w:r>
            <w:r>
              <w:rPr>
                <w:rFonts w:hint="default" w:ascii="Times New Roman" w:hAnsi="Times New Roman" w:eastAsia="宋体" w:cs="Times New Roman"/>
                <w:color w:val="000000" w:themeColor="text1"/>
                <w:sz w:val="24"/>
                <w:lang w:eastAsia="zh-CN"/>
                <w14:textFill>
                  <w14:solidFill>
                    <w14:schemeClr w14:val="tx1"/>
                  </w14:solidFill>
                </w14:textFill>
              </w:rPr>
              <w:t>。本项目排气筒</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最低允许高度为</w:t>
            </w:r>
            <w:r>
              <w:rPr>
                <w:rFonts w:hint="default" w:ascii="Times New Roman" w:hAnsi="Times New Roman" w:eastAsia="宋体" w:cs="Times New Roman"/>
                <w:color w:val="000000" w:themeColor="text1"/>
                <w:sz w:val="24"/>
                <w:lang w:val="en-US" w:eastAsia="zh-CN"/>
                <w14:textFill>
                  <w14:solidFill>
                    <w14:schemeClr w14:val="tx1"/>
                  </w14:solidFill>
                </w14:textFill>
              </w:rPr>
              <w:t>15m。</w:t>
            </w:r>
          </w:p>
          <w:p>
            <w:pPr>
              <w:pStyle w:val="22"/>
              <w:rPr>
                <w:rFonts w:hint="default" w:ascii="Times New Roman" w:hAnsi="Times New Roman" w:eastAsia="宋体" w:cs="Times New Roman"/>
                <w:color w:val="000000" w:themeColor="text1"/>
                <w:sz w:val="24"/>
                <w:szCs w:val="24"/>
                <w14:textFill>
                  <w14:solidFill>
                    <w14:schemeClr w14:val="tx1"/>
                  </w14:solidFill>
                </w14:textFill>
              </w:rPr>
            </w:pPr>
            <w:bookmarkStart w:id="13" w:name="_Toc22863"/>
            <w:r>
              <w:rPr>
                <w:rFonts w:hint="default" w:ascii="Times New Roman" w:hAnsi="Times New Roman" w:eastAsia="宋体" w:cs="Times New Roman"/>
                <w:color w:val="000000" w:themeColor="text1"/>
                <w:sz w:val="24"/>
                <w:szCs w:val="24"/>
                <w:lang w:eastAsia="zh-CN"/>
                <w14:textFill>
                  <w14:solidFill>
                    <w14:schemeClr w14:val="tx1"/>
                  </w14:solidFill>
                </w14:textFill>
              </w:rPr>
              <w:t>表</w:t>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fldChar w:fldCharType="begin"/>
            </w:r>
            <w:r>
              <w:rPr>
                <w:rFonts w:hint="default" w:ascii="Times New Roman" w:hAnsi="Times New Roman" w:eastAsia="宋体" w:cs="Times New Roman"/>
                <w:color w:val="000000" w:themeColor="text1"/>
                <w:sz w:val="24"/>
                <w:szCs w:val="24"/>
                <w14:textFill>
                  <w14:solidFill>
                    <w14:schemeClr w14:val="tx1"/>
                  </w14:solidFill>
                </w14:textFill>
              </w:rPr>
              <w:instrText xml:space="preserve"> STYLEREF 1 \s </w:instrText>
            </w:r>
            <w:r>
              <w:rPr>
                <w:rFonts w:hint="default" w:ascii="Times New Roman" w:hAnsi="Times New Roman" w:eastAsia="宋体" w:cs="Times New Roman"/>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fldChar w:fldCharType="end"/>
            </w:r>
            <w:r>
              <w:rPr>
                <w:rFonts w:hint="default" w:ascii="Times New Roman" w:hAnsi="Times New Roman" w:eastAsia="宋体" w:cs="Times New Roman"/>
                <w:color w:val="000000" w:themeColor="text1"/>
                <w:sz w:val="24"/>
                <w:szCs w:val="24"/>
                <w14:textFill>
                  <w14:solidFill>
                    <w14:schemeClr w14:val="tx1"/>
                  </w14:solidFill>
                </w14:textFill>
              </w:rPr>
              <w:noBreakHyphen/>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6</w:t>
            </w:r>
            <w:r>
              <w:rPr>
                <w:rFonts w:hint="default" w:ascii="Times New Roman" w:hAnsi="Times New Roman" w:eastAsia="宋体" w:cs="Times New Roman"/>
                <w:color w:val="000000" w:themeColor="text1"/>
                <w:sz w:val="24"/>
                <w:szCs w:val="24"/>
                <w14:textFill>
                  <w14:solidFill>
                    <w14:schemeClr w14:val="tx1"/>
                  </w14:solidFill>
                </w14:textFill>
              </w:rPr>
              <w:t xml:space="preserve"> 运营期</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滚筒烘干机</w:t>
            </w:r>
            <w:r>
              <w:rPr>
                <w:rFonts w:hint="default" w:ascii="Times New Roman" w:hAnsi="Times New Roman" w:eastAsia="宋体" w:cs="Times New Roman"/>
                <w:color w:val="000000" w:themeColor="text1"/>
                <w:sz w:val="24"/>
                <w:szCs w:val="24"/>
                <w:lang w:eastAsia="zh-CN"/>
                <w14:textFill>
                  <w14:solidFill>
                    <w14:schemeClr w14:val="tx1"/>
                  </w14:solidFill>
                </w14:textFill>
              </w:rPr>
              <w:t>有组织</w:t>
            </w:r>
            <w:r>
              <w:rPr>
                <w:rFonts w:hint="default" w:ascii="Times New Roman" w:hAnsi="Times New Roman" w:eastAsia="宋体" w:cs="Times New Roman"/>
                <w:color w:val="000000" w:themeColor="text1"/>
                <w:sz w:val="24"/>
                <w:szCs w:val="24"/>
                <w14:textFill>
                  <w14:solidFill>
                    <w14:schemeClr w14:val="tx1"/>
                  </w14:solidFill>
                </w14:textFill>
              </w:rPr>
              <w:t>废气排放标准一览表</w:t>
            </w:r>
            <w:bookmarkEnd w:id="13"/>
          </w:p>
          <w:tbl>
            <w:tblPr>
              <w:tblStyle w:val="2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87"/>
              <w:gridCol w:w="2948"/>
              <w:gridCol w:w="2563"/>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6" w:hRule="atLeast"/>
                <w:jc w:val="center"/>
              </w:trPr>
              <w:tc>
                <w:tcPr>
                  <w:tcW w:w="519" w:type="dxa"/>
                  <w:tcMar>
                    <w:left w:w="28" w:type="dxa"/>
                    <w:right w:w="28" w:type="dxa"/>
                  </w:tcMar>
                  <w:vAlign w:val="center"/>
                </w:tcPr>
                <w:p>
                  <w:pPr>
                    <w:pStyle w:val="50"/>
                    <w:ind w:firstLine="0" w:firstLineChars="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lang w:bidi="ar"/>
                      <w14:textFill>
                        <w14:solidFill>
                          <w14:schemeClr w14:val="tx1"/>
                        </w14:solidFill>
                      </w14:textFill>
                    </w:rPr>
                    <w:t>项目</w:t>
                  </w:r>
                </w:p>
              </w:tc>
              <w:tc>
                <w:tcPr>
                  <w:tcW w:w="3161" w:type="dxa"/>
                  <w:tcMar>
                    <w:left w:w="28" w:type="dxa"/>
                    <w:right w:w="28" w:type="dxa"/>
                  </w:tcMar>
                  <w:vAlign w:val="center"/>
                </w:tcPr>
                <w:p>
                  <w:pPr>
                    <w:pStyle w:val="50"/>
                    <w:ind w:firstLine="0" w:firstLineChars="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lang w:bidi="ar"/>
                      <w14:textFill>
                        <w14:solidFill>
                          <w14:schemeClr w14:val="tx1"/>
                        </w14:solidFill>
                      </w14:textFill>
                    </w:rPr>
                    <w:t>标准</w:t>
                  </w:r>
                </w:p>
              </w:tc>
              <w:tc>
                <w:tcPr>
                  <w:tcW w:w="2747" w:type="dxa"/>
                  <w:tcMar>
                    <w:left w:w="28" w:type="dxa"/>
                    <w:right w:w="28" w:type="dxa"/>
                  </w:tcMar>
                  <w:vAlign w:val="center"/>
                </w:tcPr>
                <w:p>
                  <w:pPr>
                    <w:pStyle w:val="50"/>
                    <w:ind w:firstLine="0" w:firstLineChars="0"/>
                    <w:rPr>
                      <w:rFonts w:hint="default" w:ascii="Times New Roman" w:hAnsi="Times New Roman" w:eastAsia="宋体" w:cs="Times New Roman"/>
                      <w:b w:val="0"/>
                      <w:bCs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4"/>
                      <w:szCs w:val="24"/>
                      <w:lang w:bidi="ar"/>
                      <w14:textFill>
                        <w14:solidFill>
                          <w14:schemeClr w14:val="tx1"/>
                        </w14:solidFill>
                      </w14:textFill>
                    </w:rPr>
                    <w:t>污染物</w:t>
                  </w:r>
                </w:p>
              </w:tc>
              <w:tc>
                <w:tcPr>
                  <w:tcW w:w="2077" w:type="dxa"/>
                  <w:tcMar>
                    <w:left w:w="28" w:type="dxa"/>
                    <w:right w:w="28" w:type="dxa"/>
                  </w:tcMar>
                  <w:vAlign w:val="center"/>
                </w:tcPr>
                <w:p>
                  <w:pPr>
                    <w:pStyle w:val="50"/>
                    <w:ind w:firstLine="0" w:firstLineChars="0"/>
                    <w:rPr>
                      <w:rFonts w:hint="default" w:ascii="Times New Roman" w:hAnsi="Times New Roman" w:eastAsia="宋体" w:cs="Times New Roman"/>
                      <w:b w:val="0"/>
                      <w:bCs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排放浓度（mg/</w:t>
                  </w:r>
                  <w:r>
                    <w:rPr>
                      <w:rFonts w:hint="default" w:ascii="Times New Roman" w:hAnsi="Times New Roman" w:eastAsia="宋体" w:cs="Times New Roman"/>
                      <w:color w:val="000000" w:themeColor="text1"/>
                      <w:sz w:val="24"/>
                      <w:szCs w:val="24"/>
                      <w:lang w:eastAsia="zh-CN"/>
                      <w14:textFill>
                        <w14:solidFill>
                          <w14:schemeClr w14:val="tx1"/>
                        </w14:solidFill>
                      </w14:textFill>
                    </w:rPr>
                    <w:t>m³</w:t>
                  </w:r>
                  <w:r>
                    <w:rPr>
                      <w:rFonts w:hint="default" w:ascii="Times New Roman" w:hAnsi="Times New Roman" w:eastAsia="宋体" w:cs="Times New Roman"/>
                      <w:b w:val="0"/>
                      <w:bCs w:val="0"/>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6" w:hRule="atLeast"/>
                <w:jc w:val="center"/>
              </w:trPr>
              <w:tc>
                <w:tcPr>
                  <w:tcW w:w="519" w:type="dxa"/>
                  <w:vMerge w:val="restart"/>
                  <w:tcMar>
                    <w:left w:w="28" w:type="dxa"/>
                    <w:right w:w="28" w:type="dxa"/>
                  </w:tcMar>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滚筒烘干机</w:t>
                  </w:r>
                </w:p>
              </w:tc>
              <w:tc>
                <w:tcPr>
                  <w:tcW w:w="3161" w:type="dxa"/>
                  <w:vMerge w:val="restart"/>
                  <w:tcMar>
                    <w:left w:w="28" w:type="dxa"/>
                    <w:right w:w="28" w:type="dxa"/>
                  </w:tcMar>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工业炉窑大气污染物排放标准</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GB9078-1996</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p>
              </w:tc>
              <w:tc>
                <w:tcPr>
                  <w:tcW w:w="2747" w:type="dxa"/>
                  <w:tcMar>
                    <w:left w:w="28" w:type="dxa"/>
                    <w:right w:w="28" w:type="dxa"/>
                  </w:tcMar>
                  <w:vAlign w:val="center"/>
                </w:tcPr>
                <w:p>
                  <w:pPr>
                    <w:pStyle w:val="50"/>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烟（粉）尘浓度</w:t>
                  </w:r>
                </w:p>
              </w:tc>
              <w:tc>
                <w:tcPr>
                  <w:tcW w:w="2077" w:type="dxa"/>
                  <w:tcMar>
                    <w:left w:w="28" w:type="dxa"/>
                    <w:right w:w="28" w:type="dxa"/>
                  </w:tcMar>
                  <w:vAlign w:val="center"/>
                </w:tcPr>
                <w:p>
                  <w:pPr>
                    <w:pStyle w:val="50"/>
                    <w:ind w:firstLine="0" w:firstLineChars="0"/>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2</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5" w:hRule="atLeast"/>
                <w:jc w:val="center"/>
              </w:trPr>
              <w:tc>
                <w:tcPr>
                  <w:tcW w:w="519" w:type="dxa"/>
                  <w:vMerge w:val="continue"/>
                  <w:tcMar>
                    <w:left w:w="28" w:type="dxa"/>
                    <w:right w:w="28" w:type="dxa"/>
                  </w:tcMar>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3161" w:type="dxa"/>
                  <w:vMerge w:val="continue"/>
                  <w:tcMar>
                    <w:left w:w="28" w:type="dxa"/>
                    <w:right w:w="28" w:type="dxa"/>
                  </w:tcMar>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2747" w:type="dxa"/>
                  <w:tcMar>
                    <w:left w:w="28" w:type="dxa"/>
                    <w:right w:w="28" w:type="dxa"/>
                  </w:tcMar>
                  <w:vAlign w:val="center"/>
                </w:tcPr>
                <w:p>
                  <w:pPr>
                    <w:pStyle w:val="50"/>
                    <w:ind w:firstLine="0" w:firstLineChars="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lang w:bidi="ar"/>
                      <w14:textFill>
                        <w14:solidFill>
                          <w14:schemeClr w14:val="tx1"/>
                        </w14:solidFill>
                      </w14:textFill>
                    </w:rPr>
                    <w:t>烟气黑度</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（林格曼级） </w:t>
                  </w:r>
                </w:p>
              </w:tc>
              <w:tc>
                <w:tcPr>
                  <w:tcW w:w="2077" w:type="dxa"/>
                  <w:tcMar>
                    <w:left w:w="28" w:type="dxa"/>
                    <w:right w:w="28" w:type="dxa"/>
                  </w:tcMar>
                  <w:vAlign w:val="center"/>
                </w:tcPr>
                <w:p>
                  <w:pPr>
                    <w:pStyle w:val="50"/>
                    <w:ind w:firstLine="0" w:firstLineChars="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bidi="ar"/>
                      <w14:textFill>
                        <w14:solidFill>
                          <w14:schemeClr w14:val="tx1"/>
                        </w14:solidFill>
                      </w14:textFill>
                    </w:rPr>
                    <w:t>1</w:t>
                  </w:r>
                  <w:r>
                    <w:rPr>
                      <w:rFonts w:hint="default" w:ascii="Times New Roman" w:hAnsi="Times New Roman" w:eastAsia="宋体" w:cs="Times New Roman"/>
                      <w:color w:val="000000" w:themeColor="text1"/>
                      <w:kern w:val="0"/>
                      <w:sz w:val="24"/>
                      <w:szCs w:val="24"/>
                      <w:lang w:bidi="ar"/>
                      <w14:textFill>
                        <w14:solidFill>
                          <w14:schemeClr w14:val="tx1"/>
                        </w14:solidFill>
                      </w14:textFill>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jc w:val="center"/>
              </w:trPr>
              <w:tc>
                <w:tcPr>
                  <w:tcW w:w="519" w:type="dxa"/>
                  <w:vMerge w:val="continue"/>
                  <w:tcMar>
                    <w:left w:w="28" w:type="dxa"/>
                    <w:right w:w="28" w:type="dxa"/>
                  </w:tcMar>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3161" w:type="dxa"/>
                  <w:vMerge w:val="restart"/>
                  <w:tcMar>
                    <w:left w:w="28" w:type="dxa"/>
                    <w:right w:w="28" w:type="dxa"/>
                  </w:tcMar>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《大气污染物综合排放标准》（GB16297-1996）</w:t>
                  </w:r>
                </w:p>
              </w:tc>
              <w:tc>
                <w:tcPr>
                  <w:tcW w:w="2747" w:type="dxa"/>
                  <w:tcMar>
                    <w:left w:w="28" w:type="dxa"/>
                    <w:right w:w="28" w:type="dxa"/>
                  </w:tcMar>
                  <w:vAlign w:val="center"/>
                </w:tcPr>
                <w:p>
                  <w:pPr>
                    <w:pStyle w:val="50"/>
                    <w:ind w:firstLine="0" w:firstLineChars="0"/>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NO</w:t>
                  </w:r>
                  <w:r>
                    <w:rPr>
                      <w:rFonts w:hint="default" w:ascii="Times New Roman" w:hAnsi="Times New Roman" w:eastAsia="宋体" w:cs="Times New Roman"/>
                      <w:color w:val="000000" w:themeColor="text1"/>
                      <w:kern w:val="0"/>
                      <w:sz w:val="24"/>
                      <w:szCs w:val="24"/>
                      <w:vertAlign w:val="subscript"/>
                      <w14:textFill>
                        <w14:solidFill>
                          <w14:schemeClr w14:val="tx1"/>
                        </w14:solidFill>
                      </w14:textFill>
                    </w:rPr>
                    <w:t>X</w:t>
                  </w:r>
                </w:p>
              </w:tc>
              <w:tc>
                <w:tcPr>
                  <w:tcW w:w="2077" w:type="dxa"/>
                  <w:tcMar>
                    <w:left w:w="28" w:type="dxa"/>
                    <w:right w:w="28" w:type="dxa"/>
                  </w:tcMar>
                  <w:vAlign w:val="center"/>
                </w:tcPr>
                <w:p>
                  <w:pPr>
                    <w:pStyle w:val="50"/>
                    <w:ind w:firstLine="0" w:firstLineChars="0"/>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2</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jc w:val="center"/>
              </w:trPr>
              <w:tc>
                <w:tcPr>
                  <w:tcW w:w="519" w:type="dxa"/>
                  <w:vMerge w:val="continue"/>
                  <w:tcMar>
                    <w:left w:w="28" w:type="dxa"/>
                    <w:right w:w="28" w:type="dxa"/>
                  </w:tcMar>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3161" w:type="dxa"/>
                  <w:vMerge w:val="continue"/>
                  <w:tcMar>
                    <w:left w:w="28" w:type="dxa"/>
                    <w:right w:w="28" w:type="dxa"/>
                  </w:tcMar>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2747" w:type="dxa"/>
                  <w:tcMar>
                    <w:left w:w="28" w:type="dxa"/>
                    <w:right w:w="28" w:type="dxa"/>
                  </w:tcMar>
                  <w:vAlign w:val="center"/>
                </w:tcPr>
                <w:p>
                  <w:pPr>
                    <w:pStyle w:val="50"/>
                    <w:ind w:firstLine="0" w:firstLineChars="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SO</w:t>
                  </w:r>
                  <w:r>
                    <w:rPr>
                      <w:rFonts w:hint="default" w:ascii="Times New Roman" w:hAnsi="Times New Roman" w:eastAsia="宋体" w:cs="Times New Roman"/>
                      <w:color w:val="000000" w:themeColor="text1"/>
                      <w:kern w:val="0"/>
                      <w:sz w:val="24"/>
                      <w:szCs w:val="24"/>
                      <w:vertAlign w:val="subscript"/>
                      <w14:textFill>
                        <w14:solidFill>
                          <w14:schemeClr w14:val="tx1"/>
                        </w14:solidFill>
                      </w14:textFill>
                    </w:rPr>
                    <w:t>2</w:t>
                  </w:r>
                </w:p>
              </w:tc>
              <w:tc>
                <w:tcPr>
                  <w:tcW w:w="2077" w:type="dxa"/>
                  <w:tcMar>
                    <w:left w:w="28" w:type="dxa"/>
                    <w:right w:w="28" w:type="dxa"/>
                  </w:tcMar>
                  <w:vAlign w:val="center"/>
                </w:tcPr>
                <w:p>
                  <w:pPr>
                    <w:pStyle w:val="50"/>
                    <w:ind w:firstLine="0" w:firstLineChars="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550</w:t>
                  </w:r>
                </w:p>
              </w:tc>
            </w:tr>
          </w:tbl>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baseline"/>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（2）无组织废气</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项目无组织废气主要为布袋除尘系统无法收集的少量颗粒物，执行《大气污染物综合排放标准》（GB16297-1996）表2无组织排放监控浓度限值</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具体标准值详见下表</w:t>
            </w:r>
            <w:r>
              <w:rPr>
                <w:rFonts w:hint="default" w:ascii="Times New Roman" w:hAnsi="Times New Roman" w:eastAsia="宋体" w:cs="Times New Roman"/>
                <w:color w:val="000000" w:themeColor="text1"/>
                <w:sz w:val="24"/>
                <w:lang w:val="en-US" w:eastAsia="zh-CN"/>
                <w14:textFill>
                  <w14:solidFill>
                    <w14:schemeClr w14:val="tx1"/>
                  </w14:solidFill>
                </w14:textFill>
              </w:rPr>
              <w:t>3-</w:t>
            </w:r>
            <w:r>
              <w:rPr>
                <w:rFonts w:hint="eastAsia" w:ascii="Times New Roman" w:hAnsi="Times New Roman" w:eastAsia="宋体" w:cs="Times New Roman"/>
                <w:color w:val="000000" w:themeColor="text1"/>
                <w:sz w:val="24"/>
                <w:lang w:val="en-US" w:eastAsia="zh-CN"/>
                <w14:textFill>
                  <w14:solidFill>
                    <w14:schemeClr w14:val="tx1"/>
                  </w14:solidFill>
                </w14:textFill>
              </w:rPr>
              <w:t>7</w:t>
            </w:r>
            <w:r>
              <w:rPr>
                <w:rFonts w:hint="default" w:ascii="Times New Roman" w:hAnsi="Times New Roman" w:eastAsia="宋体" w:cs="Times New Roman"/>
                <w:color w:val="000000" w:themeColor="text1"/>
                <w:sz w:val="24"/>
                <w14:textFill>
                  <w14:solidFill>
                    <w14:schemeClr w14:val="tx1"/>
                  </w14:solidFill>
                </w14:textFill>
              </w:rPr>
              <w:t>。</w:t>
            </w:r>
          </w:p>
          <w:p>
            <w:pPr>
              <w:pStyle w:val="22"/>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表</w:t>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fldChar w:fldCharType="begin"/>
            </w:r>
            <w:r>
              <w:rPr>
                <w:rFonts w:hint="default" w:ascii="Times New Roman" w:hAnsi="Times New Roman" w:eastAsia="宋体" w:cs="Times New Roman"/>
                <w:color w:val="000000" w:themeColor="text1"/>
                <w:sz w:val="24"/>
                <w:szCs w:val="24"/>
                <w14:textFill>
                  <w14:solidFill>
                    <w14:schemeClr w14:val="tx1"/>
                  </w14:solidFill>
                </w14:textFill>
              </w:rPr>
              <w:instrText xml:space="preserve"> STYLEREF 1 \s </w:instrText>
            </w:r>
            <w:r>
              <w:rPr>
                <w:rFonts w:hint="default" w:ascii="Times New Roman" w:hAnsi="Times New Roman" w:eastAsia="宋体" w:cs="Times New Roman"/>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fldChar w:fldCharType="end"/>
            </w:r>
            <w:r>
              <w:rPr>
                <w:rFonts w:hint="default" w:ascii="Times New Roman" w:hAnsi="Times New Roman" w:eastAsia="宋体" w:cs="Times New Roman"/>
                <w:color w:val="000000" w:themeColor="text1"/>
                <w:sz w:val="24"/>
                <w:szCs w:val="24"/>
                <w14:textFill>
                  <w14:solidFill>
                    <w14:schemeClr w14:val="tx1"/>
                  </w14:solidFill>
                </w14:textFill>
              </w:rPr>
              <w:noBreakHyphen/>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7</w:t>
            </w:r>
            <w:r>
              <w:rPr>
                <w:rFonts w:hint="default" w:ascii="Times New Roman" w:hAnsi="Times New Roman" w:eastAsia="宋体" w:cs="Times New Roman"/>
                <w:color w:val="000000" w:themeColor="text1"/>
                <w:sz w:val="24"/>
                <w:szCs w:val="24"/>
                <w14:textFill>
                  <w14:solidFill>
                    <w14:schemeClr w14:val="tx1"/>
                  </w14:solidFill>
                </w14:textFill>
              </w:rPr>
              <w:t xml:space="preserve"> 运营期无组织废气排放标准一览表</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90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6"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w:t>
                  </w:r>
                </w:p>
              </w:tc>
              <w:tc>
                <w:tcPr>
                  <w:tcW w:w="1849"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排放浓度</w:t>
                  </w:r>
                </w:p>
              </w:tc>
              <w:tc>
                <w:tcPr>
                  <w:tcW w:w="1583"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6"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颗粒物</w:t>
                  </w:r>
                </w:p>
              </w:tc>
              <w:tc>
                <w:tcPr>
                  <w:tcW w:w="1849" w:type="pct"/>
                  <w:shd w:val="clear" w:color="auto" w:fill="auto"/>
                  <w:vAlign w:val="center"/>
                </w:tcPr>
                <w:p>
                  <w:pPr>
                    <w:pStyle w:val="5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1.0mg/</w:t>
                  </w:r>
                  <w:r>
                    <w:rPr>
                      <w:rFonts w:hint="default" w:ascii="Times New Roman" w:hAnsi="Times New Roman" w:eastAsia="宋体" w:cs="Times New Roman"/>
                      <w:color w:val="000000" w:themeColor="text1"/>
                      <w:sz w:val="24"/>
                      <w:szCs w:val="24"/>
                      <w:lang w:eastAsia="zh-CN"/>
                      <w14:textFill>
                        <w14:solidFill>
                          <w14:schemeClr w14:val="tx1"/>
                        </w14:solidFill>
                      </w14:textFill>
                    </w:rPr>
                    <w:t>m³</w:t>
                  </w:r>
                </w:p>
              </w:tc>
              <w:tc>
                <w:tcPr>
                  <w:tcW w:w="1583"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GB16297-1996</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3.4.2、废水</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本项目</w:t>
            </w:r>
            <w:r>
              <w:rPr>
                <w:rFonts w:hint="default" w:ascii="Times New Roman" w:hAnsi="Times New Roman" w:eastAsia="宋体" w:cs="Times New Roman"/>
                <w:color w:val="000000" w:themeColor="text1"/>
                <w:sz w:val="24"/>
                <w:lang w:val="en-US" w:eastAsia="zh-CN"/>
                <w14:textFill>
                  <w14:solidFill>
                    <w14:schemeClr w14:val="tx1"/>
                  </w14:solidFill>
                </w14:textFill>
              </w:rPr>
              <w:t>不产生生产废水；</w:t>
            </w:r>
            <w:r>
              <w:rPr>
                <w:rFonts w:hint="default" w:ascii="Times New Roman" w:hAnsi="Times New Roman" w:eastAsia="宋体" w:cs="Times New Roman"/>
                <w:color w:val="000000" w:themeColor="text1"/>
                <w:sz w:val="24"/>
                <w14:textFill>
                  <w14:solidFill>
                    <w14:schemeClr w14:val="tx1"/>
                  </w14:solidFill>
                </w14:textFill>
              </w:rPr>
              <w:t>生活污水经化粪池处理</w:t>
            </w:r>
            <w:r>
              <w:rPr>
                <w:rFonts w:hint="default" w:ascii="Times New Roman" w:hAnsi="Times New Roman" w:eastAsia="宋体" w:cs="Times New Roman"/>
                <w:color w:val="000000" w:themeColor="text1"/>
                <w:sz w:val="24"/>
                <w:lang w:val="en-US" w:eastAsia="zh-CN"/>
                <w14:textFill>
                  <w14:solidFill>
                    <w14:schemeClr w14:val="tx1"/>
                  </w14:solidFill>
                </w14:textFill>
              </w:rPr>
              <w:t>后定期清掏用于周边农田施肥，</w:t>
            </w:r>
            <w:r>
              <w:rPr>
                <w:rFonts w:hint="default" w:ascii="Times New Roman" w:hAnsi="Times New Roman" w:eastAsia="宋体" w:cs="Times New Roman"/>
                <w:color w:val="000000" w:themeColor="text1"/>
                <w:sz w:val="24"/>
                <w14:textFill>
                  <w14:solidFill>
                    <w14:schemeClr w14:val="tx1"/>
                  </w14:solidFill>
                </w14:textFill>
              </w:rPr>
              <w:t>执行《农田灌溉水质标准》（GB 5084-2021）。标准值详见下表3-</w:t>
            </w:r>
            <w:r>
              <w:rPr>
                <w:rFonts w:hint="eastAsia" w:ascii="Times New Roman" w:hAnsi="Times New Roman" w:eastAsia="宋体" w:cs="Times New Roman"/>
                <w:color w:val="000000" w:themeColor="text1"/>
                <w:sz w:val="24"/>
                <w:lang w:eastAsia="zh-CN"/>
                <w14:textFill>
                  <w14:solidFill>
                    <w14:schemeClr w14:val="tx1"/>
                  </w14:solidFill>
                </w14:textFill>
              </w:rPr>
              <w:t>8</w:t>
            </w:r>
            <w:r>
              <w:rPr>
                <w:rFonts w:hint="default" w:ascii="Times New Roman" w:hAnsi="Times New Roman" w:eastAsia="宋体" w:cs="Times New Roman"/>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0" w:firstLineChars="0"/>
              <w:jc w:val="center"/>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表3-</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8</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24"/>
                <w14:textFill>
                  <w14:solidFill>
                    <w14:schemeClr w14:val="tx1"/>
                  </w14:solidFill>
                </w14:textFill>
              </w:rPr>
              <w:t>农田灌溉水质标准</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0" w:firstLineChars="0"/>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drawing>
                <wp:inline distT="0" distB="0" distL="114300" distR="114300">
                  <wp:extent cx="4996180" cy="4317365"/>
                  <wp:effectExtent l="0" t="0" r="13970" b="6985"/>
                  <wp:docPr id="217" name="图片 217" descr="微信截图_2023101720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7" descr="微信截图_20231017205720"/>
                          <pic:cNvPicPr>
                            <a:picLocks noChangeAspect="1"/>
                          </pic:cNvPicPr>
                        </pic:nvPicPr>
                        <pic:blipFill>
                          <a:blip r:embed="rId10"/>
                          <a:stretch>
                            <a:fillRect/>
                          </a:stretch>
                        </pic:blipFill>
                        <pic:spPr>
                          <a:xfrm>
                            <a:off x="0" y="0"/>
                            <a:ext cx="4996180" cy="43173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3.4.3、噪声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项目位于</w:t>
            </w:r>
            <w:r>
              <w:rPr>
                <w:rFonts w:hint="default" w:ascii="Times New Roman" w:hAnsi="Times New Roman" w:eastAsia="宋体" w:cs="Times New Roman"/>
                <w:color w:val="000000" w:themeColor="text1"/>
                <w:sz w:val="24"/>
                <w14:textFill>
                  <w14:solidFill>
                    <w14:schemeClr w14:val="tx1"/>
                  </w14:solidFill>
                </w14:textFill>
              </w:rPr>
              <w:t>临翔区凤翔街道石房村</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运营</w:t>
            </w:r>
            <w:r>
              <w:rPr>
                <w:rFonts w:hint="default" w:ascii="Times New Roman" w:hAnsi="Times New Roman" w:eastAsia="宋体" w:cs="Times New Roman"/>
                <w:color w:val="000000" w:themeColor="text1"/>
                <w:sz w:val="24"/>
                <w14:textFill>
                  <w14:solidFill>
                    <w14:schemeClr w14:val="tx1"/>
                  </w14:solidFill>
                </w14:textFill>
              </w:rPr>
              <w:t>期执行《工业企业厂界环境噪声排放标准》</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GB12348-2008</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类标准，详见表</w:t>
            </w:r>
            <w:r>
              <w:rPr>
                <w:rFonts w:hint="default" w:ascii="Times New Roman" w:hAnsi="Times New Roman" w:eastAsia="宋体" w:cs="Times New Roman"/>
                <w:color w:val="000000" w:themeColor="text1"/>
                <w:sz w:val="24"/>
                <w:lang w:val="en-US" w:eastAsia="zh-CN"/>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9</w:t>
            </w:r>
            <w:r>
              <w:rPr>
                <w:rFonts w:hint="default" w:ascii="Times New Roman" w:hAnsi="Times New Roman" w:eastAsia="宋体" w:cs="Times New Roman"/>
                <w:color w:val="000000" w:themeColor="text1"/>
                <w:sz w:val="24"/>
                <w14:textFill>
                  <w14:solidFill>
                    <w14:schemeClr w14:val="tx1"/>
                  </w14:solidFill>
                </w14:textFill>
              </w:rPr>
              <w:t>。</w:t>
            </w:r>
          </w:p>
          <w:p>
            <w:pPr>
              <w:keepNext w:val="0"/>
              <w:keepLines w:val="0"/>
              <w:pageBreakBefore w:val="0"/>
              <w:widowControl w:val="0"/>
              <w:suppressLineNumbers w:val="0"/>
              <w:tabs>
                <w:tab w:val="left" w:pos="0"/>
              </w:tabs>
              <w:kinsoku/>
              <w:wordWrap/>
              <w:overflowPunct/>
              <w:topLinePunct w:val="0"/>
              <w:autoSpaceDE/>
              <w:autoSpaceDN/>
              <w:bidi w:val="0"/>
              <w:adjustRightInd w:val="0"/>
              <w:snapToGrid/>
              <w:spacing w:before="0" w:beforeAutospacing="0" w:after="0" w:afterAutospacing="0" w:line="360" w:lineRule="auto"/>
              <w:ind w:left="0" w:right="0"/>
              <w:jc w:val="center"/>
              <w:rPr>
                <w:rFonts w:hint="default" w:ascii="Times New Roman" w:hAnsi="Times New Roman" w:eastAsia="宋体" w:cs="Times New Roman"/>
                <w:b/>
                <w:color w:val="000000" w:themeColor="text1"/>
                <w:kern w:val="21"/>
                <w:sz w:val="24"/>
                <w:szCs w:val="24"/>
                <w14:textFill>
                  <w14:solidFill>
                    <w14:schemeClr w14:val="tx1"/>
                  </w14:solidFill>
                </w14:textFill>
              </w:rPr>
            </w:pPr>
            <w:r>
              <w:rPr>
                <w:rFonts w:hint="default" w:ascii="Times New Roman" w:hAnsi="Times New Roman" w:eastAsia="宋体" w:cs="Times New Roman"/>
                <w:b/>
                <w:color w:val="000000" w:themeColor="text1"/>
                <w:kern w:val="21"/>
                <w:sz w:val="24"/>
                <w:szCs w:val="24"/>
                <w14:textFill>
                  <w14:solidFill>
                    <w14:schemeClr w14:val="tx1"/>
                  </w14:solidFill>
                </w14:textFill>
              </w:rPr>
              <w:t>表</w:t>
            </w:r>
            <w:r>
              <w:rPr>
                <w:rFonts w:hint="default" w:ascii="Times New Roman" w:hAnsi="Times New Roman" w:eastAsia="宋体" w:cs="Times New Roman"/>
                <w:b/>
                <w:color w:val="000000" w:themeColor="text1"/>
                <w:kern w:val="21"/>
                <w:sz w:val="24"/>
                <w:szCs w:val="24"/>
                <w:lang w:val="en-US" w:eastAsia="zh-CN"/>
                <w14:textFill>
                  <w14:solidFill>
                    <w14:schemeClr w14:val="tx1"/>
                  </w14:solidFill>
                </w14:textFill>
              </w:rPr>
              <w:t>3</w:t>
            </w:r>
            <w:r>
              <w:rPr>
                <w:rFonts w:hint="default" w:ascii="Times New Roman" w:hAnsi="Times New Roman" w:eastAsia="宋体" w:cs="Times New Roman"/>
                <w:b/>
                <w:color w:val="000000" w:themeColor="text1"/>
                <w:kern w:val="21"/>
                <w:sz w:val="24"/>
                <w:szCs w:val="24"/>
                <w14:textFill>
                  <w14:solidFill>
                    <w14:schemeClr w14:val="tx1"/>
                  </w14:solidFill>
                </w14:textFill>
              </w:rPr>
              <w:t>-</w:t>
            </w:r>
            <w:r>
              <w:rPr>
                <w:rFonts w:hint="eastAsia" w:ascii="Times New Roman" w:hAnsi="Times New Roman" w:eastAsia="宋体" w:cs="Times New Roman"/>
                <w:b/>
                <w:color w:val="000000" w:themeColor="text1"/>
                <w:kern w:val="21"/>
                <w:sz w:val="24"/>
                <w:szCs w:val="24"/>
                <w:lang w:val="en-US" w:eastAsia="zh-CN"/>
                <w14:textFill>
                  <w14:solidFill>
                    <w14:schemeClr w14:val="tx1"/>
                  </w14:solidFill>
                </w14:textFill>
              </w:rPr>
              <w:t>9</w:t>
            </w:r>
            <w:r>
              <w:rPr>
                <w:rFonts w:hint="default" w:ascii="Times New Roman" w:hAnsi="Times New Roman" w:eastAsia="宋体" w:cs="Times New Roman"/>
                <w:b/>
                <w:color w:val="000000" w:themeColor="text1"/>
                <w:kern w:val="21"/>
                <w:sz w:val="24"/>
                <w:szCs w:val="24"/>
                <w14:textFill>
                  <w14:solidFill>
                    <w14:schemeClr w14:val="tx1"/>
                  </w14:solidFill>
                </w14:textFill>
              </w:rPr>
              <w:t xml:space="preserve">   工业企业厂界环境噪声排放标准   单位：dB（A）</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735"/>
              <w:gridCol w:w="2628"/>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740" w:type="pct"/>
                  <w:vMerge w:val="restart"/>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right="0" w:firstLine="482" w:firstLineChars="200"/>
                    <w:jc w:val="center"/>
                    <w:rPr>
                      <w:rFonts w:hint="default" w:ascii="Times New Roman" w:hAnsi="Times New Roman" w:eastAsia="宋体" w:cs="Times New Roman"/>
                      <w:b/>
                      <w:bCs/>
                      <w:iCs/>
                      <w:color w:val="000000" w:themeColor="text1"/>
                      <w:sz w:val="24"/>
                      <w:szCs w:val="24"/>
                      <w:lang w:val="en-US"/>
                      <w14:textFill>
                        <w14:solidFill>
                          <w14:schemeClr w14:val="tx1"/>
                        </w14:solidFill>
                      </w14:textFill>
                    </w:rPr>
                  </w:pPr>
                  <w:r>
                    <w:rPr>
                      <w:rFonts w:hint="default" w:ascii="Times New Roman" w:hAnsi="Times New Roman" w:eastAsia="宋体" w:cs="Times New Roman"/>
                      <w:b/>
                      <w:bCs/>
                      <w:iCs/>
                      <w:color w:val="000000" w:themeColor="text1"/>
                      <w:kern w:val="2"/>
                      <w:sz w:val="24"/>
                      <w:szCs w:val="24"/>
                      <w:lang w:val="en-US" w:eastAsia="zh-CN" w:bidi="ar"/>
                      <w14:textFill>
                        <w14:solidFill>
                          <w14:schemeClr w14:val="tx1"/>
                        </w14:solidFill>
                      </w14:textFill>
                    </w:rPr>
                    <w:t>类别</w:t>
                  </w:r>
                </w:p>
              </w:tc>
              <w:tc>
                <w:tcPr>
                  <w:tcW w:w="3259" w:type="pct"/>
                  <w:gridSpan w:val="2"/>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right="0" w:firstLine="482" w:firstLineChars="200"/>
                    <w:jc w:val="center"/>
                    <w:rPr>
                      <w:rFonts w:hint="default" w:ascii="Times New Roman" w:hAnsi="Times New Roman" w:eastAsia="宋体" w:cs="Times New Roman"/>
                      <w:b/>
                      <w:bCs/>
                      <w:iCs/>
                      <w:color w:val="000000" w:themeColor="text1"/>
                      <w:sz w:val="24"/>
                      <w:szCs w:val="24"/>
                      <w:lang w:val="en-US"/>
                      <w14:textFill>
                        <w14:solidFill>
                          <w14:schemeClr w14:val="tx1"/>
                        </w14:solidFill>
                      </w14:textFill>
                    </w:rPr>
                  </w:pPr>
                  <w:r>
                    <w:rPr>
                      <w:rFonts w:hint="default" w:ascii="Times New Roman" w:hAnsi="Times New Roman" w:eastAsia="宋体" w:cs="Times New Roman"/>
                      <w:b/>
                      <w:bCs/>
                      <w:iCs/>
                      <w:color w:val="000000" w:themeColor="text1"/>
                      <w:kern w:val="2"/>
                      <w:sz w:val="24"/>
                      <w:szCs w:val="24"/>
                      <w:lang w:val="en-US" w:eastAsia="zh-CN" w:bidi="ar"/>
                      <w14:textFill>
                        <w14:solidFill>
                          <w14:schemeClr w14:val="tx1"/>
                        </w14:solidFill>
                      </w14:textFill>
                    </w:rPr>
                    <w:t>等效声级（Leq）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0" w:type="pct"/>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
                      <w:bCs/>
                      <w:color w:val="000000" w:themeColor="text1"/>
                      <w:kern w:val="2"/>
                      <w:sz w:val="24"/>
                      <w:szCs w:val="24"/>
                      <w14:textFill>
                        <w14:solidFill>
                          <w14:schemeClr w14:val="tx1"/>
                        </w14:solidFill>
                      </w14:textFill>
                    </w:rPr>
                  </w:pPr>
                </w:p>
              </w:tc>
              <w:tc>
                <w:tcPr>
                  <w:tcW w:w="1672" w:type="pct"/>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right="0" w:firstLine="482" w:firstLineChars="200"/>
                    <w:jc w:val="center"/>
                    <w:rPr>
                      <w:rFonts w:hint="default" w:ascii="Times New Roman" w:hAnsi="Times New Roman" w:eastAsia="宋体" w:cs="Times New Roman"/>
                      <w:b/>
                      <w:bCs/>
                      <w:color w:val="000000" w:themeColor="text1"/>
                      <w:sz w:val="24"/>
                      <w:szCs w:val="24"/>
                      <w:lang w:val="en-US"/>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
                      <w14:textFill>
                        <w14:solidFill>
                          <w14:schemeClr w14:val="tx1"/>
                        </w14:solidFill>
                      </w14:textFill>
                    </w:rPr>
                    <w:t>昼间</w:t>
                  </w:r>
                </w:p>
              </w:tc>
              <w:tc>
                <w:tcPr>
                  <w:tcW w:w="1587" w:type="pct"/>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right="0" w:firstLine="482" w:firstLineChars="200"/>
                    <w:jc w:val="center"/>
                    <w:rPr>
                      <w:rFonts w:hint="default" w:ascii="Times New Roman" w:hAnsi="Times New Roman" w:eastAsia="宋体" w:cs="Times New Roman"/>
                      <w:b/>
                      <w:bCs/>
                      <w:color w:val="000000" w:themeColor="text1"/>
                      <w:sz w:val="24"/>
                      <w:szCs w:val="24"/>
                      <w:lang w:val="en-US"/>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0" w:type="pct"/>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center"/>
                    <w:rPr>
                      <w:rFonts w:hint="default" w:ascii="Times New Roman" w:hAnsi="Times New Roman" w:eastAsia="宋体" w:cs="Times New Roman"/>
                      <w:color w:val="000000" w:themeColor="text1"/>
                      <w:sz w:val="24"/>
                      <w:szCs w:val="24"/>
                      <w:lang w:val="en-US"/>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2类标准</w:t>
                  </w:r>
                </w:p>
              </w:tc>
              <w:tc>
                <w:tcPr>
                  <w:tcW w:w="1672" w:type="pct"/>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center"/>
                    <w:rPr>
                      <w:rFonts w:hint="default" w:ascii="Times New Roman" w:hAnsi="Times New Roman" w:eastAsia="宋体" w:cs="Times New Roman"/>
                      <w:color w:val="000000" w:themeColor="text1"/>
                      <w:sz w:val="24"/>
                      <w:szCs w:val="24"/>
                      <w:lang w:val="en-US"/>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60dB（A）</w:t>
                  </w:r>
                </w:p>
              </w:tc>
              <w:tc>
                <w:tcPr>
                  <w:tcW w:w="1587" w:type="pct"/>
                  <w:tcBorders>
                    <w:tl2br w:val="nil"/>
                    <w:tr2bl w:val="nil"/>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center"/>
                    <w:rPr>
                      <w:rFonts w:hint="default" w:ascii="Times New Roman" w:hAnsi="Times New Roman" w:eastAsia="宋体" w:cs="Times New Roman"/>
                      <w:color w:val="000000" w:themeColor="text1"/>
                      <w:sz w:val="24"/>
                      <w:szCs w:val="24"/>
                      <w:lang w:val="en-US"/>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50dB（A）</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3.4.4、固废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color w:val="000000" w:themeColor="text1"/>
                <w:sz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highlight w:val="none"/>
                <w:lang w:eastAsia="zh-CN"/>
                <w14:textFill>
                  <w14:solidFill>
                    <w14:schemeClr w14:val="tx1"/>
                  </w14:solidFill>
                </w14:textFill>
              </w:rPr>
              <w:t>（1）一般固体废物执行《一般工业固体废物贮存和填埋污染控制标准》（GB18599-2020）</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sz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4"/>
                <w:highlight w:val="none"/>
                <w14:textFill>
                  <w14:solidFill>
                    <w14:schemeClr w14:val="tx1"/>
                  </w14:solidFill>
                </w14:textFill>
              </w:rPr>
              <w:t>危险废物执行《危险废物贮存污染控制标准》（GB18597-2023）中相应的标准</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jc w:val="center"/>
        </w:trPr>
        <w:tc>
          <w:tcPr>
            <w:tcW w:w="256" w:type="pc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总量控制指标</w:t>
            </w:r>
          </w:p>
        </w:tc>
        <w:tc>
          <w:tcPr>
            <w:tcW w:w="4743" w:type="pct"/>
          </w:tcPr>
          <w:p>
            <w:pPr>
              <w:pStyle w:val="32"/>
              <w:keepNext w:val="0"/>
              <w:keepLines w:val="0"/>
              <w:pageBreakBefore w:val="0"/>
              <w:numPr>
                <w:ilvl w:val="0"/>
                <w:numId w:val="0"/>
              </w:numPr>
              <w:kinsoku/>
              <w:wordWrap/>
              <w:overflowPunct/>
              <w:topLinePunct w:val="0"/>
              <w:autoSpaceDE/>
              <w:autoSpaceDN/>
              <w:bidi w:val="0"/>
              <w:snapToGrid/>
              <w:ind w:leftChars="0" w:firstLine="482" w:firstLineChars="200"/>
              <w:jc w:val="left"/>
              <w:textAlignment w:val="auto"/>
              <w:rPr>
                <w:rFonts w:hint="default" w:ascii="Times New Roman" w:hAnsi="Times New Roman"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b/>
                <w:bCs/>
                <w:color w:val="000000" w:themeColor="text1"/>
                <w:sz w:val="24"/>
                <w:szCs w:val="24"/>
                <w:highlight w:val="none"/>
                <w:lang w:val="en-US" w:eastAsia="zh-CN"/>
                <w14:textFill>
                  <w14:solidFill>
                    <w14:schemeClr w14:val="tx1"/>
                  </w14:solidFill>
                </w14:textFill>
              </w:rPr>
              <w:t>1、废气</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highlight w:val="none"/>
                <w14:textFill>
                  <w14:solidFill>
                    <w14:schemeClr w14:val="tx1"/>
                  </w14:solidFill>
                </w14:textFill>
              </w:rPr>
            </w:pPr>
            <w:r>
              <w:rPr>
                <w:rFonts w:hint="default" w:ascii="Times New Roman" w:hAnsi="Times New Roman" w:eastAsia="宋体" w:cs="Times New Roman"/>
                <w:color w:val="000000" w:themeColor="text1"/>
                <w:kern w:val="0"/>
                <w:sz w:val="24"/>
                <w:highlight w:val="none"/>
                <w14:textFill>
                  <w14:solidFill>
                    <w14:schemeClr w14:val="tx1"/>
                  </w14:solidFill>
                </w14:textFill>
              </w:rPr>
              <w:t>国家规定的“十</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四</w:t>
            </w:r>
            <w:r>
              <w:rPr>
                <w:rFonts w:hint="default" w:ascii="Times New Roman" w:hAnsi="Times New Roman" w:eastAsia="宋体" w:cs="Times New Roman"/>
                <w:color w:val="000000" w:themeColor="text1"/>
                <w:kern w:val="0"/>
                <w:sz w:val="24"/>
                <w:highlight w:val="none"/>
                <w14:textFill>
                  <w14:solidFill>
                    <w14:schemeClr w14:val="tx1"/>
                  </w14:solidFill>
                </w14:textFill>
              </w:rPr>
              <w:t>五”期间大气污染排放总量控制指标有：</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挥发性有机物</w:t>
            </w:r>
            <w:r>
              <w:rPr>
                <w:rFonts w:hint="default" w:ascii="Times New Roman" w:hAnsi="Times New Roman" w:eastAsia="宋体" w:cs="Times New Roman"/>
                <w:color w:val="000000" w:themeColor="text1"/>
                <w:kern w:val="0"/>
                <w:sz w:val="24"/>
                <w:highlight w:val="none"/>
                <w14:textFill>
                  <w14:solidFill>
                    <w14:schemeClr w14:val="tx1"/>
                  </w14:solidFill>
                </w14:textFill>
              </w:rPr>
              <w:t>、氮氧化物。本项目</w:t>
            </w: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烘干机</w:t>
            </w:r>
            <w:r>
              <w:rPr>
                <w:rFonts w:hint="default" w:ascii="Times New Roman" w:hAnsi="Times New Roman" w:eastAsia="宋体" w:cs="Times New Roman"/>
                <w:color w:val="000000" w:themeColor="text1"/>
                <w:kern w:val="0"/>
                <w:sz w:val="24"/>
                <w:highlight w:val="none"/>
                <w14:textFill>
                  <w14:solidFill>
                    <w14:schemeClr w14:val="tx1"/>
                  </w14:solidFill>
                </w14:textFill>
              </w:rPr>
              <w:t>涉及氮氧化物排放，氮氧化物总量控制指标为</w:t>
            </w:r>
            <w:r>
              <w:rPr>
                <w:rFonts w:hint="eastAsia" w:ascii="Times New Roman" w:hAnsi="Times New Roman" w:eastAsia="宋体" w:cs="Times New Roman"/>
                <w:color w:val="000000" w:themeColor="text1"/>
                <w:kern w:val="0"/>
                <w:sz w:val="24"/>
                <w:highlight w:val="none"/>
                <w:lang w:val="en-US" w:eastAsia="zh-CN"/>
                <w14:textFill>
                  <w14:solidFill>
                    <w14:schemeClr w14:val="tx1"/>
                  </w14:solidFill>
                </w14:textFill>
              </w:rPr>
              <w:t>13.78</w:t>
            </w:r>
            <w:r>
              <w:rPr>
                <w:rFonts w:hint="default" w:ascii="Times New Roman" w:hAnsi="Times New Roman" w:eastAsia="宋体" w:cs="Times New Roman"/>
                <w:color w:val="000000" w:themeColor="text1"/>
                <w:kern w:val="0"/>
                <w:sz w:val="24"/>
                <w:highlight w:val="none"/>
                <w14:textFill>
                  <w14:solidFill>
                    <w14:schemeClr w14:val="tx1"/>
                  </w14:solidFill>
                </w14:textFill>
              </w:rPr>
              <w:t>t/a。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2、废水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本项目</w:t>
            </w:r>
            <w:r>
              <w:rPr>
                <w:rFonts w:hint="default" w:ascii="Times New Roman" w:hAnsi="Times New Roman" w:eastAsia="宋体" w:cs="Times New Roman"/>
                <w:color w:val="000000" w:themeColor="text1"/>
                <w:sz w:val="24"/>
                <w:lang w:val="en-US" w:eastAsia="zh-CN"/>
                <w14:textFill>
                  <w14:solidFill>
                    <w14:schemeClr w14:val="tx1"/>
                  </w14:solidFill>
                </w14:textFill>
              </w:rPr>
              <w:t>无生产废水</w:t>
            </w:r>
            <w:r>
              <w:rPr>
                <w:rFonts w:hint="default" w:ascii="Times New Roman" w:hAnsi="Times New Roman" w:eastAsia="宋体" w:cs="Times New Roman"/>
                <w:color w:val="000000" w:themeColor="text1"/>
                <w:sz w:val="24"/>
                <w14:textFill>
                  <w14:solidFill>
                    <w14:schemeClr w14:val="tx1"/>
                  </w14:solidFill>
                </w14:textFill>
              </w:rPr>
              <w:t>；生活污水经</w:t>
            </w:r>
            <w:r>
              <w:rPr>
                <w:rFonts w:hint="default" w:ascii="Times New Roman" w:hAnsi="Times New Roman" w:eastAsia="宋体" w:cs="Times New Roman"/>
                <w:color w:val="000000" w:themeColor="text1"/>
                <w:sz w:val="24"/>
                <w:lang w:val="en-US" w:eastAsia="zh-CN"/>
                <w14:textFill>
                  <w14:solidFill>
                    <w14:schemeClr w14:val="tx1"/>
                  </w14:solidFill>
                </w14:textFill>
              </w:rPr>
              <w:t>化粪池</w:t>
            </w:r>
            <w:r>
              <w:rPr>
                <w:rFonts w:hint="default" w:ascii="Times New Roman" w:hAnsi="Times New Roman" w:eastAsia="宋体" w:cs="Times New Roman"/>
                <w:color w:val="000000" w:themeColor="text1"/>
                <w:sz w:val="24"/>
                <w14:textFill>
                  <w14:solidFill>
                    <w14:schemeClr w14:val="tx1"/>
                  </w14:solidFill>
                </w14:textFill>
              </w:rPr>
              <w:t>处理后定期清掏用于周边农田施肥，因此，本项目不设废水总量控制指标。</w:t>
            </w:r>
          </w:p>
          <w:p>
            <w:pPr>
              <w:pStyle w:val="32"/>
              <w:keepNext w:val="0"/>
              <w:keepLines w:val="0"/>
              <w:pageBreakBefore w:val="0"/>
              <w:kinsoku/>
              <w:wordWrap/>
              <w:overflowPunct/>
              <w:topLinePunct w:val="0"/>
              <w:autoSpaceDE/>
              <w:autoSpaceDN/>
              <w:bidi w:val="0"/>
              <w:snapToGrid/>
              <w:ind w:left="0" w:leftChars="0" w:firstLine="480" w:firstLineChars="200"/>
              <w:jc w:val="both"/>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黑体" w:hAnsi="宋体" w:eastAsia="黑体" w:cs="黑体"/>
          <w:color w:val="000000" w:themeColor="text1"/>
          <w:kern w:val="0"/>
          <w:sz w:val="30"/>
          <w:szCs w:val="30"/>
          <w:lang w:val="en-US" w:eastAsia="zh-CN" w:bidi="ar"/>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default"/>
          <w:b/>
          <w:color w:val="000000" w:themeColor="text1"/>
          <w:lang w:val="en-US" w:eastAsia="zh-CN"/>
          <w14:textFill>
            <w14:solidFill>
              <w14:schemeClr w14:val="tx1"/>
            </w14:solidFill>
          </w14:textFill>
        </w:rPr>
      </w:pPr>
      <w:bookmarkStart w:id="14" w:name="_Toc14530"/>
      <w:r>
        <w:rPr>
          <w:rFonts w:hint="eastAsia"/>
          <w:b/>
          <w:color w:val="000000" w:themeColor="text1"/>
          <w:lang w:val="en-US" w:eastAsia="zh-CN"/>
          <w14:textFill>
            <w14:solidFill>
              <w14:schemeClr w14:val="tx1"/>
            </w14:solidFill>
          </w14:textFill>
        </w:rPr>
        <w:t>四、主要环境影响和保护措施</w:t>
      </w:r>
      <w:bookmarkEnd w:id="14"/>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lang w:val="en-US" w:eastAsia="zh-CN" w:bidi="ar"/>
                <w14:textFill>
                  <w14:solidFill>
                    <w14:schemeClr w14:val="tx1"/>
                  </w14:solidFill>
                </w14:textFill>
              </w:rPr>
              <w:t>施工</w:t>
            </w:r>
            <w:r>
              <w:rPr>
                <w:rFonts w:hint="default" w:ascii="Times New Roman" w:hAnsi="Times New Roman" w:eastAsia="宋体" w:cs="Times New Roman"/>
                <w:color w:val="000000" w:themeColor="text1"/>
                <w:kern w:val="0"/>
                <w:sz w:val="24"/>
                <w:lang w:bidi="ar"/>
                <w14:textFill>
                  <w14:solidFill>
                    <w14:schemeClr w14:val="tx1"/>
                  </w14:solidFill>
                </w14:textFill>
              </w:rPr>
              <w:t>期环境影响和保护措施</w:t>
            </w:r>
          </w:p>
        </w:tc>
        <w:tc>
          <w:tcPr>
            <w:tcW w:w="8079" w:type="dxa"/>
          </w:tcPr>
          <w:p>
            <w:pPr>
              <w:adjustRightInd w:val="0"/>
              <w:snapToGrid w:val="0"/>
              <w:spacing w:line="360" w:lineRule="auto"/>
              <w:ind w:firstLine="48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4.1</w:t>
            </w:r>
            <w:r>
              <w:rPr>
                <w:rFonts w:hint="eastAsia" w:ascii="Times New Roman" w:hAnsi="Times New Roman" w:eastAsia="宋体" w:cs="Times New Roman"/>
                <w:b/>
                <w:bCs/>
                <w:color w:val="000000" w:themeColor="text1"/>
                <w:sz w:val="24"/>
                <w14:textFill>
                  <w14:solidFill>
                    <w14:schemeClr w14:val="tx1"/>
                  </w14:solidFill>
                </w14:textFill>
              </w:rPr>
              <w:t>施工期环境影响和保护措施</w:t>
            </w:r>
          </w:p>
          <w:p>
            <w:pPr>
              <w:adjustRightInd w:val="0"/>
              <w:snapToGrid w:val="0"/>
              <w:spacing w:line="360" w:lineRule="auto"/>
              <w:ind w:firstLine="480" w:firstLineChars="20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项目施工期</w:t>
            </w:r>
            <w:r>
              <w:rPr>
                <w:rFonts w:hint="default" w:ascii="Times New Roman" w:hAnsi="Times New Roman" w:eastAsia="宋体" w:cs="Times New Roman"/>
                <w:color w:val="000000" w:themeColor="text1"/>
                <w:sz w:val="24"/>
                <w:lang w:eastAsia="zh-CN"/>
                <w14:textFill>
                  <w14:solidFill>
                    <w14:schemeClr w14:val="tx1"/>
                  </w14:solidFill>
                </w14:textFill>
              </w:rPr>
              <w:t>建设内容</w:t>
            </w:r>
            <w:r>
              <w:rPr>
                <w:rFonts w:hint="eastAsia" w:ascii="Times New Roman" w:hAnsi="Times New Roman" w:eastAsia="宋体" w:cs="Times New Roman"/>
                <w:color w:val="000000" w:themeColor="text1"/>
                <w:sz w:val="24"/>
                <w:lang w:val="en-US" w:eastAsia="zh-CN"/>
                <w14:textFill>
                  <w14:solidFill>
                    <w14:schemeClr w14:val="tx1"/>
                  </w14:solidFill>
                </w14:textFill>
              </w:rPr>
              <w:t>主要</w:t>
            </w:r>
            <w:r>
              <w:rPr>
                <w:rFonts w:hint="default" w:ascii="Times New Roman" w:hAnsi="Times New Roman" w:eastAsia="宋体" w:cs="Times New Roman"/>
                <w:color w:val="000000" w:themeColor="text1"/>
                <w:sz w:val="24"/>
                <w14:textFill>
                  <w14:solidFill>
                    <w14:schemeClr w14:val="tx1"/>
                  </w14:solidFill>
                </w14:textFill>
              </w:rPr>
              <w:t>为建设</w:t>
            </w:r>
            <w:r>
              <w:rPr>
                <w:rFonts w:hint="eastAsia" w:ascii="Times New Roman" w:hAnsi="Times New Roman" w:eastAsia="宋体" w:cs="Times New Roman"/>
                <w:color w:val="000000" w:themeColor="text1"/>
                <w:sz w:val="24"/>
                <w:lang w:val="en-US" w:eastAsia="zh-CN"/>
                <w14:textFill>
                  <w14:solidFill>
                    <w14:schemeClr w14:val="tx1"/>
                  </w14:solidFill>
                </w14:textFill>
              </w:rPr>
              <w:t>生产厂房及其他配套附属设施</w:t>
            </w:r>
            <w:r>
              <w:rPr>
                <w:rFonts w:hint="default" w:ascii="Times New Roman" w:hAnsi="Times New Roman" w:eastAsia="宋体" w:cs="Times New Roman"/>
                <w:color w:val="000000" w:themeColor="text1"/>
                <w:sz w:val="24"/>
                <w:lang w:val="en-US" w:eastAsia="zh-CN"/>
                <w14:textFill>
                  <w14:solidFill>
                    <w14:schemeClr w14:val="tx1"/>
                  </w14:solidFill>
                </w14:textFill>
              </w:rPr>
              <w:t>，施工时将产生粉尘、噪声及废气和固体废物等污染物，建设期间会对周围环境造成一定的影响</w:t>
            </w:r>
            <w:r>
              <w:rPr>
                <w:rFonts w:hint="default" w:ascii="Times New Roman" w:hAnsi="Times New Roman" w:eastAsia="宋体" w:cs="Times New Roman"/>
                <w:color w:val="000000" w:themeColor="text1"/>
                <w:sz w:val="24"/>
                <w14:textFill>
                  <w14:solidFill>
                    <w14:schemeClr w14:val="tx1"/>
                  </w14:solidFill>
                </w14:textFill>
              </w:rPr>
              <w:t>。本次施工期污染源具体如下：</w:t>
            </w:r>
          </w:p>
          <w:p>
            <w:pPr>
              <w:pStyle w:val="7"/>
              <w:numPr>
                <w:ilvl w:val="-1"/>
                <w:numId w:val="0"/>
              </w:numPr>
              <w:spacing w:line="360" w:lineRule="auto"/>
              <w:ind w:left="0" w:firstLine="482" w:firstLineChars="200"/>
              <w:jc w:val="left"/>
              <w:rPr>
                <w:rFonts w:hint="default" w:ascii="Times New Roman" w:hAnsi="Times New Roman" w:eastAsia="宋体" w:cs="Times New Roman"/>
                <w:color w:val="000000" w:themeColor="text1"/>
                <w:sz w:val="24"/>
                <w14:textFill>
                  <w14:solidFill>
                    <w14:schemeClr w14:val="tx1"/>
                  </w14:solidFill>
                </w14:textFill>
              </w:rPr>
            </w:pPr>
            <w:bookmarkStart w:id="15" w:name="_Toc50193455"/>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1）</w:t>
            </w:r>
            <w:r>
              <w:rPr>
                <w:rFonts w:hint="default" w:ascii="Times New Roman" w:hAnsi="Times New Roman" w:eastAsia="宋体" w:cs="Times New Roman"/>
                <w:color w:val="000000" w:themeColor="text1"/>
                <w:sz w:val="24"/>
                <w14:textFill>
                  <w14:solidFill>
                    <w14:schemeClr w14:val="tx1"/>
                  </w14:solidFill>
                </w14:textFill>
              </w:rPr>
              <w:t>大气污染源分析</w:t>
            </w:r>
            <w:bookmarkEnd w:id="15"/>
          </w:p>
          <w:p>
            <w:pPr>
              <w:pStyle w:val="40"/>
              <w:numPr>
                <w:ilvl w:val="0"/>
                <w:numId w:val="4"/>
              </w:numPr>
              <w:spacing w:line="360" w:lineRule="auto"/>
              <w:ind w:firstLineChars="0"/>
              <w:jc w:val="left"/>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扬尘</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施工期大气污染源主要为施工扬尘、运输扬尘、施工车辆与机械尾气、装修废气。</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施工扬尘包括施工扬尘，主要</w:t>
            </w:r>
            <w:r>
              <w:rPr>
                <w:rFonts w:hint="eastAsia" w:ascii="Times New Roman" w:hAnsi="Times New Roman" w:eastAsia="宋体" w:cs="Times New Roman"/>
                <w:color w:val="000000" w:themeColor="text1"/>
                <w:sz w:val="24"/>
                <w:lang w:eastAsia="zh-CN"/>
                <w14:textFill>
                  <w14:solidFill>
                    <w14:schemeClr w14:val="tx1"/>
                  </w14:solidFill>
                </w14:textFill>
              </w:rPr>
              <w:t>来自</w:t>
            </w:r>
            <w:r>
              <w:rPr>
                <w:rFonts w:hint="default" w:ascii="Times New Roman" w:hAnsi="Times New Roman" w:eastAsia="宋体" w:cs="Times New Roman"/>
                <w:color w:val="000000" w:themeColor="text1"/>
                <w:sz w:val="24"/>
                <w14:textFill>
                  <w14:solidFill>
                    <w14:schemeClr w14:val="tx1"/>
                  </w14:solidFill>
                </w14:textFill>
              </w:rPr>
              <w:t>建筑垃圾堆放、场地内地表的挖掘与重整、土方和建材的装卸搬运、建筑材料的拌和过程，以及施工场地内裸露的施工表面随车辆运行带起的扬尘。本项目施工扬尘排放量计算参照环境保护部2014年12月31日发布的《扬尘源颗粒物排放清单编制技术指南》，施工扬尘源中颗粒物排放量的总体计算公式如下：</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m:oMathPara>
              <m:oMath>
                <m:sSub>
                  <m:sSubPr>
                    <m:ctrlPr>
                      <w:rPr>
                        <w:rFonts w:hint="default" w:ascii="Cambria Math" w:hAnsi="Cambria Math" w:eastAsia="宋体" w:cs="Times New Roman"/>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W</m:t>
                    </m:r>
                    <m:ctrlPr>
                      <w:rPr>
                        <w:rFonts w:hint="default" w:ascii="Cambria Math" w:hAnsi="Cambria Math" w:eastAsia="宋体" w:cs="Times New Roman"/>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ci</m:t>
                    </m:r>
                    <m:ctrlPr>
                      <w:rPr>
                        <w:rFonts w:hint="default" w:ascii="Cambria Math" w:hAnsi="Cambria Math" w:eastAsia="宋体" w:cs="Times New Roman"/>
                        <w:color w:val="000000" w:themeColor="text1"/>
                        <w:sz w:val="24"/>
                        <w14:textFill>
                          <w14:solidFill>
                            <w14:schemeClr w14:val="tx1"/>
                          </w14:solidFill>
                        </w14:textFill>
                      </w:rPr>
                    </m:ctrlPr>
                  </m:sub>
                </m:sSub>
                <m:r>
                  <m:rPr>
                    <m:sty m:val="p"/>
                  </m:rPr>
                  <w:rPr>
                    <w:rFonts w:hint="default" w:ascii="Cambria Math" w:hAnsi="Cambria Math" w:eastAsia="宋体" w:cs="Times New Roman"/>
                    <w:color w:val="000000" w:themeColor="text1"/>
                    <w:sz w:val="24"/>
                    <w14:textFill>
                      <w14:solidFill>
                        <w14:schemeClr w14:val="tx1"/>
                      </w14:solidFill>
                    </w14:textFill>
                  </w:rPr>
                  <m:t>=</m:t>
                </m:r>
                <m:sSub>
                  <m:sSubPr>
                    <m:ctrlPr>
                      <w:rPr>
                        <w:rFonts w:hint="default" w:ascii="Cambria Math" w:hAnsi="Cambria Math" w:eastAsia="宋体" w:cs="Times New Roman"/>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E</m:t>
                    </m:r>
                    <m:ctrlPr>
                      <w:rPr>
                        <w:rFonts w:hint="default" w:ascii="Cambria Math" w:hAnsi="Cambria Math" w:eastAsia="宋体" w:cs="Times New Roman"/>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ci</m:t>
                    </m:r>
                    <m:ctrlPr>
                      <w:rPr>
                        <w:rFonts w:hint="default" w:ascii="Cambria Math" w:hAnsi="Cambria Math" w:eastAsia="宋体" w:cs="Times New Roman"/>
                        <w:color w:val="000000" w:themeColor="text1"/>
                        <w:sz w:val="24"/>
                        <w14:textFill>
                          <w14:solidFill>
                            <w14:schemeClr w14:val="tx1"/>
                          </w14:solidFill>
                        </w14:textFill>
                      </w:rPr>
                    </m:ctrlPr>
                  </m:sub>
                </m:sSub>
                <m:r>
                  <m:rPr>
                    <m:sty m:val="p"/>
                  </m:rPr>
                  <w:rPr>
                    <w:rFonts w:hint="default" w:ascii="Cambria Math" w:hAnsi="Cambria Math" w:eastAsia="宋体" w:cs="Times New Roman"/>
                    <w:color w:val="000000" w:themeColor="text1"/>
                    <w:sz w:val="24"/>
                    <w14:textFill>
                      <w14:solidFill>
                        <w14:schemeClr w14:val="tx1"/>
                      </w14:solidFill>
                    </w14:textFill>
                  </w:rPr>
                  <m:t>×</m:t>
                </m:r>
                <m:r>
                  <m:rPr/>
                  <w:rPr>
                    <w:rFonts w:hint="default" w:ascii="Cambria Math" w:hAnsi="Cambria Math" w:eastAsia="宋体" w:cs="Times New Roman"/>
                    <w:color w:val="000000" w:themeColor="text1"/>
                    <w:sz w:val="24"/>
                    <w14:textFill>
                      <w14:solidFill>
                        <w14:schemeClr w14:val="tx1"/>
                      </w14:solidFill>
                    </w14:textFill>
                  </w:rPr>
                  <m:t>AC</m:t>
                </m:r>
                <m:r>
                  <m:rPr>
                    <m:sty m:val="p"/>
                  </m:rPr>
                  <w:rPr>
                    <w:rFonts w:hint="default" w:ascii="Cambria Math" w:hAnsi="Cambria Math" w:eastAsia="宋体" w:cs="Times New Roman"/>
                    <w:color w:val="000000" w:themeColor="text1"/>
                    <w:sz w:val="24"/>
                    <w14:textFill>
                      <w14:solidFill>
                        <w14:schemeClr w14:val="tx1"/>
                      </w14:solidFill>
                    </w14:textFill>
                  </w:rPr>
                  <m:t>×</m:t>
                </m:r>
                <m:r>
                  <m:rPr/>
                  <w:rPr>
                    <w:rFonts w:hint="default" w:ascii="Cambria Math" w:hAnsi="Cambria Math" w:eastAsia="宋体" w:cs="Times New Roman"/>
                    <w:color w:val="000000" w:themeColor="text1"/>
                    <w:sz w:val="24"/>
                    <w14:textFill>
                      <w14:solidFill>
                        <w14:schemeClr w14:val="tx1"/>
                      </w14:solidFill>
                    </w14:textFill>
                  </w:rPr>
                  <m:t>T</m:t>
                </m:r>
              </m:oMath>
            </m:oMathPara>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m:oMathPara>
              <m:oMath>
                <m:sSub>
                  <m:sSubPr>
                    <m:ctrlPr>
                      <w:rPr>
                        <w:rFonts w:hint="default" w:ascii="Cambria Math" w:hAnsi="Cambria Math" w:eastAsia="宋体" w:cs="Times New Roman"/>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E</m:t>
                    </m:r>
                    <m:ctrlPr>
                      <w:rPr>
                        <w:rFonts w:hint="default" w:ascii="Cambria Math" w:hAnsi="Cambria Math" w:eastAsia="宋体" w:cs="Times New Roman"/>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ci</m:t>
                    </m:r>
                    <m:ctrlPr>
                      <w:rPr>
                        <w:rFonts w:hint="default" w:ascii="Cambria Math" w:hAnsi="Cambria Math" w:eastAsia="宋体" w:cs="Times New Roman"/>
                        <w:color w:val="000000" w:themeColor="text1"/>
                        <w:sz w:val="24"/>
                        <w14:textFill>
                          <w14:solidFill>
                            <w14:schemeClr w14:val="tx1"/>
                          </w14:solidFill>
                        </w14:textFill>
                      </w:rPr>
                    </m:ctrlPr>
                  </m:sub>
                </m:sSub>
                <m:r>
                  <m:rPr>
                    <m:sty m:val="p"/>
                  </m:rPr>
                  <w:rPr>
                    <w:rFonts w:hint="default" w:ascii="Cambria Math" w:hAnsi="Cambria Math" w:eastAsia="宋体" w:cs="Times New Roman"/>
                    <w:color w:val="000000" w:themeColor="text1"/>
                    <w:sz w:val="24"/>
                    <w14:textFill>
                      <w14:solidFill>
                        <w14:schemeClr w14:val="tx1"/>
                      </w14:solidFill>
                    </w14:textFill>
                  </w:rPr>
                  <m:t>=2.69×</m:t>
                </m:r>
                <w:bookmarkStart w:id="16" w:name="OLE_LINK1"/>
                <m:sSup>
                  <m:sSupPr>
                    <m:ctrlPr>
                      <w:rPr>
                        <w:rFonts w:hint="default" w:ascii="Cambria Math" w:hAnsi="Cambria Math" w:eastAsia="宋体" w:cs="Times New Roman"/>
                        <w:color w:val="000000" w:themeColor="text1"/>
                        <w:sz w:val="24"/>
                        <w14:textFill>
                          <w14:solidFill>
                            <w14:schemeClr w14:val="tx1"/>
                          </w14:solidFill>
                        </w14:textFill>
                      </w:rPr>
                    </m:ctrlPr>
                  </m:sSupPr>
                  <m:e>
                    <m:r>
                      <m:rPr>
                        <m:sty m:val="p"/>
                      </m:rPr>
                      <w:rPr>
                        <w:rFonts w:hint="default" w:ascii="Cambria Math" w:hAnsi="Cambria Math" w:eastAsia="宋体" w:cs="Times New Roman"/>
                        <w:color w:val="000000" w:themeColor="text1"/>
                        <w:sz w:val="24"/>
                        <w14:textFill>
                          <w14:solidFill>
                            <w14:schemeClr w14:val="tx1"/>
                          </w14:solidFill>
                        </w14:textFill>
                      </w:rPr>
                      <m:t>10</m:t>
                    </m:r>
                    <m:ctrlPr>
                      <w:rPr>
                        <w:rFonts w:hint="default" w:ascii="Cambria Math" w:hAnsi="Cambria Math" w:eastAsia="宋体" w:cs="Times New Roman"/>
                        <w:color w:val="000000" w:themeColor="text1"/>
                        <w:sz w:val="24"/>
                        <w14:textFill>
                          <w14:solidFill>
                            <w14:schemeClr w14:val="tx1"/>
                          </w14:solidFill>
                        </w14:textFill>
                      </w:rPr>
                    </m:ctrlPr>
                  </m:e>
                  <m:sup>
                    <m:r>
                      <m:rPr>
                        <m:sty m:val="p"/>
                      </m:rPr>
                      <w:rPr>
                        <w:rFonts w:hint="default" w:ascii="Cambria Math" w:hAnsi="Cambria Math" w:eastAsia="宋体" w:cs="Times New Roman"/>
                        <w:color w:val="000000" w:themeColor="text1"/>
                        <w:sz w:val="24"/>
                        <w14:textFill>
                          <w14:solidFill>
                            <w14:schemeClr w14:val="tx1"/>
                          </w14:solidFill>
                        </w14:textFill>
                      </w:rPr>
                      <m:t>−4</m:t>
                    </m:r>
                    <w:bookmarkEnd w:id="16"/>
                    <m:ctrlPr>
                      <w:rPr>
                        <w:rFonts w:hint="default" w:ascii="Cambria Math" w:hAnsi="Cambria Math" w:eastAsia="宋体" w:cs="Times New Roman"/>
                        <w:color w:val="000000" w:themeColor="text1"/>
                        <w:sz w:val="24"/>
                        <w14:textFill>
                          <w14:solidFill>
                            <w14:schemeClr w14:val="tx1"/>
                          </w14:solidFill>
                        </w14:textFill>
                      </w:rPr>
                    </m:ctrlPr>
                  </m:sup>
                </m:sSup>
                <m:r>
                  <m:rPr>
                    <m:sty m:val="p"/>
                  </m:rPr>
                  <w:rPr>
                    <w:rFonts w:hint="default" w:ascii="Cambria Math" w:hAnsi="Cambria Math" w:eastAsia="宋体" w:cs="Times New Roman"/>
                    <w:color w:val="000000" w:themeColor="text1"/>
                    <w:sz w:val="24"/>
                    <w14:textFill>
                      <w14:solidFill>
                        <w14:schemeClr w14:val="tx1"/>
                      </w14:solidFill>
                    </w14:textFill>
                  </w:rPr>
                  <m:t>×</m:t>
                </m:r>
                <m:d>
                  <m:dPr>
                    <m:ctrlPr>
                      <w:rPr>
                        <w:rFonts w:hint="default" w:ascii="Cambria Math" w:hAnsi="Cambria Math" w:eastAsia="宋体" w:cs="Times New Roman"/>
                        <w:color w:val="000000" w:themeColor="text1"/>
                        <w:sz w:val="24"/>
                        <w14:textFill>
                          <w14:solidFill>
                            <w14:schemeClr w14:val="tx1"/>
                          </w14:solidFill>
                        </w14:textFill>
                      </w:rPr>
                    </m:ctrlPr>
                  </m:dPr>
                  <m:e>
                    <m:r>
                      <m:rPr>
                        <m:sty m:val="p"/>
                      </m:rPr>
                      <w:rPr>
                        <w:rFonts w:hint="default" w:ascii="Cambria Math" w:hAnsi="Cambria Math" w:eastAsia="宋体" w:cs="Times New Roman"/>
                        <w:color w:val="000000" w:themeColor="text1"/>
                        <w:sz w:val="24"/>
                        <w14:textFill>
                          <w14:solidFill>
                            <w14:schemeClr w14:val="tx1"/>
                          </w14:solidFill>
                        </w14:textFill>
                      </w:rPr>
                      <m:t>1−</m:t>
                    </m:r>
                    <m:r>
                      <m:rPr/>
                      <w:rPr>
                        <w:rFonts w:hint="default" w:ascii="Cambria Math" w:hAnsi="Cambria Math" w:eastAsia="宋体" w:cs="Times New Roman"/>
                        <w:color w:val="000000" w:themeColor="text1"/>
                        <w:sz w:val="24"/>
                        <w14:textFill>
                          <w14:solidFill>
                            <w14:schemeClr w14:val="tx1"/>
                          </w14:solidFill>
                        </w14:textFill>
                      </w:rPr>
                      <m:t>η</m:t>
                    </m:r>
                    <m:ctrlPr>
                      <w:rPr>
                        <w:rFonts w:hint="default" w:ascii="Cambria Math" w:hAnsi="Cambria Math" w:eastAsia="宋体" w:cs="Times New Roman"/>
                        <w:color w:val="000000" w:themeColor="text1"/>
                        <w:sz w:val="24"/>
                        <w14:textFill>
                          <w14:solidFill>
                            <w14:schemeClr w14:val="tx1"/>
                          </w14:solidFill>
                        </w14:textFill>
                      </w:rPr>
                    </m:ctrlPr>
                  </m:e>
                </m:d>
              </m:oMath>
            </m:oMathPara>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式中：</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m:oMath>
              <m:sSub>
                <m:sSubPr>
                  <m:ctrlPr>
                    <w:rPr>
                      <w:rFonts w:hint="default" w:ascii="Cambria Math" w:hAnsi="Cambria Math" w:eastAsia="宋体" w:cs="Times New Roman"/>
                      <w:i/>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W</m:t>
                  </m:r>
                  <m:ctrlPr>
                    <w:rPr>
                      <w:rFonts w:hint="default" w:ascii="Cambria Math" w:hAnsi="Cambria Math" w:eastAsia="宋体" w:cs="Times New Roman"/>
                      <w:i/>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ci</m:t>
                  </m:r>
                  <m:ctrlPr>
                    <w:rPr>
                      <w:rFonts w:hint="default" w:ascii="Cambria Math" w:hAnsi="Cambria Math" w:eastAsia="宋体" w:cs="Times New Roman"/>
                      <w:i/>
                      <w:color w:val="000000" w:themeColor="text1"/>
                      <w:sz w:val="24"/>
                      <w14:textFill>
                        <w14:solidFill>
                          <w14:schemeClr w14:val="tx1"/>
                        </w14:solidFill>
                      </w14:textFill>
                    </w:rPr>
                  </m:ctrlPr>
                </m:sub>
              </m:sSub>
            </m:oMath>
            <w:r>
              <w:rPr>
                <w:rFonts w:hint="default" w:ascii="Times New Roman" w:hAnsi="Times New Roman" w:eastAsia="宋体" w:cs="Times New Roman"/>
                <w:color w:val="000000" w:themeColor="text1"/>
                <w:sz w:val="24"/>
                <w14:textFill>
                  <w14:solidFill>
                    <w14:schemeClr w14:val="tx1"/>
                  </w14:solidFill>
                </w14:textFill>
              </w:rPr>
              <w:t>—施工扬尘源中PM</w:t>
            </w:r>
            <w:r>
              <w:rPr>
                <w:rFonts w:hint="default" w:ascii="Times New Roman" w:hAnsi="Times New Roman" w:eastAsia="宋体" w:cs="Times New Roman"/>
                <w:color w:val="000000" w:themeColor="text1"/>
                <w:sz w:val="24"/>
                <w:vertAlign w:val="subscript"/>
                <w14:textFill>
                  <w14:solidFill>
                    <w14:schemeClr w14:val="tx1"/>
                  </w14:solidFill>
                </w14:textFill>
              </w:rPr>
              <w:t>i</w:t>
            </w:r>
            <w:r>
              <w:rPr>
                <w:rFonts w:hint="default" w:ascii="Times New Roman" w:hAnsi="Times New Roman" w:eastAsia="宋体" w:cs="Times New Roman"/>
                <w:color w:val="000000" w:themeColor="text1"/>
                <w:sz w:val="24"/>
                <w14:textFill>
                  <w14:solidFill>
                    <w14:schemeClr w14:val="tx1"/>
                  </w14:solidFill>
                </w14:textFill>
              </w:rPr>
              <w:t>总排放量，t/a。</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m:oMath>
              <m:sSub>
                <m:sSubPr>
                  <m:ctrlPr>
                    <w:rPr>
                      <w:rFonts w:hint="default" w:ascii="Cambria Math" w:hAnsi="Cambria Math" w:eastAsia="宋体" w:cs="Times New Roman"/>
                      <w:i/>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E</m:t>
                  </m:r>
                  <m:ctrlPr>
                    <w:rPr>
                      <w:rFonts w:hint="default" w:ascii="Cambria Math" w:hAnsi="Cambria Math" w:eastAsia="宋体" w:cs="Times New Roman"/>
                      <w:i/>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ci</m:t>
                  </m:r>
                  <m:ctrlPr>
                    <w:rPr>
                      <w:rFonts w:hint="default" w:ascii="Cambria Math" w:hAnsi="Cambria Math" w:eastAsia="宋体" w:cs="Times New Roman"/>
                      <w:i/>
                      <w:color w:val="000000" w:themeColor="text1"/>
                      <w:sz w:val="24"/>
                      <w14:textFill>
                        <w14:solidFill>
                          <w14:schemeClr w14:val="tx1"/>
                        </w14:solidFill>
                      </w14:textFill>
                    </w:rPr>
                  </m:ctrlPr>
                </m:sub>
              </m:sSub>
            </m:oMath>
            <w:r>
              <w:rPr>
                <w:rFonts w:hint="default" w:ascii="Times New Roman" w:hAnsi="Times New Roman" w:eastAsia="宋体" w:cs="Times New Roman"/>
                <w:color w:val="000000" w:themeColor="text1"/>
                <w:sz w:val="24"/>
                <w14:textFill>
                  <w14:solidFill>
                    <w14:schemeClr w14:val="tx1"/>
                  </w14:solidFill>
                </w14:textFill>
              </w:rPr>
              <w:t>—整个施工工地PM</w:t>
            </w:r>
            <w:r>
              <w:rPr>
                <w:rFonts w:hint="default" w:ascii="Times New Roman" w:hAnsi="Times New Roman" w:eastAsia="宋体" w:cs="Times New Roman"/>
                <w:color w:val="000000" w:themeColor="text1"/>
                <w:sz w:val="24"/>
                <w:vertAlign w:val="subscript"/>
                <w14:textFill>
                  <w14:solidFill>
                    <w14:schemeClr w14:val="tx1"/>
                  </w14:solidFill>
                </w14:textFill>
              </w:rPr>
              <w:t>i</w:t>
            </w:r>
            <w:r>
              <w:rPr>
                <w:rFonts w:hint="default" w:ascii="Times New Roman" w:hAnsi="Times New Roman" w:eastAsia="宋体" w:cs="Times New Roman"/>
                <w:color w:val="000000" w:themeColor="text1"/>
                <w:sz w:val="24"/>
                <w14:textFill>
                  <w14:solidFill>
                    <w14:schemeClr w14:val="tx1"/>
                  </w14:solidFill>
                </w14:textFill>
              </w:rPr>
              <w:t>的平均排放系数，t/（m</w:t>
            </w:r>
            <w:r>
              <w:rPr>
                <w:rFonts w:hint="default" w:ascii="Times New Roman" w:hAnsi="Times New Roman" w:eastAsia="宋体" w:cs="Times New Roman"/>
                <w:color w:val="000000" w:themeColor="text1"/>
                <w:sz w:val="24"/>
                <w:vertAlign w:val="superscript"/>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•月）。</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m:oMath>
              <m:r>
                <m:rPr/>
                <w:rPr>
                  <w:rFonts w:hint="default" w:ascii="Cambria Math" w:hAnsi="Cambria Math" w:eastAsia="宋体" w:cs="Times New Roman"/>
                  <w:color w:val="000000" w:themeColor="text1"/>
                  <w:sz w:val="24"/>
                  <w14:textFill>
                    <w14:solidFill>
                      <w14:schemeClr w14:val="tx1"/>
                    </w14:solidFill>
                  </w14:textFill>
                </w:rPr>
                <m:t>AC</m:t>
              </m:r>
            </m:oMath>
            <w:r>
              <w:rPr>
                <w:rFonts w:hint="default" w:ascii="Times New Roman" w:hAnsi="Times New Roman" w:eastAsia="宋体" w:cs="Times New Roman"/>
                <w:color w:val="000000" w:themeColor="text1"/>
                <w:sz w:val="24"/>
                <w14:textFill>
                  <w14:solidFill>
                    <w14:schemeClr w14:val="tx1"/>
                  </w14:solidFill>
                </w14:textFill>
              </w:rPr>
              <w:t>—施工区域面积，m</w:t>
            </w:r>
            <w:r>
              <w:rPr>
                <w:rFonts w:hint="default" w:ascii="Times New Roman" w:hAnsi="Times New Roman" w:eastAsia="宋体" w:cs="Times New Roman"/>
                <w:color w:val="000000" w:themeColor="text1"/>
                <w:sz w:val="24"/>
                <w:vertAlign w:val="superscript"/>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T—工地的施工月份数。</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η—污染控制技术对扬尘的去除效率，%。</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该公式适用于总体估算整个建筑施工区域的排放总量，颗粒物排放量根据施工积尘的粒径分布情况估算获得，参考粒径系数为：颗粒物为1，也可使用巴柯粒度仪或动力学粒径谱仪对粒径分布情况进行实测。</w:t>
            </w:r>
          </w:p>
          <w:p>
            <w:pPr>
              <w:pStyle w:val="22"/>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bookmarkStart w:id="17" w:name="_Toc28913"/>
            <w:r>
              <w:rPr>
                <w:rFonts w:hint="default" w:ascii="Times New Roman" w:hAnsi="Times New Roman" w:eastAsia="宋体" w:cs="Times New Roman"/>
                <w:color w:val="000000" w:themeColor="text1"/>
                <w:sz w:val="24"/>
                <w:szCs w:val="24"/>
                <w:lang w:eastAsia="zh-CN"/>
                <w14:textFill>
                  <w14:solidFill>
                    <w14:schemeClr w14:val="tx1"/>
                  </w14:solidFill>
                </w14:textFill>
              </w:rPr>
              <w:t>表</w:t>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noBreakHyphen/>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14:textFill>
                  <w14:solidFill>
                    <w14:schemeClr w14:val="tx1"/>
                  </w14:solidFill>
                </w14:textFill>
              </w:rPr>
              <w:t>施工扬尘控制措施的控制效率</w:t>
            </w:r>
            <w:bookmarkEnd w:id="17"/>
          </w:p>
          <w:tbl>
            <w:tblPr>
              <w:tblStyle w:val="2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4"/>
              <w:gridCol w:w="4102"/>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82" w:type="pct"/>
                  <w:gridSpan w:val="2"/>
                  <w:vAlign w:val="center"/>
                </w:tcPr>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控制措施</w:t>
                  </w:r>
                </w:p>
              </w:tc>
              <w:tc>
                <w:tcPr>
                  <w:tcW w:w="1317" w:type="pct"/>
                  <w:vAlign w:val="center"/>
                </w:tcPr>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颗粒物控制效率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98"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路面铺装和洒水</w:t>
                  </w:r>
                </w:p>
              </w:tc>
              <w:tc>
                <w:tcPr>
                  <w:tcW w:w="2584"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铺装混凝土，洒水强度（W）=0.6mmH</w:t>
                  </w:r>
                  <w:r>
                    <w:rPr>
                      <w:rFonts w:hint="default" w:ascii="Times New Roman" w:hAnsi="Times New Roman" w:eastAsia="宋体" w:cs="Times New Roman"/>
                      <w:color w:val="000000" w:themeColor="text1"/>
                      <w:sz w:val="24"/>
                      <w:szCs w:val="24"/>
                      <w:vertAlign w:val="subscript"/>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O/hr</w:t>
                  </w:r>
                </w:p>
              </w:tc>
              <w:tc>
                <w:tcPr>
                  <w:tcW w:w="1317"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98" w:type="pct"/>
                  <w:vMerge w:val="restar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防尘网</w:t>
                  </w:r>
                </w:p>
              </w:tc>
              <w:tc>
                <w:tcPr>
                  <w:tcW w:w="2584"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尼龙塑料网网径0.5mm，网距3mm</w:t>
                  </w:r>
                </w:p>
              </w:tc>
              <w:tc>
                <w:tcPr>
                  <w:tcW w:w="1317"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98" w:type="pct"/>
                  <w:vMerge w:val="continue"/>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2584"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尼龙塑料网网径1mm，网距3mm</w:t>
                  </w:r>
                </w:p>
              </w:tc>
              <w:tc>
                <w:tcPr>
                  <w:tcW w:w="1317"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98" w:type="pct"/>
                  <w:vMerge w:val="restar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覆盖防尘布</w:t>
                  </w:r>
                </w:p>
              </w:tc>
              <w:tc>
                <w:tcPr>
                  <w:tcW w:w="2584"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高强度纤维织布密闭覆盖</w:t>
                  </w:r>
                </w:p>
              </w:tc>
              <w:tc>
                <w:tcPr>
                  <w:tcW w:w="1317"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98" w:type="pct"/>
                  <w:vMerge w:val="continue"/>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2584"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尼龙塑料网网径1mm，网距3mm</w:t>
                  </w:r>
                </w:p>
              </w:tc>
              <w:tc>
                <w:tcPr>
                  <w:tcW w:w="1317"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82" w:type="pct"/>
                  <w:gridSpan w:val="2"/>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化学抑尘剂</w:t>
                  </w:r>
                </w:p>
              </w:tc>
              <w:tc>
                <w:tcPr>
                  <w:tcW w:w="1317"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98" w:type="pct"/>
                  <w:vMerge w:val="restar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围挡</w:t>
                  </w:r>
                </w:p>
              </w:tc>
              <w:tc>
                <w:tcPr>
                  <w:tcW w:w="2584"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2.4m硬质围挡</w:t>
                  </w:r>
                </w:p>
              </w:tc>
              <w:tc>
                <w:tcPr>
                  <w:tcW w:w="1317"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98" w:type="pct"/>
                  <w:vMerge w:val="continue"/>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2584"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1.8m硬质围挡</w:t>
                  </w:r>
                </w:p>
              </w:tc>
              <w:tc>
                <w:tcPr>
                  <w:tcW w:w="1317" w:type="pct"/>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12%</w:t>
                  </w:r>
                </w:p>
              </w:tc>
            </w:tr>
          </w:tbl>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项目施工场地采取的防尘措施为：设置防尘网、围挡、覆盖防尘布、路面铺装和洒水等，多种措施同时开展的，控制效率取最大值，因此颗粒物的控制效率取值为96%。本项目施工期为</w:t>
            </w:r>
            <w:r>
              <w:rPr>
                <w:rFonts w:hint="eastAsia" w:ascii="Times New Roman" w:hAnsi="Times New Roman" w:eastAsia="宋体" w:cs="Times New Roman"/>
                <w:color w:val="000000" w:themeColor="text1"/>
                <w:sz w:val="24"/>
                <w:lang w:val="en-US" w:eastAsia="zh-CN"/>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个月，施工区域面积</w:t>
            </w:r>
            <w:r>
              <w:rPr>
                <w:rFonts w:hint="eastAsia" w:ascii="Times New Roman" w:hAnsi="Times New Roman" w:eastAsia="宋体" w:cs="Times New Roman"/>
                <w:color w:val="000000" w:themeColor="text1"/>
                <w:sz w:val="24"/>
                <w:lang w:val="en-US" w:eastAsia="zh-CN"/>
                <w14:textFill>
                  <w14:solidFill>
                    <w14:schemeClr w14:val="tx1"/>
                  </w14:solidFill>
                </w14:textFill>
              </w:rPr>
              <w:t>约</w:t>
            </w:r>
            <w:r>
              <w:rPr>
                <w:rFonts w:hint="default" w:ascii="Times New Roman" w:hAnsi="Times New Roman" w:eastAsia="宋体" w:cs="Times New Roman"/>
                <w:color w:val="000000" w:themeColor="text1"/>
                <w:sz w:val="24"/>
                <w14:textFill>
                  <w14:solidFill>
                    <w14:schemeClr w14:val="tx1"/>
                  </w14:solidFill>
                </w14:textFill>
              </w:rPr>
              <w:t>为4663.56m</w:t>
            </w:r>
            <w:r>
              <w:rPr>
                <w:rFonts w:hint="default" w:ascii="Times New Roman" w:hAnsi="Times New Roman" w:eastAsia="宋体" w:cs="Times New Roman"/>
                <w:color w:val="000000" w:themeColor="text1"/>
                <w:sz w:val="24"/>
                <w:vertAlign w:val="superscript"/>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，经计算，项目施工期间施工扬尘排放量约为</w:t>
            </w:r>
            <w:r>
              <w:rPr>
                <w:rFonts w:hint="eastAsia" w:ascii="Times New Roman" w:hAnsi="Times New Roman" w:eastAsia="宋体" w:cs="Times New Roman"/>
                <w:color w:val="000000" w:themeColor="text1"/>
                <w:sz w:val="24"/>
                <w:lang w:val="en-US" w:eastAsia="zh-CN"/>
                <w14:textFill>
                  <w14:solidFill>
                    <w14:schemeClr w14:val="tx1"/>
                  </w14:solidFill>
                </w14:textFill>
              </w:rPr>
              <w:t>0.15</w:t>
            </w:r>
            <w:r>
              <w:rPr>
                <w:rFonts w:hint="default" w:ascii="Times New Roman" w:hAnsi="Times New Roman" w:eastAsia="宋体" w:cs="Times New Roman"/>
                <w:color w:val="000000" w:themeColor="text1"/>
                <w:sz w:val="24"/>
                <w14:textFill>
                  <w14:solidFill>
                    <w14:schemeClr w14:val="tx1"/>
                  </w14:solidFill>
                </w14:textFill>
              </w:rPr>
              <w:t>t。</w:t>
            </w:r>
          </w:p>
          <w:p>
            <w:pPr>
              <w:pStyle w:val="40"/>
              <w:numPr>
                <w:ilvl w:val="0"/>
                <w:numId w:val="4"/>
              </w:numPr>
              <w:spacing w:line="360" w:lineRule="auto"/>
              <w:ind w:firstLineChars="0"/>
              <w:jc w:val="left"/>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车辆行驶扬尘</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据有关资料介绍，车辆行驶产生的扬尘，在完全干燥的情况下，可按下面经验公式计算：</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m:oMathPara>
              <m:oMath>
                <m:r>
                  <m:rPr/>
                  <w:rPr>
                    <w:rFonts w:hint="default" w:ascii="Cambria Math" w:hAnsi="Cambria Math" w:eastAsia="宋体" w:cs="Times New Roman"/>
                    <w:color w:val="000000" w:themeColor="text1"/>
                    <w:sz w:val="24"/>
                    <w14:textFill>
                      <w14:solidFill>
                        <w14:schemeClr w14:val="tx1"/>
                      </w14:solidFill>
                    </w14:textFill>
                  </w:rPr>
                  <m:t>Q</m:t>
                </m:r>
                <m:r>
                  <m:rPr>
                    <m:sty m:val="p"/>
                  </m:rPr>
                  <w:rPr>
                    <w:rFonts w:hint="default" w:ascii="Cambria Math" w:hAnsi="Cambria Math" w:eastAsia="宋体" w:cs="Times New Roman"/>
                    <w:color w:val="000000" w:themeColor="text1"/>
                    <w:sz w:val="24"/>
                    <w14:textFill>
                      <w14:solidFill>
                        <w14:schemeClr w14:val="tx1"/>
                      </w14:solidFill>
                    </w14:textFill>
                  </w:rPr>
                  <m:t>=0.123</m:t>
                </m:r>
                <m:d>
                  <m:dPr>
                    <m:ctrlPr>
                      <w:rPr>
                        <w:rFonts w:hint="default" w:ascii="Cambria Math" w:hAnsi="Cambria Math" w:eastAsia="宋体" w:cs="Times New Roman"/>
                        <w:color w:val="000000" w:themeColor="text1"/>
                        <w:sz w:val="24"/>
                        <w14:textFill>
                          <w14:solidFill>
                            <w14:schemeClr w14:val="tx1"/>
                          </w14:solidFill>
                        </w14:textFill>
                      </w:rPr>
                    </m:ctrlPr>
                  </m:dPr>
                  <m:e>
                    <m:f>
                      <m:fPr>
                        <m:ctrlPr>
                          <w:rPr>
                            <w:rFonts w:hint="default" w:ascii="Cambria Math" w:hAnsi="Cambria Math" w:eastAsia="宋体" w:cs="Times New Roman"/>
                            <w:color w:val="000000" w:themeColor="text1"/>
                            <w:sz w:val="24"/>
                            <w14:textFill>
                              <w14:solidFill>
                                <w14:schemeClr w14:val="tx1"/>
                              </w14:solidFill>
                            </w14:textFill>
                          </w:rPr>
                        </m:ctrlPr>
                      </m:fPr>
                      <m:num>
                        <m:r>
                          <m:rPr/>
                          <w:rPr>
                            <w:rFonts w:hint="default" w:ascii="Cambria Math" w:hAnsi="Cambria Math" w:eastAsia="宋体" w:cs="Times New Roman"/>
                            <w:color w:val="000000" w:themeColor="text1"/>
                            <w:sz w:val="24"/>
                            <w14:textFill>
                              <w14:solidFill>
                                <w14:schemeClr w14:val="tx1"/>
                              </w14:solidFill>
                            </w14:textFill>
                          </w:rPr>
                          <m:t>V</m:t>
                        </m:r>
                        <m:ctrlPr>
                          <w:rPr>
                            <w:rFonts w:hint="default" w:ascii="Cambria Math" w:hAnsi="Cambria Math" w:eastAsia="宋体" w:cs="Times New Roman"/>
                            <w:color w:val="000000" w:themeColor="text1"/>
                            <w:sz w:val="24"/>
                            <w14:textFill>
                              <w14:solidFill>
                                <w14:schemeClr w14:val="tx1"/>
                              </w14:solidFill>
                            </w14:textFill>
                          </w:rPr>
                        </m:ctrlPr>
                      </m:num>
                      <m:den>
                        <m:r>
                          <m:rPr>
                            <m:sty m:val="p"/>
                          </m:rPr>
                          <w:rPr>
                            <w:rFonts w:hint="default" w:ascii="Cambria Math" w:hAnsi="Cambria Math" w:eastAsia="宋体" w:cs="Times New Roman"/>
                            <w:color w:val="000000" w:themeColor="text1"/>
                            <w:sz w:val="24"/>
                            <w14:textFill>
                              <w14:solidFill>
                                <w14:schemeClr w14:val="tx1"/>
                              </w14:solidFill>
                            </w14:textFill>
                          </w:rPr>
                          <m:t>5</m:t>
                        </m:r>
                        <m:ctrlPr>
                          <w:rPr>
                            <w:rFonts w:hint="default" w:ascii="Cambria Math" w:hAnsi="Cambria Math" w:eastAsia="宋体" w:cs="Times New Roman"/>
                            <w:color w:val="000000" w:themeColor="text1"/>
                            <w:sz w:val="24"/>
                            <w14:textFill>
                              <w14:solidFill>
                                <w14:schemeClr w14:val="tx1"/>
                              </w14:solidFill>
                            </w14:textFill>
                          </w:rPr>
                        </m:ctrlPr>
                      </m:den>
                    </m:f>
                    <m:ctrlPr>
                      <w:rPr>
                        <w:rFonts w:hint="default" w:ascii="Cambria Math" w:hAnsi="Cambria Math" w:eastAsia="宋体" w:cs="Times New Roman"/>
                        <w:color w:val="000000" w:themeColor="text1"/>
                        <w:sz w:val="24"/>
                        <w14:textFill>
                          <w14:solidFill>
                            <w14:schemeClr w14:val="tx1"/>
                          </w14:solidFill>
                        </w14:textFill>
                      </w:rPr>
                    </m:ctrlPr>
                  </m:e>
                </m:d>
                <m:sSup>
                  <m:sSupPr>
                    <m:ctrlPr>
                      <w:rPr>
                        <w:rFonts w:hint="default" w:ascii="Cambria Math" w:hAnsi="Cambria Math" w:eastAsia="宋体" w:cs="Times New Roman"/>
                        <w:color w:val="000000" w:themeColor="text1"/>
                        <w:sz w:val="24"/>
                        <w14:textFill>
                          <w14:solidFill>
                            <w14:schemeClr w14:val="tx1"/>
                          </w14:solidFill>
                        </w14:textFill>
                      </w:rPr>
                    </m:ctrlPr>
                  </m:sSupPr>
                  <m:e>
                    <m:d>
                      <m:dPr>
                        <m:ctrlPr>
                          <w:rPr>
                            <w:rFonts w:hint="default" w:ascii="Cambria Math" w:hAnsi="Cambria Math" w:eastAsia="宋体" w:cs="Times New Roman"/>
                            <w:color w:val="000000" w:themeColor="text1"/>
                            <w:sz w:val="24"/>
                            <w14:textFill>
                              <w14:solidFill>
                                <w14:schemeClr w14:val="tx1"/>
                              </w14:solidFill>
                            </w14:textFill>
                          </w:rPr>
                        </m:ctrlPr>
                      </m:dPr>
                      <m:e>
                        <m:f>
                          <m:fPr>
                            <m:ctrlPr>
                              <w:rPr>
                                <w:rFonts w:hint="default" w:ascii="Cambria Math" w:hAnsi="Cambria Math" w:eastAsia="宋体" w:cs="Times New Roman"/>
                                <w:color w:val="000000" w:themeColor="text1"/>
                                <w:sz w:val="24"/>
                                <w14:textFill>
                                  <w14:solidFill>
                                    <w14:schemeClr w14:val="tx1"/>
                                  </w14:solidFill>
                                </w14:textFill>
                              </w:rPr>
                            </m:ctrlPr>
                          </m:fPr>
                          <m:num>
                            <m:r>
                              <m:rPr/>
                              <w:rPr>
                                <w:rFonts w:hint="default" w:ascii="Cambria Math" w:hAnsi="Cambria Math" w:eastAsia="宋体" w:cs="Times New Roman"/>
                                <w:color w:val="000000" w:themeColor="text1"/>
                                <w:sz w:val="24"/>
                                <w14:textFill>
                                  <w14:solidFill>
                                    <w14:schemeClr w14:val="tx1"/>
                                  </w14:solidFill>
                                </w14:textFill>
                              </w:rPr>
                              <m:t>W</m:t>
                            </m:r>
                            <m:ctrlPr>
                              <w:rPr>
                                <w:rFonts w:hint="default" w:ascii="Cambria Math" w:hAnsi="Cambria Math" w:eastAsia="宋体" w:cs="Times New Roman"/>
                                <w:color w:val="000000" w:themeColor="text1"/>
                                <w:sz w:val="24"/>
                                <w14:textFill>
                                  <w14:solidFill>
                                    <w14:schemeClr w14:val="tx1"/>
                                  </w14:solidFill>
                                </w14:textFill>
                              </w:rPr>
                            </m:ctrlPr>
                          </m:num>
                          <m:den>
                            <m:r>
                              <m:rPr>
                                <m:sty m:val="p"/>
                              </m:rPr>
                              <w:rPr>
                                <w:rFonts w:hint="default" w:ascii="Cambria Math" w:hAnsi="Cambria Math" w:eastAsia="宋体" w:cs="Times New Roman"/>
                                <w:color w:val="000000" w:themeColor="text1"/>
                                <w:sz w:val="24"/>
                                <w14:textFill>
                                  <w14:solidFill>
                                    <w14:schemeClr w14:val="tx1"/>
                                  </w14:solidFill>
                                </w14:textFill>
                              </w:rPr>
                              <m:t>0.68</m:t>
                            </m:r>
                            <m:ctrlPr>
                              <w:rPr>
                                <w:rFonts w:hint="default" w:ascii="Cambria Math" w:hAnsi="Cambria Math" w:eastAsia="宋体" w:cs="Times New Roman"/>
                                <w:color w:val="000000" w:themeColor="text1"/>
                                <w:sz w:val="24"/>
                                <w14:textFill>
                                  <w14:solidFill>
                                    <w14:schemeClr w14:val="tx1"/>
                                  </w14:solidFill>
                                </w14:textFill>
                              </w:rPr>
                            </m:ctrlPr>
                          </m:den>
                        </m:f>
                        <m:ctrlPr>
                          <w:rPr>
                            <w:rFonts w:hint="default" w:ascii="Cambria Math" w:hAnsi="Cambria Math" w:eastAsia="宋体" w:cs="Times New Roman"/>
                            <w:color w:val="000000" w:themeColor="text1"/>
                            <w:sz w:val="24"/>
                            <w14:textFill>
                              <w14:solidFill>
                                <w14:schemeClr w14:val="tx1"/>
                              </w14:solidFill>
                            </w14:textFill>
                          </w:rPr>
                        </m:ctrlPr>
                      </m:e>
                    </m:d>
                    <m:ctrlPr>
                      <w:rPr>
                        <w:rFonts w:hint="default" w:ascii="Cambria Math" w:hAnsi="Cambria Math" w:eastAsia="宋体" w:cs="Times New Roman"/>
                        <w:color w:val="000000" w:themeColor="text1"/>
                        <w:sz w:val="24"/>
                        <w14:textFill>
                          <w14:solidFill>
                            <w14:schemeClr w14:val="tx1"/>
                          </w14:solidFill>
                        </w14:textFill>
                      </w:rPr>
                    </m:ctrlPr>
                  </m:e>
                  <m:sup>
                    <m:r>
                      <m:rPr>
                        <m:sty m:val="p"/>
                      </m:rPr>
                      <w:rPr>
                        <w:rFonts w:hint="default" w:ascii="Cambria Math" w:hAnsi="Cambria Math" w:eastAsia="宋体" w:cs="Times New Roman"/>
                        <w:color w:val="000000" w:themeColor="text1"/>
                        <w:sz w:val="24"/>
                        <w14:textFill>
                          <w14:solidFill>
                            <w14:schemeClr w14:val="tx1"/>
                          </w14:solidFill>
                        </w14:textFill>
                      </w:rPr>
                      <m:t>0.85</m:t>
                    </m:r>
                    <m:ctrlPr>
                      <w:rPr>
                        <w:rFonts w:hint="default" w:ascii="Cambria Math" w:hAnsi="Cambria Math" w:eastAsia="宋体" w:cs="Times New Roman"/>
                        <w:color w:val="000000" w:themeColor="text1"/>
                        <w:sz w:val="24"/>
                        <w14:textFill>
                          <w14:solidFill>
                            <w14:schemeClr w14:val="tx1"/>
                          </w14:solidFill>
                        </w14:textFill>
                      </w:rPr>
                    </m:ctrlPr>
                  </m:sup>
                </m:sSup>
                <m:sSup>
                  <m:sSupPr>
                    <m:ctrlPr>
                      <w:rPr>
                        <w:rFonts w:hint="default" w:ascii="Cambria Math" w:hAnsi="Cambria Math" w:eastAsia="宋体" w:cs="Times New Roman"/>
                        <w:color w:val="000000" w:themeColor="text1"/>
                        <w:sz w:val="24"/>
                        <w14:textFill>
                          <w14:solidFill>
                            <w14:schemeClr w14:val="tx1"/>
                          </w14:solidFill>
                        </w14:textFill>
                      </w:rPr>
                    </m:ctrlPr>
                  </m:sSupPr>
                  <m:e>
                    <m:d>
                      <m:dPr>
                        <m:ctrlPr>
                          <w:rPr>
                            <w:rFonts w:hint="default" w:ascii="Cambria Math" w:hAnsi="Cambria Math" w:eastAsia="宋体" w:cs="Times New Roman"/>
                            <w:color w:val="000000" w:themeColor="text1"/>
                            <w:sz w:val="24"/>
                            <w14:textFill>
                              <w14:solidFill>
                                <w14:schemeClr w14:val="tx1"/>
                              </w14:solidFill>
                            </w14:textFill>
                          </w:rPr>
                        </m:ctrlPr>
                      </m:dPr>
                      <m:e>
                        <m:f>
                          <m:fPr>
                            <m:ctrlPr>
                              <w:rPr>
                                <w:rFonts w:hint="default" w:ascii="Cambria Math" w:hAnsi="Cambria Math" w:eastAsia="宋体" w:cs="Times New Roman"/>
                                <w:color w:val="000000" w:themeColor="text1"/>
                                <w:sz w:val="24"/>
                                <w14:textFill>
                                  <w14:solidFill>
                                    <w14:schemeClr w14:val="tx1"/>
                                  </w14:solidFill>
                                </w14:textFill>
                              </w:rPr>
                            </m:ctrlPr>
                          </m:fPr>
                          <m:num>
                            <m:r>
                              <m:rPr/>
                              <w:rPr>
                                <w:rFonts w:hint="default" w:ascii="Cambria Math" w:hAnsi="Cambria Math" w:eastAsia="宋体" w:cs="Times New Roman"/>
                                <w:color w:val="000000" w:themeColor="text1"/>
                                <w:sz w:val="24"/>
                                <w14:textFill>
                                  <w14:solidFill>
                                    <w14:schemeClr w14:val="tx1"/>
                                  </w14:solidFill>
                                </w14:textFill>
                              </w:rPr>
                              <m:t>P</m:t>
                            </m:r>
                            <m:ctrlPr>
                              <w:rPr>
                                <w:rFonts w:hint="default" w:ascii="Cambria Math" w:hAnsi="Cambria Math" w:eastAsia="宋体" w:cs="Times New Roman"/>
                                <w:color w:val="000000" w:themeColor="text1"/>
                                <w:sz w:val="24"/>
                                <w14:textFill>
                                  <w14:solidFill>
                                    <w14:schemeClr w14:val="tx1"/>
                                  </w14:solidFill>
                                </w14:textFill>
                              </w:rPr>
                            </m:ctrlPr>
                          </m:num>
                          <m:den>
                            <m:r>
                              <m:rPr>
                                <m:sty m:val="p"/>
                              </m:rPr>
                              <w:rPr>
                                <w:rFonts w:hint="default" w:ascii="Cambria Math" w:hAnsi="Cambria Math" w:eastAsia="宋体" w:cs="Times New Roman"/>
                                <w:color w:val="000000" w:themeColor="text1"/>
                                <w:sz w:val="24"/>
                                <w14:textFill>
                                  <w14:solidFill>
                                    <w14:schemeClr w14:val="tx1"/>
                                  </w14:solidFill>
                                </w14:textFill>
                              </w:rPr>
                              <m:t>0.5</m:t>
                            </m:r>
                            <m:ctrlPr>
                              <w:rPr>
                                <w:rFonts w:hint="default" w:ascii="Cambria Math" w:hAnsi="Cambria Math" w:eastAsia="宋体" w:cs="Times New Roman"/>
                                <w:color w:val="000000" w:themeColor="text1"/>
                                <w:sz w:val="24"/>
                                <w14:textFill>
                                  <w14:solidFill>
                                    <w14:schemeClr w14:val="tx1"/>
                                  </w14:solidFill>
                                </w14:textFill>
                              </w:rPr>
                            </m:ctrlPr>
                          </m:den>
                        </m:f>
                        <m:ctrlPr>
                          <w:rPr>
                            <w:rFonts w:hint="default" w:ascii="Cambria Math" w:hAnsi="Cambria Math" w:eastAsia="宋体" w:cs="Times New Roman"/>
                            <w:color w:val="000000" w:themeColor="text1"/>
                            <w:sz w:val="24"/>
                            <w14:textFill>
                              <w14:solidFill>
                                <w14:schemeClr w14:val="tx1"/>
                              </w14:solidFill>
                            </w14:textFill>
                          </w:rPr>
                        </m:ctrlPr>
                      </m:e>
                    </m:d>
                    <m:ctrlPr>
                      <w:rPr>
                        <w:rFonts w:hint="default" w:ascii="Cambria Math" w:hAnsi="Cambria Math" w:eastAsia="宋体" w:cs="Times New Roman"/>
                        <w:color w:val="000000" w:themeColor="text1"/>
                        <w:sz w:val="24"/>
                        <w14:textFill>
                          <w14:solidFill>
                            <w14:schemeClr w14:val="tx1"/>
                          </w14:solidFill>
                        </w14:textFill>
                      </w:rPr>
                    </m:ctrlPr>
                  </m:e>
                  <m:sup>
                    <m:r>
                      <m:rPr>
                        <m:sty m:val="p"/>
                      </m:rPr>
                      <w:rPr>
                        <w:rFonts w:hint="default" w:ascii="Cambria Math" w:hAnsi="Cambria Math" w:eastAsia="宋体" w:cs="Times New Roman"/>
                        <w:color w:val="000000" w:themeColor="text1"/>
                        <w:sz w:val="24"/>
                        <w14:textFill>
                          <w14:solidFill>
                            <w14:schemeClr w14:val="tx1"/>
                          </w14:solidFill>
                        </w14:textFill>
                      </w:rPr>
                      <m:t>0.75</m:t>
                    </m:r>
                    <m:ctrlPr>
                      <w:rPr>
                        <w:rFonts w:hint="default" w:ascii="Cambria Math" w:hAnsi="Cambria Math" w:eastAsia="宋体" w:cs="Times New Roman"/>
                        <w:color w:val="000000" w:themeColor="text1"/>
                        <w:sz w:val="24"/>
                        <w14:textFill>
                          <w14:solidFill>
                            <w14:schemeClr w14:val="tx1"/>
                          </w14:solidFill>
                        </w14:textFill>
                      </w:rPr>
                    </m:ctrlPr>
                  </m:sup>
                </m:sSup>
              </m:oMath>
            </m:oMathPara>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式中：</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Q——汽车行驶的扬尘，kg/km·辆；</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V——汽车速度，km/h；</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W——汽车载重量，t；</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P——道路表面粉尘量，kg/m</w:t>
            </w:r>
            <w:r>
              <w:rPr>
                <w:rFonts w:hint="default" w:ascii="Times New Roman" w:hAnsi="Times New Roman" w:eastAsia="宋体" w:cs="Times New Roman"/>
                <w:color w:val="000000" w:themeColor="text1"/>
                <w:sz w:val="24"/>
                <w:vertAlign w:val="superscript"/>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车辆行驶扬尘的影响主要集中在交通沿线。下表为一辆10t卡车，通过一段长度为1km的路面时，不同路面清洁程度，不同行驶速度情况下的扬尘量。</w:t>
            </w:r>
          </w:p>
          <w:p>
            <w:pPr>
              <w:pStyle w:val="22"/>
              <w:rPr>
                <w:rFonts w:hint="default" w:ascii="Times New Roman" w:hAnsi="Times New Roman" w:eastAsia="宋体" w:cs="Times New Roman"/>
                <w:color w:val="000000" w:themeColor="text1"/>
                <w:sz w:val="24"/>
                <w:szCs w:val="24"/>
                <w14:textFill>
                  <w14:solidFill>
                    <w14:schemeClr w14:val="tx1"/>
                  </w14:solidFill>
                </w14:textFill>
              </w:rPr>
            </w:pPr>
            <w:bookmarkStart w:id="18" w:name="_Toc24037"/>
            <w:r>
              <w:rPr>
                <w:rFonts w:hint="default" w:ascii="Times New Roman" w:hAnsi="Times New Roman" w:eastAsia="宋体" w:cs="Times New Roman"/>
                <w:color w:val="000000" w:themeColor="text1"/>
                <w:sz w:val="24"/>
                <w:szCs w:val="24"/>
                <w:lang w:eastAsia="zh-CN"/>
                <w14:textFill>
                  <w14:solidFill>
                    <w14:schemeClr w14:val="tx1"/>
                  </w14:solidFill>
                </w14:textFill>
              </w:rPr>
              <w:t>表</w:t>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noBreakHyphen/>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 xml:space="preserve"> 在不同车速和地面清洁程度的汽车扬尘（计量单位kg/km·辆）</w:t>
            </w:r>
            <w:bookmarkEnd w:id="18"/>
          </w:p>
          <w:tbl>
            <w:tblPr>
              <w:tblStyle w:val="25"/>
              <w:tblW w:w="79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2"/>
              <w:gridCol w:w="939"/>
              <w:gridCol w:w="910"/>
              <w:gridCol w:w="910"/>
              <w:gridCol w:w="910"/>
              <w:gridCol w:w="1000"/>
              <w:gridCol w:w="1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1368" w:type="pct"/>
                  <w:tcBorders>
                    <w:top w:val="single" w:color="auto" w:sz="4" w:space="0"/>
                    <w:left w:val="single" w:color="auto" w:sz="4" w:space="0"/>
                    <w:bottom w:val="single" w:color="auto" w:sz="4" w:space="0"/>
                    <w:right w:val="single" w:color="auto" w:sz="4" w:space="0"/>
                    <w:tl2br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t>P(kg/m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w:t>
                  </w:r>
                </w:p>
                <w:p>
                  <w:pPr>
                    <w:pStyle w:val="50"/>
                    <w:jc w:val="both"/>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车速（km/h）</w:t>
                  </w:r>
                </w:p>
              </w:tc>
              <w:tc>
                <w:tcPr>
                  <w:tcW w:w="591"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0.1</w:t>
                  </w:r>
                </w:p>
              </w:tc>
              <w:tc>
                <w:tcPr>
                  <w:tcW w:w="573"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0.2</w:t>
                  </w:r>
                </w:p>
              </w:tc>
              <w:tc>
                <w:tcPr>
                  <w:tcW w:w="573"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0.3</w:t>
                  </w:r>
                </w:p>
              </w:tc>
              <w:tc>
                <w:tcPr>
                  <w:tcW w:w="573"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0.4</w:t>
                  </w:r>
                </w:p>
              </w:tc>
              <w:tc>
                <w:tcPr>
                  <w:tcW w:w="629"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0.5</w:t>
                  </w:r>
                </w:p>
              </w:tc>
              <w:tc>
                <w:tcPr>
                  <w:tcW w:w="690"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1368"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5</w:t>
                  </w:r>
                </w:p>
              </w:tc>
              <w:tc>
                <w:tcPr>
                  <w:tcW w:w="591"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0.051</w:t>
                  </w:r>
                </w:p>
              </w:tc>
              <w:tc>
                <w:tcPr>
                  <w:tcW w:w="573"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0.086</w:t>
                  </w:r>
                </w:p>
              </w:tc>
              <w:tc>
                <w:tcPr>
                  <w:tcW w:w="573"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0.116</w:t>
                  </w:r>
                </w:p>
              </w:tc>
              <w:tc>
                <w:tcPr>
                  <w:tcW w:w="573"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0.144</w:t>
                  </w:r>
                </w:p>
              </w:tc>
              <w:tc>
                <w:tcPr>
                  <w:tcW w:w="629"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0.171</w:t>
                  </w:r>
                </w:p>
              </w:tc>
              <w:tc>
                <w:tcPr>
                  <w:tcW w:w="690"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jc w:val="center"/>
              </w:trPr>
              <w:tc>
                <w:tcPr>
                  <w:tcW w:w="1368"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10</w:t>
                  </w:r>
                </w:p>
              </w:tc>
              <w:tc>
                <w:tcPr>
                  <w:tcW w:w="591"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0.102</w:t>
                  </w:r>
                </w:p>
              </w:tc>
              <w:tc>
                <w:tcPr>
                  <w:tcW w:w="573"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0.171</w:t>
                  </w:r>
                </w:p>
              </w:tc>
              <w:tc>
                <w:tcPr>
                  <w:tcW w:w="573"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0.232</w:t>
                  </w:r>
                </w:p>
              </w:tc>
              <w:tc>
                <w:tcPr>
                  <w:tcW w:w="573"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0.289</w:t>
                  </w:r>
                </w:p>
              </w:tc>
              <w:tc>
                <w:tcPr>
                  <w:tcW w:w="629"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0.341</w:t>
                  </w:r>
                </w:p>
              </w:tc>
              <w:tc>
                <w:tcPr>
                  <w:tcW w:w="690"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0.574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1368"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15</w:t>
                  </w:r>
                </w:p>
              </w:tc>
              <w:tc>
                <w:tcPr>
                  <w:tcW w:w="591"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0.153</w:t>
                  </w:r>
                </w:p>
              </w:tc>
              <w:tc>
                <w:tcPr>
                  <w:tcW w:w="573"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0.257</w:t>
                  </w:r>
                </w:p>
              </w:tc>
              <w:tc>
                <w:tcPr>
                  <w:tcW w:w="573"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0.349</w:t>
                  </w:r>
                </w:p>
              </w:tc>
              <w:tc>
                <w:tcPr>
                  <w:tcW w:w="573"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0.433</w:t>
                  </w:r>
                </w:p>
              </w:tc>
              <w:tc>
                <w:tcPr>
                  <w:tcW w:w="629"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0.512</w:t>
                  </w:r>
                </w:p>
              </w:tc>
              <w:tc>
                <w:tcPr>
                  <w:tcW w:w="690"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1368"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20</w:t>
                  </w:r>
                </w:p>
              </w:tc>
              <w:tc>
                <w:tcPr>
                  <w:tcW w:w="591"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0.255</w:t>
                  </w:r>
                </w:p>
              </w:tc>
              <w:tc>
                <w:tcPr>
                  <w:tcW w:w="573"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0.429</w:t>
                  </w:r>
                </w:p>
              </w:tc>
              <w:tc>
                <w:tcPr>
                  <w:tcW w:w="573"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0.582</w:t>
                  </w:r>
                </w:p>
              </w:tc>
              <w:tc>
                <w:tcPr>
                  <w:tcW w:w="573"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0.722</w:t>
                  </w:r>
                </w:p>
              </w:tc>
              <w:tc>
                <w:tcPr>
                  <w:tcW w:w="629"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0.853</w:t>
                  </w:r>
                </w:p>
              </w:tc>
              <w:tc>
                <w:tcPr>
                  <w:tcW w:w="690"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1.435</w:t>
                  </w:r>
                </w:p>
              </w:tc>
            </w:tr>
          </w:tbl>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可见，在同样的路面条件下，车速越快，扬尘量越大。在同样的车速情况下，路面越脏，扬尘量越大。因此限速行驶及保持路面清洁是减少汽车扬尘的有效办法。</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施工车辆及机械尾气施工车辆、挖土机等因燃油产生的SO</w:t>
            </w:r>
            <w:r>
              <w:rPr>
                <w:rFonts w:hint="default" w:ascii="Times New Roman" w:hAnsi="Times New Roman" w:eastAsia="宋体" w:cs="Times New Roman"/>
                <w:color w:val="000000" w:themeColor="text1"/>
                <w:sz w:val="24"/>
                <w:vertAlign w:val="subscript"/>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、NO</w:t>
            </w:r>
            <w:r>
              <w:rPr>
                <w:rFonts w:hint="default" w:ascii="Times New Roman" w:hAnsi="Times New Roman" w:eastAsia="宋体" w:cs="Times New Roman"/>
                <w:color w:val="000000" w:themeColor="text1"/>
                <w:sz w:val="24"/>
                <w:vertAlign w:val="subscript"/>
                <w14:textFill>
                  <w14:solidFill>
                    <w14:schemeClr w14:val="tx1"/>
                  </w14:solidFill>
                </w14:textFill>
              </w:rPr>
              <w:t>x</w:t>
            </w:r>
            <w:r>
              <w:rPr>
                <w:rFonts w:hint="default" w:ascii="Times New Roman" w:hAnsi="Times New Roman" w:eastAsia="宋体" w:cs="Times New Roman"/>
                <w:color w:val="000000" w:themeColor="text1"/>
                <w:sz w:val="24"/>
                <w14:textFill>
                  <w14:solidFill>
                    <w14:schemeClr w14:val="tx1"/>
                  </w14:solidFill>
                </w14:textFill>
              </w:rPr>
              <w:t>、CO等污染物。这种污染源较分散且为流动性，污染物排放量较小，表现为间歇性特征。</w:t>
            </w:r>
          </w:p>
          <w:p>
            <w:pPr>
              <w:adjustRightInd w:val="0"/>
              <w:snapToGrid w:val="0"/>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装修废气装修施工阶段使用的胶合板、涂料、油漆等装饰材料均含有一定量的甲醛、二甲苯等挥发性有毒气体。加强通风后，对环境影响较小，装修结束后，污染随之消失。</w:t>
            </w:r>
          </w:p>
          <w:p>
            <w:pPr>
              <w:widowControl/>
              <w:spacing w:line="360" w:lineRule="auto"/>
              <w:ind w:firstLine="482" w:firstLineChars="20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大气环境保护措施</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为降低扬尘产生量，保护大气环境，施工单位采取了以下措施：</w:t>
            </w:r>
          </w:p>
          <w:p>
            <w:pPr>
              <w:widowControl/>
              <w:spacing w:line="360" w:lineRule="auto"/>
              <w:ind w:firstLine="480" w:firstLineChars="20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①在施工场所四周设置围挡，围挡高度应在2.5m以上，避免扬尘造成影响。</w:t>
            </w:r>
          </w:p>
          <w:p>
            <w:pPr>
              <w:widowControl/>
              <w:spacing w:line="360" w:lineRule="auto"/>
              <w:ind w:firstLine="480" w:firstLineChars="20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②施工场地应每天定时洒水，以防止</w:t>
            </w:r>
            <w:r>
              <w:rPr>
                <w:rFonts w:hint="default" w:ascii="Times New Roman" w:hAnsi="Times New Roman" w:eastAsia="宋体" w:cs="Times New Roman"/>
                <w:color w:val="000000" w:themeColor="text1"/>
                <w:kern w:val="0"/>
                <w:sz w:val="24"/>
                <w:lang w:eastAsia="zh-CN" w:bidi="ar"/>
                <w14:textFill>
                  <w14:solidFill>
                    <w14:schemeClr w14:val="tx1"/>
                  </w14:solidFill>
                </w14:textFill>
              </w:rPr>
              <w:t>浮尘</w:t>
            </w:r>
            <w:r>
              <w:rPr>
                <w:rFonts w:hint="default" w:ascii="Times New Roman" w:hAnsi="Times New Roman" w:eastAsia="宋体" w:cs="Times New Roman"/>
                <w:color w:val="000000" w:themeColor="text1"/>
                <w:kern w:val="0"/>
                <w:sz w:val="24"/>
                <w:lang w:bidi="ar"/>
                <w14:textFill>
                  <w14:solidFill>
                    <w14:schemeClr w14:val="tx1"/>
                  </w14:solidFill>
                </w14:textFill>
              </w:rPr>
              <w:t>颗粒，在大风日还应适当增加洒水量及洒水次数。</w:t>
            </w:r>
          </w:p>
          <w:p>
            <w:pPr>
              <w:widowControl/>
              <w:spacing w:line="360" w:lineRule="auto"/>
              <w:ind w:firstLine="480" w:firstLineChars="20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③施工场地内运输通道应及时清扫、冲洗，以减少汽车运输扬尘；运输车辆进入施工场地应限速行驶，以减少产尘量；并对施工现场外围也应该加强管理，采取各种措施，防止在运输途中发生材料洒漏等现象。</w:t>
            </w:r>
          </w:p>
          <w:p>
            <w:pPr>
              <w:widowControl/>
              <w:spacing w:line="360" w:lineRule="auto"/>
              <w:ind w:firstLine="480" w:firstLineChars="20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④避免起尘材料的露天堆放，多尘物料应加盖篷布或库内堆放。</w:t>
            </w:r>
          </w:p>
          <w:p>
            <w:pPr>
              <w:widowControl/>
              <w:spacing w:line="360" w:lineRule="auto"/>
              <w:ind w:firstLine="480" w:firstLineChars="20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⑤建筑材料运输过程中应注意加盖防尘布进行防风抑尘。</w:t>
            </w:r>
          </w:p>
          <w:p>
            <w:pPr>
              <w:pStyle w:val="7"/>
              <w:numPr>
                <w:ilvl w:val="-1"/>
                <w:numId w:val="0"/>
              </w:numPr>
              <w:spacing w:line="360" w:lineRule="auto"/>
              <w:ind w:left="0" w:firstLine="480" w:firstLineChars="200"/>
              <w:jc w:val="left"/>
              <w:rPr>
                <w:rFonts w:hint="default"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eastAsia="宋体" w:cs="Times New Roman"/>
                <w:b w:val="0"/>
                <w:bCs/>
                <w:snapToGrid w:val="0"/>
                <w:color w:val="000000" w:themeColor="text1"/>
                <w:kern w:val="0"/>
                <w:sz w:val="24"/>
                <w14:textFill>
                  <w14:solidFill>
                    <w14:schemeClr w14:val="tx1"/>
                  </w14:solidFill>
                </w14:textFill>
              </w:rPr>
              <w:t>通过上述各项措施，施工场地扬尘对环境的影响将会大幅度降低，其施工扬尘对环境的影响也将随施工的结束而消失。</w:t>
            </w:r>
          </w:p>
          <w:p>
            <w:pPr>
              <w:pStyle w:val="7"/>
              <w:numPr>
                <w:ilvl w:val="-1"/>
                <w:numId w:val="0"/>
              </w:numPr>
              <w:spacing w:line="360" w:lineRule="auto"/>
              <w:ind w:left="0" w:firstLine="482" w:firstLineChars="20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水环境污染源</w:t>
            </w:r>
          </w:p>
          <w:p>
            <w:pPr>
              <w:spacing w:line="360" w:lineRule="auto"/>
              <w:ind w:firstLine="480"/>
              <w:jc w:val="left"/>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 xml:space="preserve"> </w:t>
            </w:r>
            <w:r>
              <w:rPr>
                <w:rFonts w:hint="default" w:ascii="Times New Roman" w:hAnsi="Times New Roman" w:eastAsia="宋体" w:cs="Times New Roman"/>
                <w:b/>
                <w:bCs/>
                <w:color w:val="000000" w:themeColor="text1"/>
                <w:sz w:val="24"/>
                <w14:textFill>
                  <w14:solidFill>
                    <w14:schemeClr w14:val="tx1"/>
                  </w14:solidFill>
                </w14:textFill>
              </w:rPr>
              <w:t>①施工期生活污水</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工程施工由本地施工队负责，施工人员为本地人，因此工程施工现场不设施工营地，也无工地食堂和工地宿舍。施工人员生活污水施工高峰期施工人员按同时进场</w:t>
            </w:r>
            <w:r>
              <w:rPr>
                <w:rFonts w:hint="default"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0人/d考虑，施工期生活用水量按50L/人·d计，生活用水量约为</w:t>
            </w:r>
            <w:r>
              <w:rPr>
                <w:rFonts w:hint="default" w:ascii="Times New Roman" w:hAnsi="Times New Roman" w:eastAsia="宋体" w:cs="Times New Roman"/>
                <w:color w:val="000000" w:themeColor="text1"/>
                <w:sz w:val="24"/>
                <w:lang w:val="en-US" w:eastAsia="zh-CN"/>
                <w14:textFill>
                  <w14:solidFill>
                    <w14:schemeClr w14:val="tx1"/>
                  </w14:solidFill>
                </w14:textFill>
              </w:rPr>
              <w:t>1</w:t>
            </w:r>
            <w:r>
              <w:rPr>
                <w:rFonts w:hint="default" w:ascii="Times New Roman" w:hAnsi="Times New Roman" w:eastAsia="宋体" w:cs="Times New Roman"/>
                <w:color w:val="000000" w:themeColor="text1"/>
                <w:sz w:val="24"/>
                <w14:textFill>
                  <w14:solidFill>
                    <w14:schemeClr w14:val="tx1"/>
                  </w14:solidFill>
                </w14:textFill>
              </w:rPr>
              <w:t>m</w:t>
            </w:r>
            <w:r>
              <w:rPr>
                <w:rFonts w:hint="eastAsia" w:ascii="Times New Roman" w:hAnsi="Times New Roman" w:eastAsia="宋体" w:cs="Times New Roman"/>
                <w:color w:val="000000" w:themeColor="text1"/>
                <w:sz w:val="24"/>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/d，污水排放量按用量的80%计，则排水量为0.</w:t>
            </w:r>
            <w:r>
              <w:rPr>
                <w:rFonts w:hint="default" w:ascii="Times New Roman" w:hAnsi="Times New Roman" w:eastAsia="宋体" w:cs="Times New Roman"/>
                <w:color w:val="000000" w:themeColor="text1"/>
                <w:sz w:val="24"/>
                <w:lang w:val="en-US" w:eastAsia="zh-CN"/>
                <w14:textFill>
                  <w14:solidFill>
                    <w14:schemeClr w14:val="tx1"/>
                  </w14:solidFill>
                </w14:textFill>
              </w:rPr>
              <w:t>8</w:t>
            </w:r>
            <w:r>
              <w:rPr>
                <w:rFonts w:hint="default" w:ascii="Times New Roman" w:hAnsi="Times New Roman" w:eastAsia="宋体" w:cs="Times New Roman"/>
                <w:color w:val="000000" w:themeColor="text1"/>
                <w:sz w:val="24"/>
                <w14:textFill>
                  <w14:solidFill>
                    <w14:schemeClr w14:val="tx1"/>
                  </w14:solidFill>
                </w14:textFill>
              </w:rPr>
              <w:t>m³/d。施工期</w:t>
            </w:r>
            <w:r>
              <w:rPr>
                <w:rFonts w:hint="eastAsia" w:ascii="Times New Roman" w:hAnsi="Times New Roman" w:eastAsia="宋体" w:cs="Times New Roman"/>
                <w:color w:val="000000" w:themeColor="text1"/>
                <w:sz w:val="24"/>
                <w:lang w:val="en-US" w:eastAsia="zh-CN"/>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个月（</w:t>
            </w:r>
            <w:r>
              <w:rPr>
                <w:rFonts w:hint="eastAsia" w:ascii="Times New Roman" w:hAnsi="Times New Roman" w:eastAsia="宋体" w:cs="Times New Roman"/>
                <w:color w:val="000000" w:themeColor="text1"/>
                <w:sz w:val="24"/>
                <w:lang w:val="en-US" w:eastAsia="zh-CN"/>
                <w14:textFill>
                  <w14:solidFill>
                    <w14:schemeClr w14:val="tx1"/>
                  </w14:solidFill>
                </w14:textFill>
              </w:rPr>
              <w:t>90</w:t>
            </w:r>
            <w:r>
              <w:rPr>
                <w:rFonts w:hint="default" w:ascii="Times New Roman" w:hAnsi="Times New Roman" w:eastAsia="宋体" w:cs="Times New Roman"/>
                <w:color w:val="000000" w:themeColor="text1"/>
                <w:sz w:val="24"/>
                <w14:textFill>
                  <w14:solidFill>
                    <w14:schemeClr w14:val="tx1"/>
                  </w14:solidFill>
                </w14:textFill>
              </w:rPr>
              <w:t>天计算），生活污水量约</w:t>
            </w:r>
            <w:r>
              <w:rPr>
                <w:rFonts w:hint="eastAsia" w:ascii="Times New Roman" w:hAnsi="Times New Roman" w:eastAsia="宋体" w:cs="Times New Roman"/>
                <w:color w:val="000000" w:themeColor="text1"/>
                <w:sz w:val="24"/>
                <w:lang w:val="en-US" w:eastAsia="zh-CN"/>
                <w14:textFill>
                  <w14:solidFill>
                    <w14:schemeClr w14:val="tx1"/>
                  </w14:solidFill>
                </w14:textFill>
              </w:rPr>
              <w:t>72</w:t>
            </w:r>
            <w:r>
              <w:rPr>
                <w:rFonts w:hint="default" w:ascii="Times New Roman" w:hAnsi="Times New Roman" w:eastAsia="宋体" w:cs="Times New Roman"/>
                <w:color w:val="000000" w:themeColor="text1"/>
                <w:sz w:val="24"/>
                <w14:textFill>
                  <w14:solidFill>
                    <w14:schemeClr w14:val="tx1"/>
                  </w14:solidFill>
                </w14:textFill>
              </w:rPr>
              <w:t>m</w:t>
            </w:r>
            <w:r>
              <w:rPr>
                <w:rFonts w:hint="eastAsia" w:ascii="Times New Roman" w:hAnsi="Times New Roman" w:eastAsia="宋体" w:cs="Times New Roman"/>
                <w:color w:val="000000" w:themeColor="text1"/>
                <w:sz w:val="24"/>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，类比其他施工作业人员生活污水排放特性，本施工期生活污水中主要污染物因子浓度情况详见下表。生活污水经旱厕收集后委托村民定期清掏用作农肥。施工期生活污水不</w:t>
            </w:r>
            <w:r>
              <w:rPr>
                <w:rFonts w:hint="default" w:ascii="Times New Roman" w:hAnsi="Times New Roman" w:eastAsia="宋体" w:cs="Times New Roman"/>
                <w:color w:val="000000" w:themeColor="text1"/>
                <w:sz w:val="24"/>
                <w:lang w:eastAsia="zh-CN"/>
                <w14:textFill>
                  <w14:solidFill>
                    <w14:schemeClr w14:val="tx1"/>
                  </w14:solidFill>
                </w14:textFill>
              </w:rPr>
              <w:t>直接</w:t>
            </w:r>
            <w:r>
              <w:rPr>
                <w:rFonts w:hint="default" w:ascii="Times New Roman" w:hAnsi="Times New Roman" w:eastAsia="宋体" w:cs="Times New Roman"/>
                <w:color w:val="000000" w:themeColor="text1"/>
                <w:sz w:val="24"/>
                <w14:textFill>
                  <w14:solidFill>
                    <w14:schemeClr w14:val="tx1"/>
                  </w14:solidFill>
                </w14:textFill>
              </w:rPr>
              <w:t>进入水体，不污染地表水体。</w:t>
            </w:r>
          </w:p>
          <w:p>
            <w:pPr>
              <w:pStyle w:val="22"/>
              <w:rPr>
                <w:rFonts w:hint="default" w:ascii="Times New Roman" w:hAnsi="Times New Roman" w:eastAsia="宋体" w:cs="Times New Roman"/>
                <w:color w:val="000000" w:themeColor="text1"/>
                <w:sz w:val="24"/>
                <w:szCs w:val="24"/>
                <w:lang w:eastAsia="zh-CN"/>
                <w14:textFill>
                  <w14:solidFill>
                    <w14:schemeClr w14:val="tx1"/>
                  </w14:solidFill>
                </w14:textFill>
              </w:rPr>
            </w:pPr>
            <w:bookmarkStart w:id="19" w:name="_Toc18543"/>
          </w:p>
          <w:p>
            <w:pPr>
              <w:pStyle w:val="22"/>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表</w:t>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noBreakHyphen/>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 xml:space="preserve"> 项目施工期生活污水水质情况</w:t>
            </w:r>
            <w:bookmarkEnd w:id="19"/>
          </w:p>
          <w:tbl>
            <w:tblPr>
              <w:tblStyle w:val="25"/>
              <w:tblW w:w="7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6"/>
              <w:gridCol w:w="1849"/>
              <w:gridCol w:w="1265"/>
              <w:gridCol w:w="924"/>
              <w:gridCol w:w="924"/>
              <w:gridCol w:w="822"/>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29" w:type="pct"/>
                  <w:gridSpan w:val="2"/>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w:t>
                  </w:r>
                </w:p>
              </w:tc>
              <w:tc>
                <w:tcPr>
                  <w:tcW w:w="796"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COD</w:t>
                  </w:r>
                </w:p>
              </w:tc>
              <w:tc>
                <w:tcPr>
                  <w:tcW w:w="581"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BOD</w:t>
                  </w:r>
                  <w:r>
                    <w:rPr>
                      <w:rFonts w:hint="default" w:ascii="Times New Roman" w:hAnsi="Times New Roman" w:eastAsia="宋体" w:cs="Times New Roman"/>
                      <w:color w:val="000000" w:themeColor="text1"/>
                      <w:sz w:val="24"/>
                      <w:szCs w:val="24"/>
                      <w:vertAlign w:val="subscript"/>
                      <w14:textFill>
                        <w14:solidFill>
                          <w14:schemeClr w14:val="tx1"/>
                        </w14:solidFill>
                      </w14:textFill>
                    </w:rPr>
                    <w:t>5</w:t>
                  </w:r>
                </w:p>
              </w:tc>
              <w:tc>
                <w:tcPr>
                  <w:tcW w:w="581"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SS</w:t>
                  </w:r>
                </w:p>
              </w:tc>
              <w:tc>
                <w:tcPr>
                  <w:tcW w:w="517"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NH</w:t>
                  </w:r>
                  <w:r>
                    <w:rPr>
                      <w:rFonts w:hint="default" w:ascii="Times New Roman" w:hAnsi="Times New Roman" w:eastAsia="宋体" w:cs="Times New Roman"/>
                      <w:color w:val="000000" w:themeColor="text1"/>
                      <w:sz w:val="24"/>
                      <w:szCs w:val="24"/>
                      <w:vertAlign w:val="sub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-N</w:t>
                  </w:r>
                </w:p>
              </w:tc>
              <w:tc>
                <w:tcPr>
                  <w:tcW w:w="692"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5" w:type="pct"/>
                  <w:vMerge w:val="restar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施工期生活污水量</w:t>
                  </w:r>
                </w:p>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8</w:t>
                  </w:r>
                  <w:r>
                    <w:rPr>
                      <w:rFonts w:hint="default" w:ascii="Times New Roman" w:hAnsi="Times New Roman" w:eastAsia="宋体" w:cs="Times New Roman"/>
                      <w:color w:val="000000" w:themeColor="text1"/>
                      <w:sz w:val="24"/>
                      <w14:textFill>
                        <w14:solidFill>
                          <w14:schemeClr w14:val="tx1"/>
                        </w14:solidFill>
                      </w14:textFill>
                    </w:rPr>
                    <w:t>m</w:t>
                  </w:r>
                  <w:r>
                    <w:rPr>
                      <w:rFonts w:hint="eastAsia" w:ascii="Times New Roman" w:hAnsi="Times New Roman" w:eastAsia="宋体" w:cs="Times New Roman"/>
                      <w:color w:val="000000" w:themeColor="text1"/>
                      <w:sz w:val="24"/>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/d</w:t>
                  </w:r>
                </w:p>
              </w:tc>
              <w:tc>
                <w:tcPr>
                  <w:tcW w:w="1164"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处理前污染物浓度(mg/L)</w:t>
                  </w:r>
                </w:p>
              </w:tc>
              <w:tc>
                <w:tcPr>
                  <w:tcW w:w="796"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300</w:t>
                  </w:r>
                </w:p>
              </w:tc>
              <w:tc>
                <w:tcPr>
                  <w:tcW w:w="581"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200</w:t>
                  </w:r>
                </w:p>
              </w:tc>
              <w:tc>
                <w:tcPr>
                  <w:tcW w:w="581"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200</w:t>
                  </w:r>
                </w:p>
              </w:tc>
              <w:tc>
                <w:tcPr>
                  <w:tcW w:w="517"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35</w:t>
                  </w:r>
                </w:p>
              </w:tc>
              <w:tc>
                <w:tcPr>
                  <w:tcW w:w="692"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5" w:type="pct"/>
                  <w:vMerge w:val="continue"/>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1164"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产生量(kg/d)</w:t>
                  </w:r>
                </w:p>
              </w:tc>
              <w:tc>
                <w:tcPr>
                  <w:tcW w:w="796" w:type="pct"/>
                  <w:shd w:val="clear" w:color="auto" w:fill="auto"/>
                  <w:vAlign w:val="center"/>
                </w:tcPr>
                <w:p>
                  <w:pPr>
                    <w:pStyle w:val="5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0.24</w:t>
                  </w:r>
                </w:p>
              </w:tc>
              <w:tc>
                <w:tcPr>
                  <w:tcW w:w="581" w:type="pct"/>
                  <w:shd w:val="clear" w:color="auto" w:fill="auto"/>
                  <w:vAlign w:val="center"/>
                </w:tcPr>
                <w:p>
                  <w:pPr>
                    <w:pStyle w:val="5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0.16</w:t>
                  </w:r>
                </w:p>
              </w:tc>
              <w:tc>
                <w:tcPr>
                  <w:tcW w:w="581" w:type="pct"/>
                  <w:shd w:val="clear" w:color="auto" w:fill="auto"/>
                  <w:vAlign w:val="center"/>
                </w:tcPr>
                <w:p>
                  <w:pPr>
                    <w:pStyle w:val="5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0.16</w:t>
                  </w:r>
                </w:p>
              </w:tc>
              <w:tc>
                <w:tcPr>
                  <w:tcW w:w="517"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0.028</w:t>
                  </w:r>
                </w:p>
              </w:tc>
              <w:tc>
                <w:tcPr>
                  <w:tcW w:w="692"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5" w:type="pct"/>
                  <w:vMerge w:val="continue"/>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1164"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处理措施</w:t>
                  </w:r>
                </w:p>
              </w:tc>
              <w:tc>
                <w:tcPr>
                  <w:tcW w:w="3170" w:type="pct"/>
                  <w:gridSpan w:val="5"/>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65" w:type="pct"/>
                  <w:vMerge w:val="continue"/>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1164" w:type="pct"/>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去向</w:t>
                  </w:r>
                </w:p>
              </w:tc>
              <w:tc>
                <w:tcPr>
                  <w:tcW w:w="3170" w:type="pct"/>
                  <w:gridSpan w:val="5"/>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生活污水经旱厕收集后委托村民定期清掏用作农肥</w:t>
                  </w:r>
                </w:p>
              </w:tc>
            </w:tr>
          </w:tbl>
          <w:p>
            <w:pPr>
              <w:spacing w:line="360" w:lineRule="auto"/>
              <w:ind w:firstLine="482"/>
              <w:jc w:val="left"/>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②施工期施工废水</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施工废水主要来自</w:t>
            </w:r>
            <w:r>
              <w:rPr>
                <w:rFonts w:hint="default" w:ascii="Times New Roman" w:hAnsi="Times New Roman" w:eastAsia="宋体" w:cs="Times New Roman"/>
                <w:color w:val="000000" w:themeColor="text1"/>
                <w:sz w:val="24"/>
                <w:lang w:val="en-US" w:eastAsia="zh-CN"/>
                <w14:textFill>
                  <w14:solidFill>
                    <w14:schemeClr w14:val="tx1"/>
                  </w14:solidFill>
                </w14:textFill>
              </w:rPr>
              <w:t>洗手</w:t>
            </w:r>
            <w:r>
              <w:rPr>
                <w:rFonts w:hint="default" w:ascii="Times New Roman" w:hAnsi="Times New Roman" w:eastAsia="宋体" w:cs="Times New Roman"/>
                <w:color w:val="000000" w:themeColor="text1"/>
                <w:sz w:val="24"/>
                <w14:textFill>
                  <w14:solidFill>
                    <w14:schemeClr w14:val="tx1"/>
                  </w14:solidFill>
                </w14:textFill>
              </w:rPr>
              <w:t>、施工车辆和工具冲洗水等，废水中主要污染物为水泥、沙子、块状垃圾等杂质。施工废水经沉淀池处理后，回用于项目施工场地内洒水、降尘，不外排。</w:t>
            </w:r>
          </w:p>
          <w:p>
            <w:pPr>
              <w:widowControl/>
              <w:spacing w:line="360" w:lineRule="auto"/>
              <w:ind w:firstLine="482" w:firstLineChars="20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地表水环境保护措施</w:t>
            </w:r>
          </w:p>
          <w:p>
            <w:pPr>
              <w:spacing w:line="360" w:lineRule="auto"/>
              <w:ind w:firstLine="480" w:firstLineChars="200"/>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为减小施工期产生的废水对周边水环境的影响，项目</w:t>
            </w:r>
            <w:r>
              <w:rPr>
                <w:rFonts w:hint="default" w:ascii="Times New Roman" w:hAnsi="Times New Roman" w:eastAsia="宋体" w:cs="Times New Roman"/>
                <w:color w:val="000000" w:themeColor="text1"/>
                <w:sz w:val="24"/>
                <w14:textFill>
                  <w14:solidFill>
                    <w14:schemeClr w14:val="tx1"/>
                  </w14:solidFill>
                </w14:textFill>
              </w:rPr>
              <w:t>采取了以下</w:t>
            </w:r>
            <w:r>
              <w:rPr>
                <w:rFonts w:hint="default" w:ascii="Times New Roman" w:hAnsi="Times New Roman" w:eastAsia="宋体" w:cs="Times New Roman"/>
                <w:snapToGrid w:val="0"/>
                <w:color w:val="000000" w:themeColor="text1"/>
                <w:kern w:val="0"/>
                <w:sz w:val="24"/>
                <w14:textFill>
                  <w14:solidFill>
                    <w14:schemeClr w14:val="tx1"/>
                  </w14:solidFill>
                </w14:textFill>
              </w:rPr>
              <w:t>措施：</w:t>
            </w:r>
          </w:p>
          <w:p>
            <w:pPr>
              <w:spacing w:line="360" w:lineRule="auto"/>
              <w:ind w:firstLine="480" w:firstLineChars="200"/>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①施工过程中排放的</w:t>
            </w:r>
            <w:r>
              <w:rPr>
                <w:rFonts w:hint="eastAsia" w:ascii="Times New Roman" w:hAnsi="Times New Roman" w:eastAsia="宋体" w:cs="Times New Roman"/>
                <w:color w:val="000000" w:themeColor="text1"/>
                <w:sz w:val="24"/>
                <w:szCs w:val="24"/>
                <w:lang w:eastAsia="zh-CN"/>
                <w14:textFill>
                  <w14:solidFill>
                    <w14:schemeClr w14:val="tx1"/>
                  </w14:solidFill>
                </w14:textFill>
              </w:rPr>
              <w:t>混凝土浇筑</w:t>
            </w:r>
            <w:r>
              <w:rPr>
                <w:rFonts w:hint="default" w:ascii="Times New Roman" w:hAnsi="Times New Roman" w:eastAsia="宋体" w:cs="Times New Roman"/>
                <w:color w:val="000000" w:themeColor="text1"/>
                <w:sz w:val="24"/>
                <w:szCs w:val="24"/>
                <w14:textFill>
                  <w14:solidFill>
                    <w14:schemeClr w14:val="tx1"/>
                  </w14:solidFill>
                </w14:textFill>
              </w:rPr>
              <w:t>养护产生的工程废水经简易沉淀池澄清处理后，用于施工作业场地洒水降尘。</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②</w:t>
            </w:r>
            <w:r>
              <w:rPr>
                <w:rFonts w:hint="default" w:ascii="Times New Roman" w:hAnsi="Times New Roman" w:eastAsia="宋体" w:cs="Times New Roman"/>
                <w:color w:val="000000" w:themeColor="text1"/>
                <w:sz w:val="24"/>
                <w:szCs w:val="24"/>
                <w14:textFill>
                  <w14:solidFill>
                    <w14:schemeClr w14:val="tx1"/>
                  </w14:solidFill>
                </w14:textFill>
              </w:rPr>
              <w:t>修建临时排水沟、临时</w:t>
            </w:r>
            <w:r>
              <w:rPr>
                <w:rFonts w:hint="eastAsia" w:ascii="Times New Roman" w:hAnsi="Times New Roman" w:eastAsia="宋体" w:cs="Times New Roman"/>
                <w:color w:val="000000" w:themeColor="text1"/>
                <w:sz w:val="24"/>
                <w:szCs w:val="24"/>
                <w:lang w:eastAsia="zh-CN"/>
                <w14:textFill>
                  <w14:solidFill>
                    <w14:schemeClr w14:val="tx1"/>
                  </w14:solidFill>
                </w14:textFill>
              </w:rPr>
              <w:t>沉沙池</w:t>
            </w:r>
            <w:r>
              <w:rPr>
                <w:rFonts w:hint="default" w:ascii="Times New Roman" w:hAnsi="Times New Roman" w:eastAsia="宋体" w:cs="Times New Roman"/>
                <w:color w:val="000000" w:themeColor="text1"/>
                <w:sz w:val="24"/>
                <w:szCs w:val="24"/>
                <w14:textFill>
                  <w14:solidFill>
                    <w14:schemeClr w14:val="tx1"/>
                  </w14:solidFill>
                </w14:textFill>
              </w:rPr>
              <w:t>，对地表径流进行收集，经沉淀后排放。</w:t>
            </w:r>
          </w:p>
          <w:p>
            <w:pPr>
              <w:pStyle w:val="7"/>
              <w:numPr>
                <w:ilvl w:val="-1"/>
                <w:numId w:val="0"/>
              </w:numPr>
              <w:spacing w:line="360" w:lineRule="auto"/>
              <w:ind w:left="0" w:firstLine="480" w:firstLineChars="200"/>
              <w:jc w:val="left"/>
              <w:rPr>
                <w:rFonts w:hint="default" w:ascii="Times New Roman" w:hAnsi="Times New Roman" w:eastAsia="宋体" w:cs="Times New Roman"/>
                <w:b w:val="0"/>
                <w:bCs/>
                <w:color w:val="000000" w:themeColor="text1"/>
                <w:sz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通过上述措施可使施工期产生的废水对周围水环境的影响减弱，保持在可以接受的程度。</w:t>
            </w:r>
          </w:p>
          <w:p>
            <w:pPr>
              <w:pStyle w:val="7"/>
              <w:numPr>
                <w:ilvl w:val="-1"/>
                <w:numId w:val="0"/>
              </w:numPr>
              <w:spacing w:line="360" w:lineRule="auto"/>
              <w:ind w:left="0" w:firstLine="482" w:firstLineChars="20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施工期噪声源</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施工期噪声污染源主要为施工机械噪声、运输车辆交通噪声。</w: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施工机械噪声施工期的噪声主要来源于包括施工现场的各类机械设备和物料运输的交通噪声。工程施工阶段使用的机械主要有挖土机、挖掘机、装载机、电锯等，主要噪声源及其声级见表</w:t>
            </w:r>
            <w:r>
              <w:rPr>
                <w:rFonts w:hint="default" w:ascii="Times New Roman" w:hAnsi="Times New Roman" w:eastAsia="宋体" w:cs="Times New Roman"/>
                <w:color w:val="000000" w:themeColor="text1"/>
                <w:sz w:val="24"/>
                <w:lang w:val="en-US" w:eastAsia="zh-CN"/>
                <w14:textFill>
                  <w14:solidFill>
                    <w14:schemeClr w14:val="tx1"/>
                  </w14:solidFill>
                </w14:textFill>
              </w:rPr>
              <w:t>4</w:t>
            </w:r>
            <w:r>
              <w:rPr>
                <w:rFonts w:hint="default" w:ascii="Times New Roman" w:hAnsi="Times New Roman" w:eastAsia="宋体" w:cs="Times New Roman"/>
                <w:color w:val="000000" w:themeColor="text1"/>
                <w:sz w:val="24"/>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4</w:t>
            </w:r>
            <w:r>
              <w:rPr>
                <w:rFonts w:hint="default" w:ascii="Times New Roman" w:hAnsi="Times New Roman" w:eastAsia="宋体" w:cs="Times New Roman"/>
                <w:color w:val="000000" w:themeColor="text1"/>
                <w:sz w:val="24"/>
                <w14:textFill>
                  <w14:solidFill>
                    <w14:schemeClr w14:val="tx1"/>
                  </w14:solidFill>
                </w14:textFill>
              </w:rPr>
              <w:t>。</w:t>
            </w:r>
          </w:p>
          <w:p>
            <w:pPr>
              <w:pStyle w:val="22"/>
              <w:rPr>
                <w:rFonts w:hint="default" w:ascii="Times New Roman" w:hAnsi="Times New Roman" w:eastAsia="宋体" w:cs="Times New Roman"/>
                <w:color w:val="000000" w:themeColor="text1"/>
                <w:sz w:val="24"/>
                <w:szCs w:val="24"/>
                <w14:textFill>
                  <w14:solidFill>
                    <w14:schemeClr w14:val="tx1"/>
                  </w14:solidFill>
                </w14:textFill>
              </w:rPr>
            </w:pPr>
            <w:bookmarkStart w:id="20" w:name="_Toc2517"/>
            <w:r>
              <w:rPr>
                <w:rFonts w:hint="default" w:ascii="Times New Roman" w:hAnsi="Times New Roman" w:eastAsia="宋体" w:cs="Times New Roman"/>
                <w:color w:val="000000" w:themeColor="text1"/>
                <w:sz w:val="24"/>
                <w:szCs w:val="24"/>
                <w:lang w:eastAsia="zh-CN"/>
                <w14:textFill>
                  <w14:solidFill>
                    <w14:schemeClr w14:val="tx1"/>
                  </w14:solidFill>
                </w14:textFill>
              </w:rPr>
              <w:t>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noBreakHyphen/>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t xml:space="preserve"> 各施工阶段主要噪声源单位：dB(A)</w:t>
            </w:r>
            <w:bookmarkEnd w:id="20"/>
          </w:p>
          <w:tbl>
            <w:tblPr>
              <w:tblStyle w:val="2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2596"/>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7" w:type="dxa"/>
                  <w:shd w:val="clear" w:color="auto" w:fill="auto"/>
                  <w:vAlign w:val="center"/>
                </w:tcPr>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序号</w:t>
                  </w:r>
                </w:p>
              </w:tc>
              <w:tc>
                <w:tcPr>
                  <w:tcW w:w="2596" w:type="dxa"/>
                  <w:shd w:val="clear" w:color="auto" w:fill="auto"/>
                  <w:vAlign w:val="center"/>
                </w:tcPr>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主要噪声源</w:t>
                  </w:r>
                </w:p>
              </w:tc>
              <w:tc>
                <w:tcPr>
                  <w:tcW w:w="3204" w:type="dxa"/>
                  <w:shd w:val="clear" w:color="auto" w:fill="auto"/>
                  <w:vAlign w:val="center"/>
                </w:tcPr>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噪声级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7" w:type="dxa"/>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w:t>
                  </w:r>
                </w:p>
              </w:tc>
              <w:tc>
                <w:tcPr>
                  <w:tcW w:w="2596" w:type="dxa"/>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挖掘机</w:t>
                  </w:r>
                </w:p>
              </w:tc>
              <w:tc>
                <w:tcPr>
                  <w:tcW w:w="3204" w:type="dxa"/>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7" w:type="dxa"/>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w:t>
                  </w:r>
                </w:p>
              </w:tc>
              <w:tc>
                <w:tcPr>
                  <w:tcW w:w="2596" w:type="dxa"/>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推土机</w:t>
                  </w:r>
                </w:p>
              </w:tc>
              <w:tc>
                <w:tcPr>
                  <w:tcW w:w="3204" w:type="dxa"/>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76~92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7" w:type="dxa"/>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w:t>
                  </w:r>
                </w:p>
              </w:tc>
              <w:tc>
                <w:tcPr>
                  <w:tcW w:w="2596" w:type="dxa"/>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装载机</w:t>
                  </w:r>
                </w:p>
              </w:tc>
              <w:tc>
                <w:tcPr>
                  <w:tcW w:w="3204" w:type="dxa"/>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84~95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7" w:type="dxa"/>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4</w:t>
                  </w:r>
                </w:p>
              </w:tc>
              <w:tc>
                <w:tcPr>
                  <w:tcW w:w="2596" w:type="dxa"/>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振捣器</w:t>
                  </w:r>
                </w:p>
              </w:tc>
              <w:tc>
                <w:tcPr>
                  <w:tcW w:w="3204" w:type="dxa"/>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90~95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7" w:type="dxa"/>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5</w:t>
                  </w:r>
                </w:p>
              </w:tc>
              <w:tc>
                <w:tcPr>
                  <w:tcW w:w="2596" w:type="dxa"/>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电锯</w:t>
                  </w:r>
                </w:p>
              </w:tc>
              <w:tc>
                <w:tcPr>
                  <w:tcW w:w="3204" w:type="dxa"/>
                  <w:shd w:val="clear" w:color="auto" w:fill="auto"/>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95~100</w:t>
                  </w:r>
                </w:p>
              </w:tc>
            </w:tr>
          </w:tbl>
          <w:p>
            <w:pPr>
              <w:ind w:left="0" w:leftChars="0" w:firstLine="480" w:firstLineChars="20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施工期运输车辆噪声，各施工阶段物料运输车辆引起的噪声声级见表</w:t>
            </w:r>
            <w:r>
              <w:rPr>
                <w:rFonts w:hint="default" w:ascii="Times New Roman" w:hAnsi="Times New Roman" w:eastAsia="宋体" w:cs="Times New Roman"/>
                <w:color w:val="000000" w:themeColor="text1"/>
                <w:sz w:val="24"/>
                <w:lang w:val="en-US" w:eastAsia="zh-CN"/>
                <w14:textFill>
                  <w14:solidFill>
                    <w14:schemeClr w14:val="tx1"/>
                  </w14:solidFill>
                </w14:textFill>
              </w:rPr>
              <w:t>4-5</w:t>
            </w:r>
            <w:r>
              <w:rPr>
                <w:rFonts w:hint="default" w:ascii="Times New Roman" w:hAnsi="Times New Roman" w:eastAsia="宋体" w:cs="Times New Roman"/>
                <w:color w:val="000000" w:themeColor="text1"/>
                <w:sz w:val="24"/>
                <w14:textFill>
                  <w14:solidFill>
                    <w14:schemeClr w14:val="tx1"/>
                  </w14:solidFill>
                </w14:textFill>
              </w:rPr>
              <w:t>。</w:t>
            </w:r>
          </w:p>
          <w:p>
            <w:pPr>
              <w:pStyle w:val="22"/>
              <w:rPr>
                <w:rFonts w:hint="default" w:ascii="Times New Roman" w:hAnsi="Times New Roman" w:eastAsia="宋体" w:cs="Times New Roman"/>
                <w:color w:val="000000" w:themeColor="text1"/>
                <w:sz w:val="24"/>
                <w:szCs w:val="24"/>
                <w14:textFill>
                  <w14:solidFill>
                    <w14:schemeClr w14:val="tx1"/>
                  </w14:solidFill>
                </w14:textFill>
              </w:rPr>
            </w:pPr>
            <w:bookmarkStart w:id="21" w:name="_Toc17155"/>
            <w:r>
              <w:rPr>
                <w:rFonts w:hint="default" w:ascii="Times New Roman" w:hAnsi="Times New Roman" w:eastAsia="宋体" w:cs="Times New Roman"/>
                <w:color w:val="000000" w:themeColor="text1"/>
                <w:sz w:val="24"/>
                <w:szCs w:val="24"/>
                <w:lang w:eastAsia="zh-CN"/>
                <w14:textFill>
                  <w14:solidFill>
                    <w14:schemeClr w14:val="tx1"/>
                  </w14:solidFill>
                </w14:textFill>
              </w:rPr>
              <w:t>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4-5</w:t>
            </w:r>
            <w:r>
              <w:rPr>
                <w:rFonts w:hint="default" w:ascii="Times New Roman" w:hAnsi="Times New Roman" w:eastAsia="宋体" w:cs="Times New Roman"/>
                <w:color w:val="000000" w:themeColor="text1"/>
                <w:sz w:val="24"/>
                <w:szCs w:val="24"/>
                <w14:textFill>
                  <w14:solidFill>
                    <w14:schemeClr w14:val="tx1"/>
                  </w14:solidFill>
                </w14:textFill>
              </w:rPr>
              <w:t xml:space="preserve"> 施工阶段物料运输车辆声级表</w:t>
            </w:r>
            <w:bookmarkEnd w:id="21"/>
          </w:p>
          <w:tbl>
            <w:tblPr>
              <w:tblStyle w:val="2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2384"/>
              <w:gridCol w:w="211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pct"/>
                  <w:shd w:val="clear" w:color="auto" w:fill="auto"/>
                  <w:vAlign w:val="center"/>
                </w:tcPr>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施工阶段</w:t>
                  </w:r>
                </w:p>
              </w:tc>
              <w:tc>
                <w:tcPr>
                  <w:tcW w:w="1501" w:type="pct"/>
                  <w:shd w:val="clear" w:color="auto" w:fill="auto"/>
                  <w:vAlign w:val="center"/>
                </w:tcPr>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运输内容</w:t>
                  </w:r>
                </w:p>
              </w:tc>
              <w:tc>
                <w:tcPr>
                  <w:tcW w:w="1333" w:type="pct"/>
                  <w:shd w:val="clear" w:color="auto" w:fill="auto"/>
                  <w:vAlign w:val="center"/>
                </w:tcPr>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车辆类型</w:t>
                  </w:r>
                </w:p>
              </w:tc>
              <w:tc>
                <w:tcPr>
                  <w:tcW w:w="1000" w:type="pct"/>
                  <w:shd w:val="clear" w:color="auto" w:fill="auto"/>
                </w:tcPr>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等效A声级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pct"/>
                  <w:shd w:val="clear" w:color="auto" w:fill="auto"/>
                  <w:vAlign w:val="center"/>
                </w:tcPr>
                <w:p>
                  <w:pPr>
                    <w:pStyle w:val="5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土石方阶段</w:t>
                  </w:r>
                </w:p>
              </w:tc>
              <w:tc>
                <w:tcPr>
                  <w:tcW w:w="1501" w:type="pct"/>
                  <w:shd w:val="clear" w:color="auto" w:fill="auto"/>
                  <w:vAlign w:val="center"/>
                </w:tcPr>
                <w:p>
                  <w:pPr>
                    <w:pStyle w:val="5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建筑垃圾、土方运输</w:t>
                  </w:r>
                </w:p>
              </w:tc>
              <w:tc>
                <w:tcPr>
                  <w:tcW w:w="1333" w:type="pct"/>
                  <w:shd w:val="clear" w:color="auto" w:fill="auto"/>
                  <w:vAlign w:val="center"/>
                </w:tcPr>
                <w:p>
                  <w:pPr>
                    <w:pStyle w:val="5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大型载重车、装载车</w:t>
                  </w:r>
                </w:p>
              </w:tc>
              <w:tc>
                <w:tcPr>
                  <w:tcW w:w="1000" w:type="pct"/>
                  <w:shd w:val="clear" w:color="auto" w:fill="auto"/>
                  <w:vAlign w:val="center"/>
                </w:tcPr>
                <w:p>
                  <w:pPr>
                    <w:pStyle w:val="5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90dB(A)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1164" w:type="pct"/>
                  <w:shd w:val="clear" w:color="auto" w:fill="auto"/>
                  <w:vAlign w:val="center"/>
                </w:tcPr>
                <w:p>
                  <w:pPr>
                    <w:pStyle w:val="5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基础、结构阶段</w:t>
                  </w:r>
                </w:p>
              </w:tc>
              <w:tc>
                <w:tcPr>
                  <w:tcW w:w="1501" w:type="pct"/>
                  <w:shd w:val="clear" w:color="auto" w:fill="auto"/>
                  <w:vAlign w:val="center"/>
                </w:tcPr>
                <w:p>
                  <w:pPr>
                    <w:pStyle w:val="5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钢筋、商品混凝土</w:t>
                  </w:r>
                </w:p>
              </w:tc>
              <w:tc>
                <w:tcPr>
                  <w:tcW w:w="1333" w:type="pct"/>
                  <w:shd w:val="clear" w:color="auto" w:fill="auto"/>
                  <w:vAlign w:val="center"/>
                </w:tcPr>
                <w:p>
                  <w:pPr>
                    <w:pStyle w:val="5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混凝土罐装车、载重车</w:t>
                  </w:r>
                </w:p>
              </w:tc>
              <w:tc>
                <w:tcPr>
                  <w:tcW w:w="1000" w:type="pct"/>
                  <w:shd w:val="clear" w:color="auto" w:fill="auto"/>
                  <w:vAlign w:val="center"/>
                </w:tcPr>
                <w:p>
                  <w:pPr>
                    <w:pStyle w:val="5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80～85dB(A)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pct"/>
                  <w:shd w:val="clear" w:color="auto" w:fill="auto"/>
                  <w:vAlign w:val="center"/>
                </w:tcPr>
                <w:p>
                  <w:pPr>
                    <w:pStyle w:val="5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装修、安装阶段</w:t>
                  </w:r>
                </w:p>
              </w:tc>
              <w:tc>
                <w:tcPr>
                  <w:tcW w:w="1501" w:type="pct"/>
                  <w:shd w:val="clear" w:color="auto" w:fill="auto"/>
                  <w:vAlign w:val="center"/>
                </w:tcPr>
                <w:p>
                  <w:pPr>
                    <w:pStyle w:val="5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各种装饰材料及必要的设备</w:t>
                  </w:r>
                </w:p>
              </w:tc>
              <w:tc>
                <w:tcPr>
                  <w:tcW w:w="1333" w:type="pct"/>
                  <w:shd w:val="clear" w:color="auto" w:fill="auto"/>
                  <w:vAlign w:val="center"/>
                </w:tcPr>
                <w:p>
                  <w:pPr>
                    <w:pStyle w:val="5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轻型载重卡车</w:t>
                  </w:r>
                </w:p>
              </w:tc>
              <w:tc>
                <w:tcPr>
                  <w:tcW w:w="1000" w:type="pct"/>
                  <w:shd w:val="clear" w:color="auto" w:fill="auto"/>
                  <w:vAlign w:val="center"/>
                </w:tcPr>
                <w:p>
                  <w:pPr>
                    <w:pStyle w:val="5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75dB(A)</w:t>
                  </w:r>
                </w:p>
              </w:tc>
            </w:tr>
          </w:tbl>
          <w:p>
            <w:pPr>
              <w:widowControl/>
              <w:spacing w:line="360" w:lineRule="auto"/>
              <w:ind w:firstLine="482" w:firstLineChars="20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声环境保护措施</w:t>
            </w:r>
          </w:p>
          <w:p>
            <w:pPr>
              <w:spacing w:line="360" w:lineRule="auto"/>
              <w:ind w:firstLine="480" w:firstLineChars="200"/>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为减小施工噪声对周边环境的影响，项目采取了以下措施：</w:t>
            </w:r>
          </w:p>
          <w:p>
            <w:pPr>
              <w:spacing w:line="360" w:lineRule="auto"/>
              <w:ind w:firstLine="480" w:firstLineChars="200"/>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①</w:t>
            </w:r>
            <w:r>
              <w:rPr>
                <w:rFonts w:hint="default" w:ascii="Times New Roman" w:hAnsi="Times New Roman" w:eastAsia="宋体" w:cs="Times New Roman"/>
                <w:snapToGrid w:val="0"/>
                <w:color w:val="000000" w:themeColor="text1"/>
                <w:kern w:val="0"/>
                <w:sz w:val="24"/>
                <w14:textFill>
                  <w14:solidFill>
                    <w14:schemeClr w14:val="tx1"/>
                  </w14:solidFill>
                </w14:textFill>
              </w:rPr>
              <w:t>设专人对设备进行定期保养和维护，并负责对现场工作人员进行培训，严格按操作规范使用各类机械。</w:t>
            </w:r>
          </w:p>
          <w:p>
            <w:pPr>
              <w:spacing w:line="360" w:lineRule="auto"/>
              <w:ind w:firstLine="480" w:firstLineChars="200"/>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②</w:t>
            </w:r>
            <w:r>
              <w:rPr>
                <w:rFonts w:hint="default" w:ascii="Times New Roman" w:hAnsi="Times New Roman" w:eastAsia="宋体" w:cs="Times New Roman"/>
                <w:snapToGrid w:val="0"/>
                <w:color w:val="000000" w:themeColor="text1"/>
                <w:kern w:val="0"/>
                <w:sz w:val="24"/>
                <w14:textFill>
                  <w14:solidFill>
                    <w14:schemeClr w14:val="tx1"/>
                  </w14:solidFill>
                </w14:textFill>
              </w:rPr>
              <w:t>对强噪声设备进行一定的隔声及减振处理，在不影响施工情况下将噪声设备尽量不集中使用，固定的机械设备尽量入棚操作。</w:t>
            </w:r>
          </w:p>
          <w:p>
            <w:pPr>
              <w:spacing w:line="360" w:lineRule="auto"/>
              <w:ind w:firstLine="480" w:firstLineChars="200"/>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③</w:t>
            </w:r>
            <w:r>
              <w:rPr>
                <w:rFonts w:hint="default" w:ascii="Times New Roman" w:hAnsi="Times New Roman" w:eastAsia="宋体" w:cs="Times New Roman"/>
                <w:snapToGrid w:val="0"/>
                <w:color w:val="000000" w:themeColor="text1"/>
                <w:kern w:val="0"/>
                <w:sz w:val="24"/>
                <w14:textFill>
                  <w14:solidFill>
                    <w14:schemeClr w14:val="tx1"/>
                  </w14:solidFill>
                </w14:textFill>
              </w:rPr>
              <w:t>建设管理部门加强对施工场地的噪声管理，施工单位合理安排工期，减短施工时间；加强对施工人员的管理，做到文明施工。</w:t>
            </w:r>
          </w:p>
          <w:p>
            <w:pPr>
              <w:spacing w:line="360" w:lineRule="auto"/>
              <w:ind w:firstLine="480" w:firstLineChars="200"/>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④</w:t>
            </w:r>
            <w:r>
              <w:rPr>
                <w:rFonts w:hint="default" w:ascii="Times New Roman" w:hAnsi="Times New Roman" w:eastAsia="宋体" w:cs="Times New Roman"/>
                <w:snapToGrid w:val="0"/>
                <w:color w:val="000000" w:themeColor="text1"/>
                <w:kern w:val="0"/>
                <w:sz w:val="24"/>
                <w14:textFill>
                  <w14:solidFill>
                    <w14:schemeClr w14:val="tx1"/>
                  </w14:solidFill>
                </w14:textFill>
              </w:rPr>
              <w:t>严格按照《临沧市环境噪声污染防治管理办法》执行：施工单位应当在工程开工前15天向</w:t>
            </w:r>
            <w:r>
              <w:rPr>
                <w:rFonts w:hint="eastAsia" w:ascii="Times New Roman" w:hAnsi="Times New Roman" w:eastAsia="宋体" w:cs="Times New Roman"/>
                <w:snapToGrid w:val="0"/>
                <w:color w:val="000000" w:themeColor="text1"/>
                <w:kern w:val="0"/>
                <w:sz w:val="24"/>
                <w:lang w:eastAsia="zh-CN"/>
                <w14:textFill>
                  <w14:solidFill>
                    <w14:schemeClr w14:val="tx1"/>
                  </w14:solidFill>
                </w14:textFill>
              </w:rPr>
              <w:t>临沧市生态环境局临翔分局</w:t>
            </w:r>
            <w:r>
              <w:rPr>
                <w:rFonts w:hint="default" w:ascii="Times New Roman" w:hAnsi="Times New Roman" w:eastAsia="宋体" w:cs="Times New Roman"/>
                <w:snapToGrid w:val="0"/>
                <w:color w:val="000000" w:themeColor="text1"/>
                <w:kern w:val="0"/>
                <w:sz w:val="24"/>
                <w14:textFill>
                  <w14:solidFill>
                    <w14:schemeClr w14:val="tx1"/>
                  </w14:solidFill>
                </w14:textFill>
              </w:rPr>
              <w:t>申报工程的项目名称、施工场所和期限、可能产生的环境噪声值以及所采取的环境噪声污染防治措施的情况。</w:t>
            </w:r>
          </w:p>
          <w:p>
            <w:pPr>
              <w:adjustRightInd w:val="0"/>
              <w:snapToGrid w:val="0"/>
              <w:spacing w:line="360" w:lineRule="auto"/>
              <w:ind w:firstLine="480" w:firstLineChars="200"/>
              <w:rPr>
                <w:rFonts w:hint="eastAsia" w:ascii="Times New Roman" w:hAnsi="Times New Roman" w:eastAsia="宋体" w:cs="Times New Roman"/>
                <w:snapToGrid w:val="0"/>
                <w:color w:val="000000" w:themeColor="text1"/>
                <w:kern w:val="0"/>
                <w:sz w:val="24"/>
                <w:lang w:eastAsia="zh-CN"/>
                <w14:textFill>
                  <w14:solidFill>
                    <w14:schemeClr w14:val="tx1"/>
                  </w14:solidFill>
                </w14:textFill>
              </w:rPr>
            </w:pPr>
            <w:r>
              <w:rPr>
                <w:rFonts w:hint="eastAsia" w:ascii="Times New Roman" w:hAnsi="Times New Roman" w:eastAsia="宋体" w:cs="Times New Roman"/>
                <w:snapToGrid w:val="0"/>
                <w:color w:val="000000" w:themeColor="text1"/>
                <w:kern w:val="0"/>
                <w:sz w:val="24"/>
                <w:lang w:val="en-US" w:eastAsia="zh-CN"/>
                <w14:textFill>
                  <w14:solidFill>
                    <w14:schemeClr w14:val="tx1"/>
                  </w14:solidFill>
                </w14:textFill>
              </w:rPr>
              <w:t>⑤</w:t>
            </w:r>
            <w:r>
              <w:rPr>
                <w:rFonts w:hint="default" w:ascii="Times New Roman" w:hAnsi="Times New Roman" w:eastAsia="宋体" w:cs="Times New Roman"/>
                <w:snapToGrid w:val="0"/>
                <w:color w:val="000000" w:themeColor="text1"/>
                <w:kern w:val="0"/>
                <w:sz w:val="24"/>
                <w14:textFill>
                  <w14:solidFill>
                    <w14:schemeClr w14:val="tx1"/>
                  </w14:solidFill>
                </w14:textFill>
              </w:rPr>
              <w:t>项目严格控制施工时间</w:t>
            </w:r>
            <w:r>
              <w:rPr>
                <w:rFonts w:hint="eastAsia" w:ascii="Times New Roman" w:hAnsi="Times New Roman" w:eastAsia="宋体" w:cs="Times New Roman"/>
                <w:snapToGrid w:val="0"/>
                <w:color w:val="000000" w:themeColor="text1"/>
                <w:kern w:val="0"/>
                <w:sz w:val="24"/>
                <w:lang w:val="en-US" w:eastAsia="zh-CN"/>
                <w14:textFill>
                  <w14:solidFill>
                    <w14:schemeClr w14:val="tx1"/>
                  </w14:solidFill>
                </w14:textFill>
              </w:rPr>
              <w:t>。</w:t>
            </w:r>
          </w:p>
          <w:p>
            <w:pPr>
              <w:adjustRightInd w:val="0"/>
              <w:snapToGrid w:val="0"/>
              <w:spacing w:line="360" w:lineRule="auto"/>
              <w:ind w:firstLine="480" w:firstLineChars="200"/>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eastAsia" w:ascii="Times New Roman" w:hAnsi="Times New Roman" w:eastAsia="宋体" w:cs="Times New Roman"/>
                <w:snapToGrid w:val="0"/>
                <w:color w:val="000000" w:themeColor="text1"/>
                <w:kern w:val="0"/>
                <w:sz w:val="24"/>
                <w:lang w:val="en-US" w:eastAsia="zh-CN"/>
                <w14:textFill>
                  <w14:solidFill>
                    <w14:schemeClr w14:val="tx1"/>
                  </w14:solidFill>
                </w14:textFill>
              </w:rPr>
              <w:t>项目建设施工量较少</w:t>
            </w:r>
            <w:r>
              <w:rPr>
                <w:rFonts w:hint="default" w:ascii="Times New Roman" w:hAnsi="Times New Roman" w:eastAsia="宋体" w:cs="Times New Roman"/>
                <w:snapToGrid w:val="0"/>
                <w:color w:val="000000" w:themeColor="text1"/>
                <w:kern w:val="0"/>
                <w:sz w:val="24"/>
                <w14:textFill>
                  <w14:solidFill>
                    <w14:schemeClr w14:val="tx1"/>
                  </w14:solidFill>
                </w14:textFill>
              </w:rPr>
              <w:t>，</w:t>
            </w:r>
            <w:r>
              <w:rPr>
                <w:rFonts w:hint="eastAsia" w:ascii="Times New Roman" w:hAnsi="Times New Roman" w:eastAsia="宋体" w:cs="Times New Roman"/>
                <w:snapToGrid w:val="0"/>
                <w:color w:val="000000" w:themeColor="text1"/>
                <w:kern w:val="0"/>
                <w:sz w:val="24"/>
                <w:lang w:eastAsia="zh-CN"/>
                <w14:textFill>
                  <w14:solidFill>
                    <w14:schemeClr w14:val="tx1"/>
                  </w14:solidFill>
                </w14:textFill>
              </w:rPr>
              <w:t>施工工期短</w:t>
            </w:r>
            <w:r>
              <w:rPr>
                <w:rFonts w:hint="default" w:ascii="Times New Roman" w:hAnsi="Times New Roman" w:eastAsia="宋体" w:cs="Times New Roman"/>
                <w:snapToGrid w:val="0"/>
                <w:color w:val="000000" w:themeColor="text1"/>
                <w:kern w:val="0"/>
                <w:sz w:val="24"/>
                <w14:textFill>
                  <w14:solidFill>
                    <w14:schemeClr w14:val="tx1"/>
                  </w14:solidFill>
                </w14:textFill>
              </w:rPr>
              <w:t>，本建设项目在采取了上述措施后，施工期噪声</w:t>
            </w:r>
            <w:r>
              <w:rPr>
                <w:rFonts w:hint="eastAsia" w:ascii="Times New Roman" w:hAnsi="Times New Roman" w:eastAsia="宋体" w:cs="Times New Roman"/>
                <w:snapToGrid w:val="0"/>
                <w:color w:val="000000" w:themeColor="text1"/>
                <w:kern w:val="0"/>
                <w:sz w:val="24"/>
                <w:lang w:eastAsia="zh-CN"/>
                <w14:textFill>
                  <w14:solidFill>
                    <w14:schemeClr w14:val="tx1"/>
                  </w14:solidFill>
                </w14:textFill>
              </w:rPr>
              <w:t>对周边</w:t>
            </w:r>
            <w:r>
              <w:rPr>
                <w:rFonts w:hint="default" w:ascii="Times New Roman" w:hAnsi="Times New Roman" w:eastAsia="宋体" w:cs="Times New Roman"/>
                <w:snapToGrid w:val="0"/>
                <w:color w:val="000000" w:themeColor="text1"/>
                <w:kern w:val="0"/>
                <w:sz w:val="24"/>
                <w14:textFill>
                  <w14:solidFill>
                    <w14:schemeClr w14:val="tx1"/>
                  </w14:solidFill>
                </w14:textFill>
              </w:rPr>
              <w:t>环境影响较小。且施工期结束后，相应的噪声污染即随之消失，</w:t>
            </w:r>
            <w:r>
              <w:rPr>
                <w:rFonts w:hint="eastAsia" w:ascii="Times New Roman" w:hAnsi="Times New Roman" w:eastAsia="宋体" w:cs="Times New Roman"/>
                <w:snapToGrid w:val="0"/>
                <w:color w:val="000000" w:themeColor="text1"/>
                <w:kern w:val="0"/>
                <w:sz w:val="24"/>
                <w:lang w:eastAsia="zh-CN"/>
                <w14:textFill>
                  <w14:solidFill>
                    <w14:schemeClr w14:val="tx1"/>
                  </w14:solidFill>
                </w14:textFill>
              </w:rPr>
              <w:t>施工噪声</w:t>
            </w:r>
            <w:r>
              <w:rPr>
                <w:rFonts w:hint="default" w:ascii="Times New Roman" w:hAnsi="Times New Roman" w:eastAsia="宋体" w:cs="Times New Roman"/>
                <w:snapToGrid w:val="0"/>
                <w:color w:val="000000" w:themeColor="text1"/>
                <w:kern w:val="0"/>
                <w:sz w:val="24"/>
                <w14:textFill>
                  <w14:solidFill>
                    <w14:schemeClr w14:val="tx1"/>
                  </w14:solidFill>
                </w14:textFill>
              </w:rPr>
              <w:t>不会对周围环境产生长期不良影响</w:t>
            </w:r>
            <w:r>
              <w:rPr>
                <w:rFonts w:hint="eastAsia" w:ascii="Times New Roman" w:hAnsi="Times New Roman" w:eastAsia="宋体" w:cs="Times New Roman"/>
                <w:snapToGrid w:val="0"/>
                <w:color w:val="000000" w:themeColor="text1"/>
                <w:kern w:val="0"/>
                <w:sz w:val="24"/>
                <w:lang w:eastAsia="zh-CN"/>
                <w14:textFill>
                  <w14:solidFill>
                    <w14:schemeClr w14:val="tx1"/>
                  </w14:solidFill>
                </w14:textFill>
              </w:rPr>
              <w:t>，</w:t>
            </w:r>
            <w:r>
              <w:rPr>
                <w:rFonts w:hint="default" w:ascii="Times New Roman" w:hAnsi="Times New Roman" w:eastAsia="宋体" w:cs="Times New Roman"/>
                <w:snapToGrid w:val="0"/>
                <w:color w:val="000000" w:themeColor="text1"/>
                <w:kern w:val="0"/>
                <w:sz w:val="24"/>
                <w14:textFill>
                  <w14:solidFill>
                    <w14:schemeClr w14:val="tx1"/>
                  </w14:solidFill>
                </w14:textFill>
              </w:rPr>
              <w:t>综上所述，施工期间通过加强管理，合理安排施工时间，采取有效措施后能够尽可能降低对周围声环境质量的影响。</w:t>
            </w:r>
          </w:p>
          <w:p>
            <w:pPr>
              <w:pStyle w:val="7"/>
              <w:numPr>
                <w:ilvl w:val="-1"/>
                <w:numId w:val="0"/>
              </w:numPr>
              <w:spacing w:line="360" w:lineRule="auto"/>
              <w:ind w:left="0" w:firstLine="482" w:firstLineChars="20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4）</w:t>
            </w:r>
            <w:r>
              <w:rPr>
                <w:rFonts w:hint="default" w:ascii="Times New Roman" w:hAnsi="Times New Roman" w:eastAsia="宋体" w:cs="Times New Roman"/>
                <w:color w:val="000000" w:themeColor="text1"/>
                <w:sz w:val="24"/>
                <w14:textFill>
                  <w14:solidFill>
                    <w14:schemeClr w14:val="tx1"/>
                  </w14:solidFill>
                </w14:textFill>
              </w:rPr>
              <w:t>固体废弃物</w:t>
            </w:r>
          </w:p>
          <w:p>
            <w:pPr>
              <w:tabs>
                <w:tab w:val="left" w:pos="1683"/>
                <w:tab w:val="left" w:pos="2081"/>
              </w:tabs>
              <w:adjustRightInd w:val="0"/>
              <w:snapToGrid w:val="0"/>
              <w:spacing w:line="360" w:lineRule="auto"/>
              <w:ind w:firstLine="482"/>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①施工人员生活垃圾：</w:t>
            </w:r>
            <w:r>
              <w:rPr>
                <w:rFonts w:hint="default" w:ascii="Times New Roman" w:hAnsi="Times New Roman" w:eastAsia="宋体" w:cs="Times New Roman"/>
                <w:color w:val="000000" w:themeColor="text1"/>
                <w:sz w:val="24"/>
                <w14:textFill>
                  <w14:solidFill>
                    <w14:schemeClr w14:val="tx1"/>
                  </w14:solidFill>
                </w14:textFill>
              </w:rPr>
              <w:t>本项目施工人员按</w:t>
            </w:r>
            <w:r>
              <w:rPr>
                <w:rFonts w:hint="default"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0人计算，根据《社会区域类环境影响评价》（中国环境科学出版社）可知，我国目前城市人均生活垃圾为0.8-1.5kg/人·d，办公垃圾为0.5-1.0kg/人·d，施工人员人均生活垃圾产生量为0.5kg/人·日，则项目施工期垃圾产生量为</w:t>
            </w:r>
            <w:r>
              <w:rPr>
                <w:rFonts w:hint="default" w:ascii="Times New Roman" w:hAnsi="Times New Roman" w:eastAsia="宋体" w:cs="Times New Roman"/>
                <w:color w:val="000000" w:themeColor="text1"/>
                <w:sz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14:textFill>
                  <w14:solidFill>
                    <w14:schemeClr w14:val="tx1"/>
                  </w14:solidFill>
                </w14:textFill>
              </w:rPr>
              <w:t>kg/d，产生总量为</w:t>
            </w:r>
            <w:r>
              <w:rPr>
                <w:rFonts w:hint="eastAsia" w:ascii="Times New Roman" w:hAnsi="Times New Roman" w:eastAsia="宋体" w:cs="Times New Roman"/>
                <w:color w:val="000000" w:themeColor="text1"/>
                <w:sz w:val="24"/>
                <w:lang w:val="en-US" w:eastAsia="zh-CN"/>
                <w14:textFill>
                  <w14:solidFill>
                    <w14:schemeClr w14:val="tx1"/>
                  </w14:solidFill>
                </w14:textFill>
              </w:rPr>
              <w:t>0.9</w:t>
            </w:r>
            <w:r>
              <w:rPr>
                <w:rFonts w:hint="default" w:ascii="Times New Roman" w:hAnsi="Times New Roman" w:eastAsia="宋体" w:cs="Times New Roman"/>
                <w:color w:val="000000" w:themeColor="text1"/>
                <w:sz w:val="24"/>
                <w14:textFill>
                  <w14:solidFill>
                    <w14:schemeClr w14:val="tx1"/>
                  </w14:solidFill>
                </w14:textFill>
              </w:rPr>
              <w:t>t（施工期按</w:t>
            </w:r>
            <w:r>
              <w:rPr>
                <w:rFonts w:hint="eastAsia" w:ascii="Times New Roman" w:hAnsi="Times New Roman" w:eastAsia="宋体" w:cs="Times New Roman"/>
                <w:color w:val="000000" w:themeColor="text1"/>
                <w:sz w:val="24"/>
                <w:lang w:val="en-US" w:eastAsia="zh-CN"/>
                <w14:textFill>
                  <w14:solidFill>
                    <w14:schemeClr w14:val="tx1"/>
                  </w14:solidFill>
                </w14:textFill>
              </w:rPr>
              <w:t>90</w:t>
            </w:r>
            <w:r>
              <w:rPr>
                <w:rFonts w:hint="default" w:ascii="Times New Roman" w:hAnsi="Times New Roman" w:eastAsia="宋体" w:cs="Times New Roman"/>
                <w:color w:val="000000" w:themeColor="text1"/>
                <w:sz w:val="24"/>
                <w14:textFill>
                  <w14:solidFill>
                    <w14:schemeClr w14:val="tx1"/>
                  </w14:solidFill>
                </w14:textFill>
              </w:rPr>
              <w:t>天计）。施工人员每日产生的生活垃圾应经过袋装收集后，</w:t>
            </w:r>
            <w:r>
              <w:rPr>
                <w:rFonts w:hint="default" w:ascii="Times New Roman" w:hAnsi="Times New Roman" w:eastAsia="宋体" w:cs="Times New Roman"/>
                <w:color w:val="000000" w:themeColor="text1"/>
                <w:sz w:val="24"/>
                <w:lang w:eastAsia="zh-CN"/>
                <w14:textFill>
                  <w14:solidFill>
                    <w14:schemeClr w14:val="tx1"/>
                  </w14:solidFill>
                </w14:textFill>
              </w:rPr>
              <w:t>定期清运至</w:t>
            </w:r>
            <w:r>
              <w:rPr>
                <w:rFonts w:hint="eastAsia" w:ascii="Times New Roman" w:hAnsi="Times New Roman" w:eastAsia="宋体" w:cs="Times New Roman"/>
                <w:color w:val="000000" w:themeColor="text1"/>
                <w:sz w:val="24"/>
                <w:lang w:val="en-US" w:eastAsia="zh-CN"/>
                <w14:textFill>
                  <w14:solidFill>
                    <w14:schemeClr w14:val="tx1"/>
                  </w14:solidFill>
                </w14:textFill>
              </w:rPr>
              <w:t>附近指定的垃圾堆放点</w:t>
            </w:r>
            <w:r>
              <w:rPr>
                <w:rFonts w:hint="default" w:ascii="Times New Roman" w:hAnsi="Times New Roman" w:eastAsia="宋体" w:cs="Times New Roman"/>
                <w:color w:val="000000" w:themeColor="text1"/>
                <w:sz w:val="24"/>
                <w14:textFill>
                  <w14:solidFill>
                    <w14:schemeClr w14:val="tx1"/>
                  </w14:solidFill>
                </w14:textFill>
              </w:rPr>
              <w:t>。</w:t>
            </w:r>
          </w:p>
          <w:p>
            <w:pPr>
              <w:spacing w:line="360" w:lineRule="auto"/>
              <w:ind w:firstLine="482"/>
              <w:jc w:val="left"/>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b/>
                <w:color w:val="000000" w:themeColor="text1"/>
                <w:sz w:val="24"/>
                <w:lang w:val="en-US" w:eastAsia="zh-CN"/>
                <w14:textFill>
                  <w14:solidFill>
                    <w14:schemeClr w14:val="tx1"/>
                  </w14:solidFill>
                </w14:textFill>
              </w:rPr>
              <w:t>②</w:t>
            </w:r>
            <w:r>
              <w:rPr>
                <w:rFonts w:hint="default" w:ascii="Times New Roman" w:hAnsi="Times New Roman" w:eastAsia="宋体" w:cs="Times New Roman"/>
                <w:b/>
                <w:color w:val="000000" w:themeColor="text1"/>
                <w:sz w:val="24"/>
                <w14:textFill>
                  <w14:solidFill>
                    <w14:schemeClr w14:val="tx1"/>
                  </w14:solidFill>
                </w14:textFill>
              </w:rPr>
              <w:t>建筑垃圾：</w:t>
            </w:r>
            <w:r>
              <w:rPr>
                <w:rFonts w:hint="default" w:ascii="Times New Roman" w:hAnsi="Times New Roman" w:eastAsia="宋体" w:cs="Times New Roman"/>
                <w:color w:val="000000" w:themeColor="text1"/>
                <w:sz w:val="24"/>
                <w14:textFill>
                  <w14:solidFill>
                    <w14:schemeClr w14:val="tx1"/>
                  </w14:solidFill>
                </w14:textFill>
              </w:rPr>
              <w:t>本项目总建筑面积 5355.31m</w:t>
            </w:r>
            <w:r>
              <w:rPr>
                <w:rFonts w:hint="default" w:ascii="Times New Roman" w:hAnsi="Times New Roman" w:eastAsia="宋体" w:cs="Times New Roman"/>
                <w:color w:val="000000" w:themeColor="text1"/>
                <w:sz w:val="24"/>
                <w:vertAlign w:val="superscript"/>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，根据《中国建筑垃圾回收回用政策研究》（2014年9月11日，中国建筑设计院有限公司）建筑垃圾产生量核算方法-估算模型，建筑施工垃圾单位产生系数取0.05吨，则本项目在建设期将产生建筑垃圾约</w:t>
            </w:r>
            <w:r>
              <w:rPr>
                <w:rFonts w:hint="eastAsia" w:ascii="Times New Roman" w:hAnsi="Times New Roman" w:eastAsia="宋体" w:cs="Times New Roman"/>
                <w:color w:val="000000" w:themeColor="text1"/>
                <w:sz w:val="24"/>
                <w:lang w:val="en-US" w:eastAsia="zh-CN"/>
                <w14:textFill>
                  <w14:solidFill>
                    <w14:schemeClr w14:val="tx1"/>
                  </w14:solidFill>
                </w14:textFill>
              </w:rPr>
              <w:t>267.77</w:t>
            </w:r>
            <w:r>
              <w:rPr>
                <w:rFonts w:hint="default" w:ascii="Times New Roman" w:hAnsi="Times New Roman" w:eastAsia="宋体" w:cs="Times New Roman"/>
                <w:color w:val="000000" w:themeColor="text1"/>
                <w:sz w:val="24"/>
                <w14:textFill>
                  <w14:solidFill>
                    <w14:schemeClr w14:val="tx1"/>
                  </w14:solidFill>
                </w14:textFill>
              </w:rPr>
              <w:t>吨。</w:t>
            </w:r>
            <w:r>
              <w:rPr>
                <w:rFonts w:hint="default" w:ascii="Times New Roman" w:hAnsi="Times New Roman" w:eastAsia="宋体" w:cs="Times New Roman"/>
                <w:bCs/>
                <w:color w:val="000000" w:themeColor="text1"/>
                <w:sz w:val="24"/>
                <w14:textFill>
                  <w14:solidFill>
                    <w14:schemeClr w14:val="tx1"/>
                  </w14:solidFill>
                </w14:textFill>
              </w:rPr>
              <w:t>建设、</w:t>
            </w:r>
            <w:r>
              <w:rPr>
                <w:rFonts w:hint="default" w:ascii="Times New Roman" w:hAnsi="Times New Roman" w:eastAsia="宋体" w:cs="Times New Roman"/>
                <w:color w:val="000000" w:themeColor="text1"/>
                <w:sz w:val="24"/>
                <w14:textFill>
                  <w14:solidFill>
                    <w14:schemeClr w14:val="tx1"/>
                  </w14:solidFill>
                </w14:textFill>
              </w:rPr>
              <w:t>装修过程中产生的建筑垃圾量较大（如水泥袋、铁质弃料、木材弃料等），在施工现场应设置临时建筑废物堆放场并进行密闭处理，建筑垃圾除部分用于回收，剩余部分堆放达一定量时应及时清运到环卫管理部门指定地点消纳。</w:t>
            </w:r>
          </w:p>
          <w:p>
            <w:pPr>
              <w:widowControl/>
              <w:spacing w:line="360" w:lineRule="auto"/>
              <w:ind w:firstLine="482" w:firstLineChars="20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固体废物防治措施</w:t>
            </w:r>
          </w:p>
          <w:p>
            <w:pPr>
              <w:spacing w:line="360" w:lineRule="auto"/>
              <w:ind w:firstLine="480" w:firstLineChars="200"/>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①</w:t>
            </w:r>
            <w:r>
              <w:rPr>
                <w:rFonts w:hint="default" w:ascii="Times New Roman" w:hAnsi="Times New Roman" w:eastAsia="宋体" w:cs="Times New Roman"/>
                <w:color w:val="000000" w:themeColor="text1"/>
                <w:kern w:val="0"/>
                <w:sz w:val="24"/>
                <w:lang w:bidi="ar"/>
                <w14:textFill>
                  <w14:solidFill>
                    <w14:schemeClr w14:val="tx1"/>
                  </w14:solidFill>
                </w14:textFill>
              </w:rPr>
              <w:t>施工人员产生的生活垃圾经收集后，</w:t>
            </w:r>
            <w:r>
              <w:rPr>
                <w:rFonts w:hint="default" w:ascii="Times New Roman" w:hAnsi="Times New Roman" w:eastAsia="宋体" w:cs="Times New Roman"/>
                <w:color w:val="000000" w:themeColor="text1"/>
                <w:sz w:val="24"/>
                <w:lang w:eastAsia="zh-CN"/>
                <w14:textFill>
                  <w14:solidFill>
                    <w14:schemeClr w14:val="tx1"/>
                  </w14:solidFill>
                </w14:textFill>
              </w:rPr>
              <w:t>定期清运至</w:t>
            </w:r>
            <w:r>
              <w:rPr>
                <w:rFonts w:hint="eastAsia" w:ascii="Times New Roman" w:hAnsi="Times New Roman" w:eastAsia="宋体" w:cs="Times New Roman"/>
                <w:color w:val="000000" w:themeColor="text1"/>
                <w:sz w:val="24"/>
                <w:lang w:val="en-US" w:eastAsia="zh-CN"/>
                <w14:textFill>
                  <w14:solidFill>
                    <w14:schemeClr w14:val="tx1"/>
                  </w14:solidFill>
                </w14:textFill>
              </w:rPr>
              <w:t>附近指定的垃圾堆放点</w:t>
            </w:r>
            <w:r>
              <w:rPr>
                <w:rFonts w:hint="default" w:ascii="Times New Roman" w:hAnsi="Times New Roman" w:eastAsia="宋体" w:cs="Times New Roman"/>
                <w:color w:val="000000" w:themeColor="text1"/>
                <w:kern w:val="0"/>
                <w:sz w:val="24"/>
                <w:lang w:bidi="ar"/>
                <w14:textFill>
                  <w14:solidFill>
                    <w14:schemeClr w14:val="tx1"/>
                  </w14:solidFill>
                </w14:textFill>
              </w:rPr>
              <w:t>。</w:t>
            </w:r>
          </w:p>
          <w:p>
            <w:pPr>
              <w:spacing w:line="360" w:lineRule="auto"/>
              <w:ind w:firstLine="480" w:firstLineChars="200"/>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②</w:t>
            </w:r>
            <w:r>
              <w:rPr>
                <w:rFonts w:hint="default" w:ascii="Times New Roman" w:hAnsi="Times New Roman" w:eastAsia="宋体" w:cs="Times New Roman"/>
                <w:color w:val="000000" w:themeColor="text1"/>
                <w:kern w:val="0"/>
                <w:sz w:val="24"/>
                <w:lang w:bidi="ar"/>
                <w14:textFill>
                  <w14:solidFill>
                    <w14:schemeClr w14:val="tx1"/>
                  </w14:solidFill>
                </w14:textFill>
              </w:rPr>
              <w:t>建筑垃圾分类处理。</w:t>
            </w:r>
            <w:r>
              <w:rPr>
                <w:rFonts w:hint="default" w:ascii="Times New Roman" w:hAnsi="Times New Roman" w:eastAsia="宋体" w:cs="Times New Roman"/>
                <w:color w:val="000000" w:themeColor="text1"/>
                <w:kern w:val="0"/>
                <w:sz w:val="24"/>
                <w:lang w:eastAsia="zh-CN" w:bidi="ar"/>
                <w14:textFill>
                  <w14:solidFill>
                    <w14:schemeClr w14:val="tx1"/>
                  </w14:solidFill>
                </w14:textFill>
              </w:rPr>
              <w:t>分拣</w:t>
            </w:r>
            <w:r>
              <w:rPr>
                <w:rFonts w:hint="default" w:ascii="Times New Roman" w:hAnsi="Times New Roman" w:eastAsia="宋体" w:cs="Times New Roman"/>
                <w:color w:val="000000" w:themeColor="text1"/>
                <w:kern w:val="0"/>
                <w:sz w:val="24"/>
                <w:lang w:bidi="ar"/>
                <w14:textFill>
                  <w14:solidFill>
                    <w14:schemeClr w14:val="tx1"/>
                  </w14:solidFill>
                </w14:textFill>
              </w:rPr>
              <w:t>出具有回收价值送废品收购站回收利用；余下无回收价值的，就地用于回填或运往指定地点妥善堆置。建筑垃圾应有划地堆放并建挡墙等防范措施，禁止四处乱堆乱倒建筑垃圾。</w:t>
            </w:r>
          </w:p>
          <w:p>
            <w:pPr>
              <w:adjustRightInd w:val="0"/>
              <w:snapToGrid w:val="0"/>
              <w:spacing w:line="360" w:lineRule="auto"/>
              <w:ind w:firstLine="480" w:firstLineChars="200"/>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通过以上措施，施工期的固体废物均可得到综合利用和处理，对环境造成的污染和影响较小。</w:t>
            </w:r>
          </w:p>
          <w:p>
            <w:pPr>
              <w:pStyle w:val="10"/>
              <w:rPr>
                <w:rFonts w:hint="default"/>
                <w:bCs w:val="0"/>
                <w:color w:val="000000" w:themeColor="text1"/>
                <w:spacing w:val="0"/>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运营期环境影响和保护措施</w:t>
            </w:r>
          </w:p>
        </w:tc>
        <w:tc>
          <w:tcPr>
            <w:tcW w:w="807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、运营期大气环境影响和保护措施</w:t>
            </w:r>
          </w:p>
          <w:p>
            <w:pPr>
              <w:pStyle w:val="30"/>
              <w:keepNext w:val="0"/>
              <w:keepLines w:val="0"/>
              <w:pageBreakBefore w:val="0"/>
              <w:suppressLineNumbers w:val="0"/>
              <w:kinsoku/>
              <w:wordWrap/>
              <w:overflowPunct/>
              <w:topLinePunct w:val="0"/>
              <w:bidi w:val="0"/>
              <w:adjustRightInd w:val="0"/>
              <w:snapToGrid/>
              <w:spacing w:before="0" w:beforeAutospacing="0" w:after="0" w:afterAutospacing="0" w:line="360" w:lineRule="auto"/>
              <w:ind w:left="0" w:right="0" w:firstLine="439" w:firstLineChars="182"/>
              <w:jc w:val="both"/>
              <w:textAlignment w:val="auto"/>
              <w:rPr>
                <w:rFonts w:hint="default" w:ascii="Times New Roman" w:hAnsi="Times New Roman" w:eastAsia="宋体" w:cs="Times New Roman"/>
                <w:b/>
                <w:bCs/>
                <w:color w:val="000000" w:themeColor="text1"/>
                <w:kern w:val="2"/>
                <w:lang w:val="en-US" w:eastAsia="zh-CN"/>
                <w14:textFill>
                  <w14:solidFill>
                    <w14:schemeClr w14:val="tx1"/>
                  </w14:solidFill>
                </w14:textFill>
              </w:rPr>
            </w:pPr>
            <w:r>
              <w:rPr>
                <w:rFonts w:hint="eastAsia" w:ascii="Times New Roman" w:cs="Times New Roman"/>
                <w:b/>
                <w:bCs/>
                <w:color w:val="000000" w:themeColor="text1"/>
                <w:kern w:val="2"/>
                <w:lang w:val="en-US" w:eastAsia="zh-CN"/>
                <w14:textFill>
                  <w14:solidFill>
                    <w14:schemeClr w14:val="tx1"/>
                  </w14:solidFill>
                </w14:textFill>
              </w:rPr>
              <w:t>1、</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废气污染物产排情况</w:t>
            </w:r>
          </w:p>
          <w:p>
            <w:pPr>
              <w:pStyle w:val="30"/>
              <w:keepNext w:val="0"/>
              <w:keepLines w:val="0"/>
              <w:pageBreakBefore w:val="0"/>
              <w:suppressLineNumbers w:val="0"/>
              <w:kinsoku/>
              <w:wordWrap/>
              <w:overflowPunct/>
              <w:topLinePunct w:val="0"/>
              <w:bidi w:val="0"/>
              <w:adjustRightInd w:val="0"/>
              <w:snapToGrid/>
              <w:spacing w:before="0" w:beforeAutospacing="0" w:after="0" w:afterAutospacing="0" w:line="360" w:lineRule="auto"/>
              <w:ind w:left="0" w:right="0" w:firstLine="436" w:firstLineChars="182"/>
              <w:jc w:val="both"/>
              <w:textAlignment w:val="auto"/>
              <w:rPr>
                <w:rFonts w:hint="default" w:ascii="Times New Roman" w:hAnsi="Times New Roman" w:eastAsia="宋体" w:cs="Times New Roman"/>
                <w:color w:val="000000" w:themeColor="text1"/>
                <w:kern w:val="2"/>
                <w14:textFill>
                  <w14:solidFill>
                    <w14:schemeClr w14:val="tx1"/>
                  </w14:solidFill>
                </w14:textFill>
              </w:rPr>
            </w:pPr>
            <w:r>
              <w:rPr>
                <w:rFonts w:hint="default" w:ascii="Times New Roman" w:hAnsi="Times New Roman" w:eastAsia="宋体" w:cs="Times New Roman"/>
                <w:color w:val="000000" w:themeColor="text1"/>
                <w:kern w:val="2"/>
                <w14:textFill>
                  <w14:solidFill>
                    <w14:schemeClr w14:val="tx1"/>
                  </w14:solidFill>
                </w14:textFill>
              </w:rPr>
              <w:t>本项目废气主要来自</w:t>
            </w:r>
            <w:r>
              <w:rPr>
                <w:rFonts w:hint="default" w:ascii="Times New Roman" w:cs="Times New Roman"/>
                <w:color w:val="000000" w:themeColor="text1"/>
                <w:kern w:val="2"/>
                <w14:textFill>
                  <w14:solidFill>
                    <w14:schemeClr w14:val="tx1"/>
                  </w14:solidFill>
                </w14:textFill>
              </w:rPr>
              <w:t>生产车间粉尘</w:t>
            </w:r>
            <w:r>
              <w:rPr>
                <w:rFonts w:hint="default" w:ascii="Times New Roman" w:cs="Times New Roman"/>
                <w:color w:val="000000" w:themeColor="text1"/>
                <w:kern w:val="2"/>
                <w:lang w:val="en-US" w:eastAsia="zh-CN"/>
                <w14:textFill>
                  <w14:solidFill>
                    <w14:schemeClr w14:val="tx1"/>
                  </w14:solidFill>
                </w14:textFill>
              </w:rPr>
              <w:t>、</w:t>
            </w:r>
            <w:r>
              <w:rPr>
                <w:rFonts w:hint="default" w:ascii="Times New Roman" w:hAnsi="Times New Roman" w:eastAsia="宋体" w:cs="Times New Roman"/>
                <w:color w:val="000000" w:themeColor="text1"/>
                <w:kern w:val="2"/>
                <w14:textFill>
                  <w14:solidFill>
                    <w14:schemeClr w14:val="tx1"/>
                  </w14:solidFill>
                </w14:textFill>
              </w:rPr>
              <w:t>烘干工序</w:t>
            </w:r>
            <w:r>
              <w:rPr>
                <w:rFonts w:hint="default" w:ascii="Times New Roman" w:hAnsi="Times New Roman" w:eastAsia="宋体" w:cs="Times New Roman"/>
                <w:color w:val="000000" w:themeColor="text1"/>
                <w:kern w:val="2"/>
                <w:lang w:val="en-US" w:eastAsia="zh-CN"/>
                <w14:textFill>
                  <w14:solidFill>
                    <w14:schemeClr w14:val="tx1"/>
                  </w14:solidFill>
                </w14:textFill>
              </w:rPr>
              <w:t>产生的废气</w:t>
            </w:r>
            <w:r>
              <w:rPr>
                <w:rFonts w:hint="default" w:ascii="Times New Roman" w:hAnsi="Times New Roman" w:eastAsia="宋体" w:cs="Times New Roman"/>
                <w:color w:val="000000" w:themeColor="text1"/>
                <w:kern w:val="2"/>
                <w14:textFill>
                  <w14:solidFill>
                    <w14:schemeClr w14:val="tx1"/>
                  </w14:solidFill>
                </w14:textFill>
              </w:rPr>
              <w:t>。</w:t>
            </w:r>
          </w:p>
          <w:p>
            <w:pPr>
              <w:pStyle w:val="30"/>
              <w:keepNext w:val="0"/>
              <w:keepLines w:val="0"/>
              <w:pageBreakBefore w:val="0"/>
              <w:suppressLineNumbers w:val="0"/>
              <w:kinsoku/>
              <w:wordWrap/>
              <w:overflowPunct/>
              <w:topLinePunct w:val="0"/>
              <w:bidi w:val="0"/>
              <w:adjustRightInd w:val="0"/>
              <w:snapToGrid/>
              <w:spacing w:before="0" w:beforeAutospacing="0" w:after="0" w:afterAutospacing="0" w:line="360" w:lineRule="auto"/>
              <w:ind w:left="0" w:right="0" w:firstLine="436" w:firstLineChars="182"/>
              <w:jc w:val="both"/>
              <w:textAlignment w:val="auto"/>
              <w:rPr>
                <w:rFonts w:hint="default" w:ascii="Times New Roman" w:hAnsi="Times New Roman" w:eastAsia="宋体" w:cs="Times New Roman"/>
                <w:color w:val="000000" w:themeColor="text1"/>
                <w:kern w:val="2"/>
                <w14:textFill>
                  <w14:solidFill>
                    <w14:schemeClr w14:val="tx1"/>
                  </w14:solidFill>
                </w14:textFill>
              </w:rPr>
            </w:pPr>
            <w:r>
              <w:rPr>
                <w:rFonts w:hint="default" w:ascii="Times New Roman" w:cs="Times New Roman"/>
                <w:color w:val="000000" w:themeColor="text1"/>
                <w:lang w:eastAsia="zh-CN"/>
                <w14:textFill>
                  <w14:solidFill>
                    <w14:schemeClr w14:val="tx1"/>
                  </w14:solidFill>
                </w14:textFill>
              </w:rPr>
              <w:t>（</w:t>
            </w:r>
            <w:r>
              <w:rPr>
                <w:rFonts w:hint="default" w:ascii="Times New Roman" w:cs="Times New Roman"/>
                <w:color w:val="000000" w:themeColor="text1"/>
                <w:lang w:val="en-US" w:eastAsia="zh-CN"/>
                <w14:textFill>
                  <w14:solidFill>
                    <w14:schemeClr w14:val="tx1"/>
                  </w14:solidFill>
                </w14:textFill>
              </w:rPr>
              <w:t>1）</w:t>
            </w:r>
            <w:r>
              <w:rPr>
                <w:rFonts w:hint="default" w:ascii="Times New Roman" w:hAnsi="Times New Roman" w:eastAsia="宋体" w:cs="Times New Roman"/>
                <w:color w:val="000000" w:themeColor="text1"/>
                <w:kern w:val="2"/>
                <w14:textFill>
                  <w14:solidFill>
                    <w14:schemeClr w14:val="tx1"/>
                  </w14:solidFill>
                </w14:textFill>
              </w:rPr>
              <w:t>烘干废气</w:t>
            </w:r>
          </w:p>
          <w:p>
            <w:pPr>
              <w:pStyle w:val="30"/>
              <w:keepNext w:val="0"/>
              <w:keepLines w:val="0"/>
              <w:pageBreakBefore w:val="0"/>
              <w:widowControl w:val="0"/>
              <w:suppressLineNumbers w:val="0"/>
              <w:kinsoku/>
              <w:wordWrap/>
              <w:overflowPunct/>
              <w:topLinePunct w:val="0"/>
              <w:bidi w:val="0"/>
              <w:adjustRightInd w:val="0"/>
              <w:snapToGrid/>
              <w:spacing w:before="0" w:beforeAutospacing="0" w:after="0" w:afterAutospacing="0" w:line="360" w:lineRule="auto"/>
              <w:ind w:left="0" w:right="0" w:firstLine="436" w:firstLineChars="182"/>
              <w:jc w:val="both"/>
              <w:textAlignment w:val="auto"/>
              <w:rPr>
                <w:rFonts w:hint="default" w:ascii="Times New Roman" w:hAnsi="Times New Roman" w:eastAsia="宋体" w:cs="Times New Roman"/>
                <w:color w:val="000000" w:themeColor="text1"/>
                <w:kern w:val="2"/>
                <w14:textFill>
                  <w14:solidFill>
                    <w14:schemeClr w14:val="tx1"/>
                  </w14:solidFill>
                </w14:textFill>
              </w:rPr>
            </w:pPr>
            <w:r>
              <w:rPr>
                <w:rFonts w:hint="default" w:ascii="Times New Roman" w:hAnsi="Times New Roman" w:eastAsia="宋体" w:cs="Times New Roman"/>
                <w:color w:val="000000" w:themeColor="text1"/>
                <w:kern w:val="2"/>
                <w14:textFill>
                  <w14:solidFill>
                    <w14:schemeClr w14:val="tx1"/>
                  </w14:solidFill>
                </w14:textFill>
              </w:rPr>
              <w:t>项目烘干系统</w:t>
            </w:r>
            <w:r>
              <w:rPr>
                <w:rFonts w:hint="eastAsia" w:ascii="Times New Roman" w:cs="Times New Roman"/>
                <w:color w:val="000000" w:themeColor="text1"/>
                <w:kern w:val="2"/>
                <w:lang w:val="en-US" w:eastAsia="zh-CN"/>
                <w14:textFill>
                  <w14:solidFill>
                    <w14:schemeClr w14:val="tx1"/>
                  </w14:solidFill>
                </w14:textFill>
              </w:rPr>
              <w:t>主要产生二氧化硫、颗粒物和氮氧化物</w:t>
            </w:r>
            <w:r>
              <w:rPr>
                <w:rFonts w:hint="default" w:ascii="Times New Roman" w:hAnsi="Times New Roman" w:eastAsia="宋体" w:cs="Times New Roman"/>
                <w:color w:val="000000" w:themeColor="text1"/>
                <w:kern w:val="2"/>
                <w14:textFill>
                  <w14:solidFill>
                    <w14:schemeClr w14:val="tx1"/>
                  </w14:solidFill>
                </w14:textFill>
              </w:rPr>
              <w:t>。</w:t>
            </w:r>
            <w:r>
              <w:rPr>
                <w:rFonts w:hint="default" w:ascii="Times New Roman" w:cs="Times New Roman"/>
                <w:color w:val="000000" w:themeColor="text1"/>
                <w:kern w:val="2"/>
                <w:lang w:val="en-US" w:eastAsia="zh-CN"/>
                <w14:textFill>
                  <w14:solidFill>
                    <w14:schemeClr w14:val="tx1"/>
                  </w14:solidFill>
                </w14:textFill>
              </w:rPr>
              <w:t>根据</w:t>
            </w:r>
            <w:r>
              <w:rPr>
                <w:rFonts w:hint="default" w:ascii="Times New Roman" w:hAnsi="Times New Roman" w:eastAsia="宋体" w:cs="Times New Roman"/>
                <w:color w:val="000000" w:themeColor="text1"/>
                <w:kern w:val="2"/>
                <w:lang w:eastAsia="zh-CN"/>
                <w14:textFill>
                  <w14:solidFill>
                    <w14:schemeClr w14:val="tx1"/>
                  </w14:solidFill>
                </w14:textFill>
              </w:rPr>
              <w:t>《C2542 生物质致密成型燃料加工 行业系数手册》</w:t>
            </w:r>
            <w:r>
              <w:rPr>
                <w:rFonts w:hint="default" w:ascii="Times New Roman" w:cs="Times New Roman"/>
                <w:color w:val="000000" w:themeColor="text1"/>
                <w:kern w:val="2"/>
                <w:lang w:eastAsia="zh-CN"/>
                <w14:textFill>
                  <w14:solidFill>
                    <w14:schemeClr w14:val="tx1"/>
                  </w14:solidFill>
                </w14:textFill>
              </w:rPr>
              <w:t>，</w:t>
            </w:r>
            <w:r>
              <w:rPr>
                <w:rFonts w:hint="default" w:ascii="Times New Roman" w:cs="Times New Roman"/>
                <w:color w:val="000000" w:themeColor="text1"/>
                <w:kern w:val="2"/>
                <w:lang w:val="en-US" w:eastAsia="zh-CN"/>
                <w14:textFill>
                  <w14:solidFill>
                    <w14:schemeClr w14:val="tx1"/>
                  </w14:solidFill>
                </w14:textFill>
              </w:rPr>
              <w:t>产</w:t>
            </w:r>
            <w:r>
              <w:rPr>
                <w:rFonts w:hint="default" w:ascii="Times New Roman" w:hAnsi="Times New Roman" w:eastAsia="宋体" w:cs="Times New Roman"/>
                <w:color w:val="000000" w:themeColor="text1"/>
                <w:kern w:val="2"/>
                <w14:textFill>
                  <w14:solidFill>
                    <w14:schemeClr w14:val="tx1"/>
                  </w14:solidFill>
                </w14:textFill>
              </w:rPr>
              <w:t>污系数详见下表所示：</w:t>
            </w:r>
          </w:p>
          <w:p>
            <w:pPr>
              <w:pStyle w:val="45"/>
              <w:keepNext w:val="0"/>
              <w:keepLines w:val="0"/>
              <w:pageBreakBefore w:val="0"/>
              <w:widowControl w:val="0"/>
              <w:suppressLineNumbers w:val="0"/>
              <w:kinsoku/>
              <w:wordWrap/>
              <w:overflowPunct/>
              <w:topLinePunct w:val="0"/>
              <w:bidi w:val="0"/>
              <w:adjustRightInd w:val="0"/>
              <w:snapToGrid/>
              <w:spacing w:before="0" w:beforeAutospacing="0" w:after="0" w:afterAutospacing="0" w:line="360" w:lineRule="auto"/>
              <w:ind w:left="0" w:right="0" w:firstLine="0"/>
              <w:jc w:val="center"/>
              <w:textAlignment w:val="auto"/>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表</w:t>
            </w: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4</w:t>
            </w:r>
            <w:r>
              <w:rPr>
                <w:rFonts w:hint="default" w:ascii="Times New Roman" w:hAnsi="Times New Roman" w:eastAsia="宋体" w:cs="Times New Roman"/>
                <w:b/>
                <w:bCs/>
                <w:color w:val="000000" w:themeColor="text1"/>
                <w:kern w:val="0"/>
                <w:sz w:val="24"/>
                <w:szCs w:val="24"/>
                <w14:textFill>
                  <w14:solidFill>
                    <w14:schemeClr w14:val="tx1"/>
                  </w14:solidFill>
                </w14:textFill>
              </w:rPr>
              <w:t>-</w:t>
            </w: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6</w:t>
            </w:r>
            <w:r>
              <w:rPr>
                <w:rFonts w:hint="default" w:ascii="Times New Roman" w:hAnsi="Times New Roman" w:eastAsia="宋体" w:cs="Times New Roman"/>
                <w:b/>
                <w:bCs/>
                <w:color w:val="000000" w:themeColor="text1"/>
                <w:kern w:val="0"/>
                <w:sz w:val="24"/>
                <w:szCs w:val="24"/>
                <w14:textFill>
                  <w14:solidFill>
                    <w14:schemeClr w14:val="tx1"/>
                  </w14:solidFill>
                </w14:textFill>
              </w:rPr>
              <w:t xml:space="preserve">  </w:t>
            </w:r>
            <w:r>
              <w:rPr>
                <w:rFonts w:hint="default" w:ascii="Times New Roman" w:hAnsi="Times New Roman" w:eastAsia="宋体" w:cs="Times New Roman"/>
                <w:b/>
                <w:bCs/>
                <w:color w:val="000000" w:themeColor="text1"/>
                <w:kern w:val="0"/>
                <w:szCs w:val="24"/>
                <w14:textFill>
                  <w14:solidFill>
                    <w14:schemeClr w14:val="tx1"/>
                  </w14:solidFill>
                </w14:textFill>
              </w:rPr>
              <w:t>生物质致密成型燃料加工行业</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950"/>
              <w:gridCol w:w="1975"/>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50" w:type="dxa"/>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000000" w:themeColor="text1"/>
                      <w:kern w:val="2"/>
                      <w:sz w:val="24"/>
                      <w:szCs w:val="24"/>
                      <w:lang w:val="en-US" w:eastAsia="zh-CN"/>
                      <w14:textFill>
                        <w14:solidFill>
                          <w14:schemeClr w14:val="tx1"/>
                        </w14:solidFill>
                      </w14:textFill>
                    </w:rPr>
                  </w:pPr>
                  <w:r>
                    <w:rPr>
                      <w:rFonts w:hint="default" w:ascii="Times New Roman" w:cs="Times New Roman"/>
                      <w:b/>
                      <w:bCs/>
                      <w:color w:val="000000" w:themeColor="text1"/>
                      <w:kern w:val="2"/>
                      <w:sz w:val="24"/>
                      <w:szCs w:val="24"/>
                      <w:lang w:val="en-US" w:eastAsia="zh-CN"/>
                      <w14:textFill>
                        <w14:solidFill>
                          <w14:schemeClr w14:val="tx1"/>
                        </w14:solidFill>
                      </w14:textFill>
                    </w:rPr>
                    <w:t>核算环节</w:t>
                  </w:r>
                </w:p>
              </w:tc>
              <w:tc>
                <w:tcPr>
                  <w:tcW w:w="1950" w:type="dxa"/>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000000" w:themeColor="text1"/>
                      <w:kern w:val="2"/>
                      <w:sz w:val="24"/>
                      <w:szCs w:val="24"/>
                      <w14:textFill>
                        <w14:solidFill>
                          <w14:schemeClr w14:val="tx1"/>
                        </w14:solidFill>
                      </w14:textFill>
                    </w:rPr>
                  </w:pPr>
                  <w:r>
                    <w:rPr>
                      <w:rFonts w:hint="default" w:ascii="Times New Roman" w:hAnsi="Times New Roman" w:eastAsia="宋体" w:cs="Times New Roman"/>
                      <w:b/>
                      <w:bCs/>
                      <w:color w:val="000000" w:themeColor="text1"/>
                      <w:kern w:val="2"/>
                      <w:sz w:val="24"/>
                      <w:szCs w:val="24"/>
                      <w14:textFill>
                        <w14:solidFill>
                          <w14:schemeClr w14:val="tx1"/>
                        </w14:solidFill>
                      </w14:textFill>
                    </w:rPr>
                    <w:t>污染物指标</w:t>
                  </w:r>
                </w:p>
              </w:tc>
              <w:tc>
                <w:tcPr>
                  <w:tcW w:w="1975" w:type="dxa"/>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000000" w:themeColor="text1"/>
                      <w:kern w:val="2"/>
                      <w:sz w:val="24"/>
                      <w:szCs w:val="24"/>
                      <w14:textFill>
                        <w14:solidFill>
                          <w14:schemeClr w14:val="tx1"/>
                        </w14:solidFill>
                      </w14:textFill>
                    </w:rPr>
                  </w:pPr>
                  <w:r>
                    <w:rPr>
                      <w:rFonts w:hint="default" w:ascii="Times New Roman" w:hAnsi="Times New Roman" w:eastAsia="宋体" w:cs="Times New Roman"/>
                      <w:b/>
                      <w:bCs/>
                      <w:color w:val="000000" w:themeColor="text1"/>
                      <w:kern w:val="2"/>
                      <w:sz w:val="24"/>
                      <w:szCs w:val="24"/>
                      <w14:textFill>
                        <w14:solidFill>
                          <w14:schemeClr w14:val="tx1"/>
                        </w14:solidFill>
                      </w14:textFill>
                    </w:rPr>
                    <w:t>单位</w:t>
                  </w:r>
                </w:p>
              </w:tc>
              <w:tc>
                <w:tcPr>
                  <w:tcW w:w="1983" w:type="dxa"/>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000000" w:themeColor="text1"/>
                      <w:kern w:val="2"/>
                      <w:sz w:val="24"/>
                      <w:szCs w:val="24"/>
                      <w14:textFill>
                        <w14:solidFill>
                          <w14:schemeClr w14:val="tx1"/>
                        </w14:solidFill>
                      </w14:textFill>
                    </w:rPr>
                  </w:pPr>
                  <w:r>
                    <w:rPr>
                      <w:rFonts w:hint="default" w:ascii="Times New Roman" w:hAnsi="Times New Roman" w:eastAsia="宋体" w:cs="Times New Roman"/>
                      <w:b/>
                      <w:bCs/>
                      <w:color w:val="000000" w:themeColor="text1"/>
                      <w:kern w:val="2"/>
                      <w:sz w:val="24"/>
                      <w:szCs w:val="24"/>
                      <w14:textFill>
                        <w14:solidFill>
                          <w14:schemeClr w14:val="tx1"/>
                        </w14:solidFill>
                      </w14:textFill>
                    </w:rPr>
                    <w:t>产污系数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50" w:type="dxa"/>
                  <w:vMerge w:val="restar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4"/>
                      <w:szCs w:val="24"/>
                      <w:lang w:val="en-US" w:eastAsia="zh-CN"/>
                      <w14:textFill>
                        <w14:solidFill>
                          <w14:schemeClr w14:val="tx1"/>
                        </w14:solidFill>
                      </w14:textFill>
                    </w:rPr>
                  </w:pPr>
                  <w:r>
                    <w:rPr>
                      <w:rFonts w:hint="default" w:ascii="Times New Roman" w:cs="Times New Roman"/>
                      <w:b w:val="0"/>
                      <w:bCs w:val="0"/>
                      <w:color w:val="000000" w:themeColor="text1"/>
                      <w:kern w:val="2"/>
                      <w:sz w:val="24"/>
                      <w:szCs w:val="24"/>
                      <w:lang w:val="en-US" w:eastAsia="zh-CN"/>
                      <w14:textFill>
                        <w14:solidFill>
                          <w14:schemeClr w14:val="tx1"/>
                        </w14:solidFill>
                      </w14:textFill>
                    </w:rPr>
                    <w:t>烘干</w:t>
                  </w:r>
                </w:p>
              </w:tc>
              <w:tc>
                <w:tcPr>
                  <w:tcW w:w="1950" w:type="dxa"/>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4"/>
                      <w:szCs w:val="24"/>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14:textFill>
                        <w14:solidFill>
                          <w14:schemeClr w14:val="tx1"/>
                        </w14:solidFill>
                      </w14:textFill>
                    </w:rPr>
                    <w:t>二氧化硫</w:t>
                  </w:r>
                </w:p>
              </w:tc>
              <w:tc>
                <w:tcPr>
                  <w:tcW w:w="1975" w:type="dxa"/>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4"/>
                      <w:szCs w:val="24"/>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14:textFill>
                        <w14:solidFill>
                          <w14:schemeClr w14:val="tx1"/>
                        </w14:solidFill>
                      </w14:textFill>
                    </w:rPr>
                    <w:t>吨/吨-产品</w:t>
                  </w:r>
                </w:p>
              </w:tc>
              <w:tc>
                <w:tcPr>
                  <w:tcW w:w="1983" w:type="dxa"/>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4"/>
                      <w:szCs w:val="24"/>
                      <w:lang w:val="en-US" w:eastAsia="zh-CN"/>
                      <w14:textFill>
                        <w14:solidFill>
                          <w14:schemeClr w14:val="tx1"/>
                        </w14:solidFill>
                      </w14:textFill>
                    </w:rPr>
                  </w:pPr>
                  <w:r>
                    <w:rPr>
                      <w:rFonts w:hint="default" w:ascii="Times New Roman" w:cs="Times New Roman"/>
                      <w:b w:val="0"/>
                      <w:bCs w:val="0"/>
                      <w:color w:val="000000" w:themeColor="text1"/>
                      <w:kern w:val="2"/>
                      <w:sz w:val="24"/>
                      <w:szCs w:val="24"/>
                      <w:lang w:val="en-US" w:eastAsia="zh-CN"/>
                      <w14:textFill>
                        <w14:solidFill>
                          <w14:schemeClr w14:val="tx1"/>
                        </w14:solidFill>
                      </w14:textFill>
                    </w:rPr>
                    <w:t>4.80×10</w:t>
                  </w:r>
                  <w:r>
                    <w:rPr>
                      <w:rFonts w:hint="default" w:ascii="Times New Roman" w:cs="Times New Roman"/>
                      <w:b w:val="0"/>
                      <w:bCs w:val="0"/>
                      <w:color w:val="000000" w:themeColor="text1"/>
                      <w:kern w:val="2"/>
                      <w:sz w:val="24"/>
                      <w:szCs w:val="24"/>
                      <w:vertAlign w:val="superscript"/>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50" w:type="dxa"/>
                  <w:vMerge w:val="continue"/>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4"/>
                      <w:szCs w:val="24"/>
                      <w14:textFill>
                        <w14:solidFill>
                          <w14:schemeClr w14:val="tx1"/>
                        </w14:solidFill>
                      </w14:textFill>
                    </w:rPr>
                  </w:pPr>
                </w:p>
              </w:tc>
              <w:tc>
                <w:tcPr>
                  <w:tcW w:w="1950" w:type="dxa"/>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4"/>
                      <w:szCs w:val="24"/>
                      <w:lang w:val="en-US" w:eastAsia="zh-CN"/>
                      <w14:textFill>
                        <w14:solidFill>
                          <w14:schemeClr w14:val="tx1"/>
                        </w14:solidFill>
                      </w14:textFill>
                    </w:rPr>
                  </w:pPr>
                  <w:r>
                    <w:rPr>
                      <w:rFonts w:hint="default" w:ascii="Times New Roman" w:cs="Times New Roman"/>
                      <w:b w:val="0"/>
                      <w:bCs w:val="0"/>
                      <w:color w:val="000000" w:themeColor="text1"/>
                      <w:kern w:val="2"/>
                      <w:sz w:val="24"/>
                      <w:szCs w:val="24"/>
                      <w:lang w:val="en-US" w:eastAsia="zh-CN"/>
                      <w14:textFill>
                        <w14:solidFill>
                          <w14:schemeClr w14:val="tx1"/>
                        </w14:solidFill>
                      </w14:textFill>
                    </w:rPr>
                    <w:t>颗粒物</w:t>
                  </w:r>
                </w:p>
              </w:tc>
              <w:tc>
                <w:tcPr>
                  <w:tcW w:w="1975" w:type="dxa"/>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4"/>
                      <w:szCs w:val="24"/>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14:textFill>
                        <w14:solidFill>
                          <w14:schemeClr w14:val="tx1"/>
                        </w14:solidFill>
                      </w14:textFill>
                    </w:rPr>
                    <w:t>吨/吨-产品</w:t>
                  </w:r>
                </w:p>
              </w:tc>
              <w:tc>
                <w:tcPr>
                  <w:tcW w:w="1983" w:type="dxa"/>
                  <w:tcBorders>
                    <w:tl2br w:val="nil"/>
                    <w:tr2bl w:val="nil"/>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lang w:val="en-US" w:eastAsia="zh-CN"/>
                      <w14:textFill>
                        <w14:solidFill>
                          <w14:schemeClr w14:val="tx1"/>
                        </w14:solidFill>
                      </w14:textFill>
                    </w:rPr>
                    <w:t>4.01×10</w:t>
                  </w:r>
                  <w:r>
                    <w:rPr>
                      <w:rFonts w:hint="default" w:ascii="Times New Roman" w:hAnsi="Times New Roman" w:eastAsia="宋体" w:cs="Times New Roman"/>
                      <w:b w:val="0"/>
                      <w:bCs w:val="0"/>
                      <w:color w:val="000000" w:themeColor="text1"/>
                      <w:kern w:val="2"/>
                      <w:sz w:val="24"/>
                      <w:szCs w:val="24"/>
                      <w:vertAlign w:val="superscript"/>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50" w:type="dxa"/>
                  <w:vMerge w:val="continue"/>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4"/>
                      <w:szCs w:val="24"/>
                      <w14:textFill>
                        <w14:solidFill>
                          <w14:schemeClr w14:val="tx1"/>
                        </w14:solidFill>
                      </w14:textFill>
                    </w:rPr>
                  </w:pPr>
                </w:p>
              </w:tc>
              <w:tc>
                <w:tcPr>
                  <w:tcW w:w="1950" w:type="dxa"/>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4"/>
                      <w:szCs w:val="24"/>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14:textFill>
                        <w14:solidFill>
                          <w14:schemeClr w14:val="tx1"/>
                        </w14:solidFill>
                      </w14:textFill>
                    </w:rPr>
                    <w:t>氮氧化物</w:t>
                  </w:r>
                </w:p>
              </w:tc>
              <w:tc>
                <w:tcPr>
                  <w:tcW w:w="1975" w:type="dxa"/>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4"/>
                      <w:szCs w:val="24"/>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14:textFill>
                        <w14:solidFill>
                          <w14:schemeClr w14:val="tx1"/>
                        </w14:solidFill>
                      </w14:textFill>
                    </w:rPr>
                    <w:t>吨/吨-产品</w:t>
                  </w:r>
                </w:p>
              </w:tc>
              <w:tc>
                <w:tcPr>
                  <w:tcW w:w="1983" w:type="dxa"/>
                  <w:tcBorders>
                    <w:tl2br w:val="nil"/>
                    <w:tr2bl w:val="nil"/>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val="0"/>
                      <w:bCs w:val="0"/>
                      <w:color w:val="000000" w:themeColor="text1"/>
                      <w:kern w:val="2"/>
                      <w:sz w:val="24"/>
                      <w:szCs w:val="24"/>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lang w:val="en-US" w:eastAsia="zh-CN"/>
                      <w14:textFill>
                        <w14:solidFill>
                          <w14:schemeClr w14:val="tx1"/>
                        </w14:solidFill>
                      </w14:textFill>
                    </w:rPr>
                    <w:t>6.89×10</w:t>
                  </w:r>
                  <w:r>
                    <w:rPr>
                      <w:rFonts w:hint="default" w:ascii="Times New Roman" w:hAnsi="Times New Roman" w:eastAsia="宋体" w:cs="Times New Roman"/>
                      <w:b w:val="0"/>
                      <w:bCs w:val="0"/>
                      <w:color w:val="000000" w:themeColor="text1"/>
                      <w:kern w:val="2"/>
                      <w:sz w:val="24"/>
                      <w:szCs w:val="24"/>
                      <w:vertAlign w:val="superscript"/>
                      <w:lang w:val="en-US" w:eastAsia="zh-CN"/>
                      <w14:textFill>
                        <w14:solidFill>
                          <w14:schemeClr w14:val="tx1"/>
                        </w14:solidFill>
                      </w14:textFill>
                    </w:rPr>
                    <w:t>-4</w:t>
                  </w:r>
                </w:p>
              </w:tc>
            </w:tr>
          </w:tbl>
          <w:p>
            <w:pPr>
              <w:pStyle w:val="30"/>
              <w:keepNext w:val="0"/>
              <w:keepLines w:val="0"/>
              <w:pageBreakBefore w:val="0"/>
              <w:widowControl w:val="0"/>
              <w:suppressLineNumbers w:val="0"/>
              <w:kinsoku/>
              <w:wordWrap/>
              <w:overflowPunct/>
              <w:topLinePunct w:val="0"/>
              <w:bidi w:val="0"/>
              <w:adjustRightInd w:val="0"/>
              <w:snapToGrid/>
              <w:spacing w:before="0" w:beforeAutospacing="0" w:after="0" w:afterAutospacing="0" w:line="360" w:lineRule="auto"/>
              <w:ind w:left="0" w:right="0" w:firstLine="436" w:firstLineChars="182"/>
              <w:jc w:val="both"/>
              <w:textAlignment w:val="auto"/>
              <w:rPr>
                <w:rFonts w:hint="default" w:ascii="Times New Roman" w:hAnsi="Times New Roman" w:eastAsia="宋体" w:cs="Times New Roman"/>
                <w:color w:val="000000" w:themeColor="text1"/>
                <w:kern w:val="2"/>
                <w14:textFill>
                  <w14:solidFill>
                    <w14:schemeClr w14:val="tx1"/>
                  </w14:solidFill>
                </w14:textFill>
              </w:rPr>
            </w:pPr>
            <w:r>
              <w:rPr>
                <w:rFonts w:hint="default" w:ascii="Times New Roman" w:hAnsi="Times New Roman" w:eastAsia="宋体" w:cs="Times New Roman"/>
                <w:color w:val="000000" w:themeColor="text1"/>
                <w:kern w:val="2"/>
                <w14:textFill>
                  <w14:solidFill>
                    <w14:schemeClr w14:val="tx1"/>
                  </w14:solidFill>
                </w14:textFill>
              </w:rPr>
              <w:t>年产生物质颗粒2000</w:t>
            </w:r>
            <w:r>
              <w:rPr>
                <w:rFonts w:hint="eastAsia" w:ascii="Times New Roman" w:cs="Times New Roman"/>
                <w:color w:val="000000" w:themeColor="text1"/>
                <w:kern w:val="2"/>
                <w:lang w:val="en-US" w:eastAsia="zh-CN"/>
                <w14:textFill>
                  <w14:solidFill>
                    <w14:schemeClr w14:val="tx1"/>
                  </w14:solidFill>
                </w14:textFill>
              </w:rPr>
              <w:t>0</w:t>
            </w:r>
            <w:r>
              <w:rPr>
                <w:rFonts w:hint="default" w:ascii="Times New Roman" w:hAnsi="Times New Roman" w:eastAsia="宋体" w:cs="Times New Roman"/>
                <w:color w:val="000000" w:themeColor="text1"/>
                <w:kern w:val="2"/>
                <w14:textFill>
                  <w14:solidFill>
                    <w14:schemeClr w14:val="tx1"/>
                  </w14:solidFill>
                </w14:textFill>
              </w:rPr>
              <w:t>t，</w:t>
            </w:r>
            <w:r>
              <w:rPr>
                <w:rFonts w:hint="default" w:ascii="Times New Roman" w:cs="Times New Roman"/>
                <w:color w:val="000000" w:themeColor="text1"/>
                <w:kern w:val="2"/>
                <w:lang w:val="en-US" w:eastAsia="zh-CN"/>
                <w14:textFill>
                  <w14:solidFill>
                    <w14:schemeClr w14:val="tx1"/>
                  </w14:solidFill>
                </w14:textFill>
              </w:rPr>
              <w:t>烘干工段设置一台风量为</w:t>
            </w:r>
            <w:r>
              <w:rPr>
                <w:rFonts w:hint="eastAsia" w:ascii="Times New Roman" w:cs="Times New Roman"/>
                <w:color w:val="000000" w:themeColor="text1"/>
                <w:kern w:val="2"/>
                <w:lang w:val="en-US" w:eastAsia="zh-CN"/>
                <w14:textFill>
                  <w14:solidFill>
                    <w14:schemeClr w14:val="tx1"/>
                  </w14:solidFill>
                </w14:textFill>
              </w:rPr>
              <w:t>350</w:t>
            </w:r>
            <w:r>
              <w:rPr>
                <w:rFonts w:hint="default" w:ascii="Times New Roman" w:cs="Times New Roman"/>
                <w:color w:val="000000" w:themeColor="text1"/>
                <w:kern w:val="2"/>
                <w:lang w:val="en-US" w:eastAsia="zh-CN"/>
                <w14:textFill>
                  <w14:solidFill>
                    <w14:schemeClr w14:val="tx1"/>
                  </w14:solidFill>
                </w14:textFill>
              </w:rPr>
              <w:t>00</w:t>
            </w:r>
            <w:r>
              <w:rPr>
                <w:rFonts w:hint="default" w:ascii="Times New Roman" w:hAnsi="Times New Roman" w:eastAsia="宋体" w:cs="Times New Roman"/>
                <w:color w:val="000000" w:themeColor="text1"/>
                <w:kern w:val="2"/>
                <w:sz w:val="24"/>
                <w:szCs w:val="24"/>
                <w:highlight w:val="none"/>
                <w14:textFill>
                  <w14:solidFill>
                    <w14:schemeClr w14:val="tx1"/>
                  </w14:solidFill>
                </w14:textFill>
              </w:rPr>
              <w:t>m</w:t>
            </w:r>
            <w:r>
              <w:rPr>
                <w:rFonts w:hint="default" w:ascii="Times New Roman" w:hAnsi="Times New Roman" w:eastAsia="宋体" w:cs="Times New Roman"/>
                <w:color w:val="000000" w:themeColor="text1"/>
                <w:kern w:val="2"/>
                <w:sz w:val="24"/>
                <w:szCs w:val="24"/>
                <w:highlight w:val="none"/>
                <w:vertAlign w:val="superscript"/>
                <w14:textFill>
                  <w14:solidFill>
                    <w14:schemeClr w14:val="tx1"/>
                  </w14:solidFill>
                </w14:textFill>
              </w:rPr>
              <w:t>3</w:t>
            </w:r>
            <w:r>
              <w:rPr>
                <w:rFonts w:hint="default" w:ascii="Times New Roman" w:hAnsi="Times New Roman" w:eastAsia="宋体" w:cs="Times New Roman"/>
                <w:color w:val="000000" w:themeColor="text1"/>
                <w:kern w:val="2"/>
                <w:sz w:val="24"/>
                <w:szCs w:val="24"/>
                <w:highlight w:val="none"/>
                <w14:textFill>
                  <w14:solidFill>
                    <w14:schemeClr w14:val="tx1"/>
                  </w14:solidFill>
                </w14:textFill>
              </w:rPr>
              <w:t>/</w:t>
            </w:r>
            <w:r>
              <w:rPr>
                <w:rFonts w:hint="default" w:ascii="Times New Roman" w:hAnsi="Times New Roman" w:eastAsia="宋体" w:cs="Times New Roman"/>
                <w:color w:val="000000" w:themeColor="text1"/>
                <w:kern w:val="2"/>
                <w:sz w:val="24"/>
                <w:szCs w:val="24"/>
                <w:highlight w:val="none"/>
                <w:lang w:val="en-US" w:eastAsia="zh-CN"/>
                <w14:textFill>
                  <w14:solidFill>
                    <w14:schemeClr w14:val="tx1"/>
                  </w14:solidFill>
                </w14:textFill>
              </w:rPr>
              <w:t>h的</w:t>
            </w:r>
            <w:r>
              <w:rPr>
                <w:rFonts w:hint="default" w:ascii="Times New Roman" w:cs="Times New Roman"/>
                <w:color w:val="000000" w:themeColor="text1"/>
                <w:kern w:val="2"/>
                <w:sz w:val="24"/>
                <w:szCs w:val="24"/>
                <w:highlight w:val="none"/>
                <w:lang w:val="en-US" w:eastAsia="zh-CN"/>
                <w14:textFill>
                  <w14:solidFill>
                    <w14:schemeClr w14:val="tx1"/>
                  </w14:solidFill>
                </w14:textFill>
              </w:rPr>
              <w:t>旋风除尘器</w:t>
            </w:r>
            <w:r>
              <w:rPr>
                <w:rFonts w:hint="eastAsia" w:ascii="Times New Roman" w:cs="Times New Roman"/>
                <w:color w:val="000000" w:themeColor="text1"/>
                <w:kern w:val="2"/>
                <w:sz w:val="24"/>
                <w:szCs w:val="24"/>
                <w:highlight w:val="none"/>
                <w:lang w:val="en-US" w:eastAsia="zh-CN"/>
                <w14:textFill>
                  <w14:solidFill>
                    <w14:schemeClr w14:val="tx1"/>
                  </w14:solidFill>
                </w14:textFill>
              </w:rPr>
              <w:t>+水膜除尘</w:t>
            </w:r>
            <w:r>
              <w:rPr>
                <w:rFonts w:hint="default" w:ascii="Times New Roman" w:hAnsi="Times New Roman" w:eastAsia="宋体" w:cs="Times New Roman"/>
                <w:color w:val="000000" w:themeColor="text1"/>
                <w:kern w:val="2"/>
                <w:sz w:val="24"/>
                <w:szCs w:val="24"/>
                <w:highlight w:val="none"/>
                <w:lang w:val="en-US" w:eastAsia="zh-CN"/>
                <w14:textFill>
                  <w14:solidFill>
                    <w14:schemeClr w14:val="tx1"/>
                  </w14:solidFill>
                </w14:textFill>
              </w:rPr>
              <w:t>，</w:t>
            </w:r>
            <w:r>
              <w:rPr>
                <w:rFonts w:hint="default" w:ascii="Times New Roman" w:cs="Times New Roman"/>
                <w:color w:val="000000" w:themeColor="text1"/>
                <w:kern w:val="2"/>
                <w:lang w:val="en-US" w:eastAsia="zh-CN"/>
                <w14:textFill>
                  <w14:solidFill>
                    <w14:schemeClr w14:val="tx1"/>
                  </w14:solidFill>
                </w14:textFill>
              </w:rPr>
              <w:t>根据</w:t>
            </w:r>
            <w:r>
              <w:rPr>
                <w:rFonts w:hint="default" w:ascii="Times New Roman" w:hAnsi="Times New Roman" w:eastAsia="宋体" w:cs="Times New Roman"/>
                <w:color w:val="000000" w:themeColor="text1"/>
                <w:kern w:val="2"/>
                <w:lang w:eastAsia="zh-CN"/>
                <w14:textFill>
                  <w14:solidFill>
                    <w14:schemeClr w14:val="tx1"/>
                  </w14:solidFill>
                </w14:textFill>
              </w:rPr>
              <w:t>《C2542 生物质致密成型燃料加工 行业系数手册》</w:t>
            </w:r>
            <w:r>
              <w:rPr>
                <w:rFonts w:hint="default" w:ascii="Times New Roman" w:cs="Times New Roman"/>
                <w:color w:val="000000" w:themeColor="text1"/>
                <w:kern w:val="2"/>
                <w:lang w:val="en-US" w:eastAsia="zh-CN"/>
                <w14:textFill>
                  <w14:solidFill>
                    <w14:schemeClr w14:val="tx1"/>
                  </w14:solidFill>
                </w14:textFill>
              </w:rPr>
              <w:t>旋风除尘</w:t>
            </w:r>
            <w:r>
              <w:rPr>
                <w:rFonts w:hint="eastAsia" w:ascii="Times New Roman" w:cs="Times New Roman"/>
                <w:color w:val="000000" w:themeColor="text1"/>
                <w:kern w:val="2"/>
                <w:sz w:val="24"/>
                <w:szCs w:val="24"/>
                <w:highlight w:val="none"/>
                <w:lang w:val="en-US" w:eastAsia="zh-CN"/>
                <w14:textFill>
                  <w14:solidFill>
                    <w14:schemeClr w14:val="tx1"/>
                  </w14:solidFill>
                </w14:textFill>
              </w:rPr>
              <w:t>+水膜除尘</w:t>
            </w:r>
            <w:r>
              <w:rPr>
                <w:rFonts w:hint="default" w:ascii="Times New Roman" w:hAnsi="Times New Roman" w:eastAsia="宋体" w:cs="Times New Roman"/>
                <w:color w:val="000000" w:themeColor="text1"/>
                <w:kern w:val="2"/>
                <w:lang w:val="en-US" w:eastAsia="zh-CN"/>
                <w14:textFill>
                  <w14:solidFill>
                    <w14:schemeClr w14:val="tx1"/>
                  </w14:solidFill>
                </w14:textFill>
              </w:rPr>
              <w:t>，</w:t>
            </w:r>
            <w:r>
              <w:rPr>
                <w:rFonts w:hint="default" w:ascii="Times New Roman" w:hAnsi="Times New Roman" w:eastAsia="宋体" w:cs="Times New Roman"/>
                <w:color w:val="000000" w:themeColor="text1"/>
                <w:kern w:val="2"/>
                <w14:textFill>
                  <w14:solidFill>
                    <w14:schemeClr w14:val="tx1"/>
                  </w14:solidFill>
                </w14:textFill>
              </w:rPr>
              <w:t>烟尘处理效率为9</w:t>
            </w:r>
            <w:r>
              <w:rPr>
                <w:rFonts w:hint="eastAsia" w:ascii="Times New Roman" w:cs="Times New Roman"/>
                <w:color w:val="000000" w:themeColor="text1"/>
                <w:kern w:val="2"/>
                <w:lang w:val="en-US" w:eastAsia="zh-CN"/>
                <w14:textFill>
                  <w14:solidFill>
                    <w14:schemeClr w14:val="tx1"/>
                  </w14:solidFill>
                </w14:textFill>
              </w:rPr>
              <w:t>2</w:t>
            </w:r>
            <w:r>
              <w:rPr>
                <w:rFonts w:hint="default" w:ascii="Times New Roman" w:hAnsi="Times New Roman" w:eastAsia="宋体" w:cs="Times New Roman"/>
                <w:color w:val="000000" w:themeColor="text1"/>
                <w:kern w:val="2"/>
                <w14:textFill>
                  <w14:solidFill>
                    <w14:schemeClr w14:val="tx1"/>
                  </w14:solidFill>
                </w14:textFill>
              </w:rPr>
              <w:t>%，</w:t>
            </w:r>
            <w:r>
              <w:rPr>
                <w:rFonts w:hint="default" w:ascii="Times New Roman" w:cs="Times New Roman"/>
                <w:color w:val="000000" w:themeColor="text1"/>
                <w:kern w:val="2"/>
                <w:lang w:val="en-US" w:eastAsia="zh-CN"/>
                <w14:textFill>
                  <w14:solidFill>
                    <w14:schemeClr w14:val="tx1"/>
                  </w14:solidFill>
                </w14:textFill>
              </w:rPr>
              <w:t>除尘后烘干废气</w:t>
            </w:r>
            <w:r>
              <w:rPr>
                <w:rFonts w:hint="default" w:ascii="Times New Roman" w:hAnsi="Times New Roman" w:eastAsia="宋体" w:cs="Times New Roman"/>
                <w:color w:val="000000" w:themeColor="text1"/>
                <w:kern w:val="2"/>
                <w14:textFill>
                  <w14:solidFill>
                    <w14:schemeClr w14:val="tx1"/>
                  </w14:solidFill>
                </w14:textFill>
              </w:rPr>
              <w:t>通过1根15m高的排气筒排放。因此本项目废气产排情况如下所示：</w:t>
            </w:r>
          </w:p>
          <w:p>
            <w:pPr>
              <w:pStyle w:val="45"/>
              <w:keepNext w:val="0"/>
              <w:keepLines w:val="0"/>
              <w:pageBreakBefore w:val="0"/>
              <w:widowControl w:val="0"/>
              <w:suppressLineNumbers w:val="0"/>
              <w:tabs>
                <w:tab w:val="center" w:pos="4153"/>
                <w:tab w:val="left" w:pos="6751"/>
              </w:tabs>
              <w:kinsoku/>
              <w:wordWrap/>
              <w:overflowPunct/>
              <w:topLinePunct w:val="0"/>
              <w:bidi w:val="0"/>
              <w:adjustRightInd w:val="0"/>
              <w:snapToGrid/>
              <w:spacing w:before="0" w:beforeAutospacing="0" w:after="0" w:afterAutospacing="0" w:line="360" w:lineRule="auto"/>
              <w:ind w:left="0" w:right="0" w:firstLine="0"/>
              <w:jc w:val="left"/>
              <w:textAlignment w:val="auto"/>
              <w:rPr>
                <w:rFonts w:hint="default" w:ascii="Times New Roman" w:hAnsi="Times New Roman" w:eastAsia="宋体" w:cs="Times New Roman"/>
                <w:color w:val="000000" w:themeColor="text1"/>
                <w:kern w:val="0"/>
                <w:szCs w:val="24"/>
                <w14:textFill>
                  <w14:solidFill>
                    <w14:schemeClr w14:val="tx1"/>
                  </w14:solidFill>
                </w14:textFill>
              </w:rPr>
            </w:pPr>
            <w:r>
              <w:rPr>
                <w:rFonts w:hint="default" w:ascii="Times New Roman" w:hAnsi="Times New Roman" w:eastAsia="宋体" w:cs="Times New Roman"/>
                <w:color w:val="000000" w:themeColor="text1"/>
                <w:kern w:val="0"/>
                <w:szCs w:val="24"/>
                <w14:textFill>
                  <w14:solidFill>
                    <w14:schemeClr w14:val="tx1"/>
                  </w14:solidFill>
                </w14:textFill>
              </w:rPr>
              <w:tab/>
            </w:r>
            <w:r>
              <w:rPr>
                <w:rFonts w:hint="default" w:ascii="Times New Roman" w:hAnsi="Times New Roman" w:eastAsia="宋体" w:cs="Times New Roman"/>
                <w:b/>
                <w:bCs/>
                <w:color w:val="000000" w:themeColor="text1"/>
                <w:kern w:val="0"/>
                <w:sz w:val="24"/>
                <w:szCs w:val="24"/>
                <w14:textFill>
                  <w14:solidFill>
                    <w14:schemeClr w14:val="tx1"/>
                  </w14:solidFill>
                </w14:textFill>
              </w:rPr>
              <w:t>表</w:t>
            </w: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4</w:t>
            </w:r>
            <w:r>
              <w:rPr>
                <w:rFonts w:hint="default" w:ascii="Times New Roman" w:hAnsi="Times New Roman" w:eastAsia="宋体" w:cs="Times New Roman"/>
                <w:b/>
                <w:bCs/>
                <w:color w:val="000000" w:themeColor="text1"/>
                <w:kern w:val="0"/>
                <w:sz w:val="24"/>
                <w:szCs w:val="24"/>
                <w14:textFill>
                  <w14:solidFill>
                    <w14:schemeClr w14:val="tx1"/>
                  </w14:solidFill>
                </w14:textFill>
              </w:rPr>
              <w:t>-</w:t>
            </w: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7</w:t>
            </w:r>
            <w:r>
              <w:rPr>
                <w:rFonts w:hint="default" w:ascii="Times New Roman" w:hAnsi="Times New Roman" w:eastAsia="宋体" w:cs="Times New Roman"/>
                <w:b/>
                <w:bCs/>
                <w:color w:val="000000" w:themeColor="text1"/>
                <w:kern w:val="0"/>
                <w:sz w:val="24"/>
                <w:szCs w:val="24"/>
                <w14:textFill>
                  <w14:solidFill>
                    <w14:schemeClr w14:val="tx1"/>
                  </w14:solidFill>
                </w14:textFill>
              </w:rPr>
              <w:t xml:space="preserve">    本项目烘干废气产排情况表</w:t>
            </w:r>
            <w:r>
              <w:rPr>
                <w:rFonts w:hint="default" w:ascii="Times New Roman" w:hAnsi="Times New Roman" w:eastAsia="宋体" w:cs="Times New Roman"/>
                <w:color w:val="000000" w:themeColor="text1"/>
                <w:kern w:val="0"/>
                <w:szCs w:val="24"/>
                <w14:textFill>
                  <w14:solidFill>
                    <w14:schemeClr w14:val="tx1"/>
                  </w14:solidFill>
                </w14:textFill>
              </w:rPr>
              <w:tab/>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703"/>
              <w:gridCol w:w="1027"/>
              <w:gridCol w:w="1014"/>
              <w:gridCol w:w="1706"/>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pct"/>
                  <w:vMerge w:val="restar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000000" w:themeColor="text1"/>
                      <w:kern w:val="2"/>
                      <w:sz w:val="24"/>
                      <w:szCs w:val="24"/>
                      <w14:textFill>
                        <w14:solidFill>
                          <w14:schemeClr w14:val="tx1"/>
                        </w14:solidFill>
                      </w14:textFill>
                    </w:rPr>
                  </w:pPr>
                  <w:r>
                    <w:rPr>
                      <w:rFonts w:hint="default" w:ascii="Times New Roman" w:hAnsi="Times New Roman" w:eastAsia="宋体" w:cs="Times New Roman"/>
                      <w:b/>
                      <w:bCs/>
                      <w:color w:val="000000" w:themeColor="text1"/>
                      <w:kern w:val="2"/>
                      <w:sz w:val="24"/>
                      <w:szCs w:val="24"/>
                      <w14:textFill>
                        <w14:solidFill>
                          <w14:schemeClr w14:val="tx1"/>
                        </w14:solidFill>
                      </w14:textFill>
                    </w:rPr>
                    <w:t>污染物指标</w:t>
                  </w:r>
                </w:p>
              </w:tc>
              <w:tc>
                <w:tcPr>
                  <w:tcW w:w="1738" w:type="pct"/>
                  <w:gridSpan w:val="2"/>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000000" w:themeColor="text1"/>
                      <w:kern w:val="2"/>
                      <w:sz w:val="24"/>
                      <w:szCs w:val="24"/>
                      <w14:textFill>
                        <w14:solidFill>
                          <w14:schemeClr w14:val="tx1"/>
                        </w14:solidFill>
                      </w14:textFill>
                    </w:rPr>
                  </w:pPr>
                  <w:r>
                    <w:rPr>
                      <w:rFonts w:hint="default" w:ascii="Times New Roman" w:hAnsi="Times New Roman" w:eastAsia="宋体" w:cs="Times New Roman"/>
                      <w:b/>
                      <w:bCs/>
                      <w:color w:val="000000" w:themeColor="text1"/>
                      <w:kern w:val="2"/>
                      <w:sz w:val="24"/>
                      <w:szCs w:val="24"/>
                      <w14:textFill>
                        <w14:solidFill>
                          <w14:schemeClr w14:val="tx1"/>
                        </w14:solidFill>
                      </w14:textFill>
                    </w:rPr>
                    <w:t>污染物产生</w:t>
                  </w:r>
                </w:p>
              </w:tc>
              <w:tc>
                <w:tcPr>
                  <w:tcW w:w="645" w:type="pct"/>
                  <w:vMerge w:val="restar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000000" w:themeColor="text1"/>
                      <w:kern w:val="2"/>
                      <w:sz w:val="24"/>
                      <w:szCs w:val="24"/>
                      <w:lang w:val="en-US" w:eastAsia="zh-CN"/>
                      <w14:textFill>
                        <w14:solidFill>
                          <w14:schemeClr w14:val="tx1"/>
                        </w14:solidFill>
                      </w14:textFill>
                    </w:rPr>
                  </w:pPr>
                  <w:r>
                    <w:rPr>
                      <w:rFonts w:hint="default" w:ascii="Times New Roman" w:cs="Times New Roman"/>
                      <w:b/>
                      <w:bCs/>
                      <w:color w:val="000000" w:themeColor="text1"/>
                      <w:kern w:val="2"/>
                      <w:sz w:val="24"/>
                      <w:szCs w:val="24"/>
                      <w:lang w:val="en-US" w:eastAsia="zh-CN"/>
                      <w14:textFill>
                        <w14:solidFill>
                          <w14:schemeClr w14:val="tx1"/>
                        </w14:solidFill>
                      </w14:textFill>
                    </w:rPr>
                    <w:t>处理效率</w:t>
                  </w:r>
                </w:p>
              </w:tc>
              <w:tc>
                <w:tcPr>
                  <w:tcW w:w="1962" w:type="pct"/>
                  <w:gridSpan w:val="2"/>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000000" w:themeColor="text1"/>
                      <w:kern w:val="2"/>
                      <w:sz w:val="24"/>
                      <w:szCs w:val="24"/>
                      <w14:textFill>
                        <w14:solidFill>
                          <w14:schemeClr w14:val="tx1"/>
                        </w14:solidFill>
                      </w14:textFill>
                    </w:rPr>
                  </w:pPr>
                  <w:r>
                    <w:rPr>
                      <w:rFonts w:hint="default" w:ascii="Times New Roman" w:hAnsi="Times New Roman" w:eastAsia="宋体" w:cs="Times New Roman"/>
                      <w:b/>
                      <w:bCs/>
                      <w:color w:val="000000" w:themeColor="text1"/>
                      <w:kern w:val="2"/>
                      <w:sz w:val="24"/>
                      <w:szCs w:val="24"/>
                      <w14:textFill>
                        <w14:solidFill>
                          <w14:schemeClr w14:val="tx1"/>
                        </w14:solidFill>
                      </w14:textFill>
                    </w:rPr>
                    <w:t>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pct"/>
                  <w:vMerge w:val="continue"/>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000000" w:themeColor="text1"/>
                      <w:kern w:val="2"/>
                      <w:sz w:val="24"/>
                      <w:szCs w:val="24"/>
                      <w14:textFill>
                        <w14:solidFill>
                          <w14:schemeClr w14:val="tx1"/>
                        </w14:solidFill>
                      </w14:textFill>
                    </w:rPr>
                  </w:pPr>
                </w:p>
              </w:tc>
              <w:tc>
                <w:tcPr>
                  <w:tcW w:w="1084" w:type="pc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000000" w:themeColor="text1"/>
                      <w:kern w:val="2"/>
                      <w:sz w:val="24"/>
                      <w:szCs w:val="24"/>
                      <w14:textFill>
                        <w14:solidFill>
                          <w14:schemeClr w14:val="tx1"/>
                        </w14:solidFill>
                      </w14:textFill>
                    </w:rPr>
                  </w:pPr>
                  <w:r>
                    <w:rPr>
                      <w:rFonts w:hint="default" w:ascii="Times New Roman" w:hAnsi="Times New Roman" w:eastAsia="宋体" w:cs="Times New Roman"/>
                      <w:b/>
                      <w:bCs/>
                      <w:color w:val="000000" w:themeColor="text1"/>
                      <w:kern w:val="2"/>
                      <w:sz w:val="24"/>
                      <w:szCs w:val="24"/>
                      <w14:textFill>
                        <w14:solidFill>
                          <w14:schemeClr w14:val="tx1"/>
                        </w14:solidFill>
                      </w14:textFill>
                    </w:rPr>
                    <w:t>产生浓度</w:t>
                  </w:r>
                </w:p>
              </w:tc>
              <w:tc>
                <w:tcPr>
                  <w:tcW w:w="654" w:type="pc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000000" w:themeColor="text1"/>
                      <w:kern w:val="2"/>
                      <w:sz w:val="24"/>
                      <w:szCs w:val="24"/>
                      <w14:textFill>
                        <w14:solidFill>
                          <w14:schemeClr w14:val="tx1"/>
                        </w14:solidFill>
                      </w14:textFill>
                    </w:rPr>
                  </w:pPr>
                  <w:r>
                    <w:rPr>
                      <w:rFonts w:hint="default" w:ascii="Times New Roman" w:hAnsi="Times New Roman" w:eastAsia="宋体" w:cs="Times New Roman"/>
                      <w:b/>
                      <w:bCs/>
                      <w:color w:val="000000" w:themeColor="text1"/>
                      <w:kern w:val="2"/>
                      <w:sz w:val="24"/>
                      <w:szCs w:val="24"/>
                      <w14:textFill>
                        <w14:solidFill>
                          <w14:schemeClr w14:val="tx1"/>
                        </w14:solidFill>
                      </w14:textFill>
                    </w:rPr>
                    <w:t>产生量</w:t>
                  </w:r>
                </w:p>
              </w:tc>
              <w:tc>
                <w:tcPr>
                  <w:tcW w:w="645" w:type="pct"/>
                  <w:vMerge w:val="continue"/>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000000" w:themeColor="text1"/>
                      <w:kern w:val="2"/>
                      <w:sz w:val="24"/>
                      <w:szCs w:val="24"/>
                      <w14:textFill>
                        <w14:solidFill>
                          <w14:schemeClr w14:val="tx1"/>
                        </w14:solidFill>
                      </w14:textFill>
                    </w:rPr>
                  </w:pPr>
                </w:p>
              </w:tc>
              <w:tc>
                <w:tcPr>
                  <w:tcW w:w="1086" w:type="pc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000000" w:themeColor="text1"/>
                      <w:kern w:val="2"/>
                      <w:sz w:val="24"/>
                      <w:szCs w:val="24"/>
                      <w14:textFill>
                        <w14:solidFill>
                          <w14:schemeClr w14:val="tx1"/>
                        </w14:solidFill>
                      </w14:textFill>
                    </w:rPr>
                  </w:pPr>
                  <w:r>
                    <w:rPr>
                      <w:rFonts w:hint="default" w:ascii="Times New Roman" w:hAnsi="Times New Roman" w:eastAsia="宋体" w:cs="Times New Roman"/>
                      <w:b/>
                      <w:bCs/>
                      <w:color w:val="000000" w:themeColor="text1"/>
                      <w:kern w:val="2"/>
                      <w:sz w:val="24"/>
                      <w:szCs w:val="24"/>
                      <w14:textFill>
                        <w14:solidFill>
                          <w14:schemeClr w14:val="tx1"/>
                        </w14:solidFill>
                      </w14:textFill>
                    </w:rPr>
                    <w:t>排放浓度</w:t>
                  </w:r>
                </w:p>
              </w:tc>
              <w:tc>
                <w:tcPr>
                  <w:tcW w:w="875" w:type="pc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bCs/>
                      <w:color w:val="000000" w:themeColor="text1"/>
                      <w:kern w:val="2"/>
                      <w:sz w:val="24"/>
                      <w:szCs w:val="24"/>
                      <w14:textFill>
                        <w14:solidFill>
                          <w14:schemeClr w14:val="tx1"/>
                        </w14:solidFill>
                      </w14:textFill>
                    </w:rPr>
                  </w:pPr>
                  <w:r>
                    <w:rPr>
                      <w:rFonts w:hint="default" w:ascii="Times New Roman" w:hAnsi="Times New Roman" w:eastAsia="宋体" w:cs="Times New Roman"/>
                      <w:b/>
                      <w:bCs/>
                      <w:color w:val="000000" w:themeColor="text1"/>
                      <w:kern w:val="2"/>
                      <w:sz w:val="24"/>
                      <w:szCs w:val="24"/>
                      <w14:textFill>
                        <w14:solidFill>
                          <w14:schemeClr w14:val="tx1"/>
                        </w14:solidFill>
                      </w14:textFill>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pc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default" w:ascii="Times New Roman" w:hAnsi="Times New Roman" w:eastAsia="宋体" w:cs="Times New Roman"/>
                      <w:color w:val="000000" w:themeColor="text1"/>
                      <w:kern w:val="2"/>
                      <w:sz w:val="24"/>
                      <w:szCs w:val="24"/>
                      <w14:textFill>
                        <w14:solidFill>
                          <w14:schemeClr w14:val="tx1"/>
                        </w14:solidFill>
                      </w14:textFill>
                    </w:rPr>
                    <w:t>二氧化硫</w:t>
                  </w:r>
                </w:p>
              </w:tc>
              <w:tc>
                <w:tcPr>
                  <w:tcW w:w="1084" w:type="pc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eastAsia" w:ascii="Times New Roman" w:cs="Times New Roman"/>
                      <w:color w:val="000000" w:themeColor="text1"/>
                      <w:kern w:val="2"/>
                      <w:sz w:val="24"/>
                      <w:szCs w:val="24"/>
                      <w:lang w:val="en-US" w:eastAsia="zh-CN"/>
                      <w14:textFill>
                        <w14:solidFill>
                          <w14:schemeClr w14:val="tx1"/>
                        </w14:solidFill>
                      </w14:textFill>
                    </w:rPr>
                    <w:t>107.14</w:t>
                  </w:r>
                  <w:r>
                    <w:rPr>
                      <w:rFonts w:hint="default" w:ascii="Times New Roman" w:hAnsi="Times New Roman" w:eastAsia="宋体" w:cs="Times New Roman"/>
                      <w:color w:val="000000" w:themeColor="text1"/>
                      <w:kern w:val="2"/>
                      <w:sz w:val="24"/>
                      <w:szCs w:val="24"/>
                      <w14:textFill>
                        <w14:solidFill>
                          <w14:schemeClr w14:val="tx1"/>
                        </w14:solidFill>
                      </w14:textFill>
                    </w:rPr>
                    <w:t>mg/m</w:t>
                  </w:r>
                  <w:r>
                    <w:rPr>
                      <w:rFonts w:hint="default" w:ascii="Times New Roman" w:hAnsi="Times New Roman" w:eastAsia="宋体" w:cs="Times New Roman"/>
                      <w:color w:val="000000" w:themeColor="text1"/>
                      <w:kern w:val="2"/>
                      <w:sz w:val="24"/>
                      <w:szCs w:val="24"/>
                      <w:vertAlign w:val="superscript"/>
                      <w14:textFill>
                        <w14:solidFill>
                          <w14:schemeClr w14:val="tx1"/>
                        </w14:solidFill>
                      </w14:textFill>
                    </w:rPr>
                    <w:t>3</w:t>
                  </w:r>
                </w:p>
              </w:tc>
              <w:tc>
                <w:tcPr>
                  <w:tcW w:w="65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6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p>
              </w:tc>
              <w:tc>
                <w:tcPr>
                  <w:tcW w:w="1086" w:type="pc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2"/>
                      <w:sz w:val="24"/>
                      <w:szCs w:val="24"/>
                      <w:highlight w:val="yellow"/>
                      <w14:textFill>
                        <w14:solidFill>
                          <w14:schemeClr w14:val="tx1"/>
                        </w14:solidFill>
                      </w14:textFill>
                    </w:rPr>
                  </w:pPr>
                  <w:r>
                    <w:rPr>
                      <w:rFonts w:hint="eastAsia" w:ascii="Times New Roman" w:cs="Times New Roman"/>
                      <w:color w:val="000000" w:themeColor="text1"/>
                      <w:kern w:val="2"/>
                      <w:sz w:val="24"/>
                      <w:szCs w:val="24"/>
                      <w:lang w:val="en-US" w:eastAsia="zh-CN"/>
                      <w14:textFill>
                        <w14:solidFill>
                          <w14:schemeClr w14:val="tx1"/>
                        </w14:solidFill>
                      </w14:textFill>
                    </w:rPr>
                    <w:t>107.14</w:t>
                  </w:r>
                  <w:r>
                    <w:rPr>
                      <w:rFonts w:hint="default" w:ascii="Times New Roman" w:hAnsi="Times New Roman" w:eastAsia="宋体" w:cs="Times New Roman"/>
                      <w:color w:val="000000" w:themeColor="text1"/>
                      <w:kern w:val="2"/>
                      <w:sz w:val="24"/>
                      <w:szCs w:val="24"/>
                      <w14:textFill>
                        <w14:solidFill>
                          <w14:schemeClr w14:val="tx1"/>
                        </w14:solidFill>
                      </w14:textFill>
                    </w:rPr>
                    <w:t>mg/m</w:t>
                  </w:r>
                  <w:r>
                    <w:rPr>
                      <w:rFonts w:hint="default" w:ascii="Times New Roman" w:hAnsi="Times New Roman" w:eastAsia="宋体" w:cs="Times New Roman"/>
                      <w:color w:val="000000" w:themeColor="text1"/>
                      <w:kern w:val="2"/>
                      <w:sz w:val="24"/>
                      <w:szCs w:val="24"/>
                      <w:vertAlign w:val="superscript"/>
                      <w14:textFill>
                        <w14:solidFill>
                          <w14:schemeClr w14:val="tx1"/>
                        </w14:solidFill>
                      </w14:textFill>
                    </w:rPr>
                    <w:t>3</w:t>
                  </w:r>
                </w:p>
              </w:tc>
              <w:tc>
                <w:tcPr>
                  <w:tcW w:w="87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pc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4"/>
                      <w:szCs w:val="24"/>
                      <w:lang w:eastAsia="zh-CN"/>
                      <w14:textFill>
                        <w14:solidFill>
                          <w14:schemeClr w14:val="tx1"/>
                        </w14:solidFill>
                      </w14:textFill>
                    </w:rPr>
                  </w:pPr>
                  <w:r>
                    <w:rPr>
                      <w:rFonts w:hint="default" w:ascii="Times New Roman" w:cs="Times New Roman"/>
                      <w:color w:val="000000" w:themeColor="text1"/>
                      <w:kern w:val="2"/>
                      <w:sz w:val="24"/>
                      <w:szCs w:val="24"/>
                      <w:lang w:val="en-US" w:eastAsia="zh-CN"/>
                      <w14:textFill>
                        <w14:solidFill>
                          <w14:schemeClr w14:val="tx1"/>
                        </w14:solidFill>
                      </w14:textFill>
                    </w:rPr>
                    <w:t>颗粒物</w:t>
                  </w:r>
                </w:p>
              </w:tc>
              <w:tc>
                <w:tcPr>
                  <w:tcW w:w="1084" w:type="pc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eastAsia" w:ascii="Times New Roman" w:cs="Times New Roman"/>
                      <w:color w:val="000000" w:themeColor="text1"/>
                      <w:kern w:val="2"/>
                      <w:sz w:val="24"/>
                      <w:szCs w:val="24"/>
                      <w:lang w:val="en-US" w:eastAsia="zh-CN"/>
                      <w14:textFill>
                        <w14:solidFill>
                          <w14:schemeClr w14:val="tx1"/>
                        </w14:solidFill>
                      </w14:textFill>
                    </w:rPr>
                    <w:t>895.09</w:t>
                  </w:r>
                  <w:r>
                    <w:rPr>
                      <w:rFonts w:hint="default" w:ascii="Times New Roman" w:hAnsi="Times New Roman" w:eastAsia="宋体" w:cs="Times New Roman"/>
                      <w:color w:val="000000" w:themeColor="text1"/>
                      <w:kern w:val="2"/>
                      <w:sz w:val="24"/>
                      <w:szCs w:val="24"/>
                      <w14:textFill>
                        <w14:solidFill>
                          <w14:schemeClr w14:val="tx1"/>
                        </w14:solidFill>
                      </w14:textFill>
                    </w:rPr>
                    <w:t>mg/m</w:t>
                  </w:r>
                  <w:r>
                    <w:rPr>
                      <w:rFonts w:hint="default" w:ascii="Times New Roman" w:hAnsi="Times New Roman" w:eastAsia="宋体" w:cs="Times New Roman"/>
                      <w:color w:val="000000" w:themeColor="text1"/>
                      <w:kern w:val="2"/>
                      <w:sz w:val="24"/>
                      <w:szCs w:val="24"/>
                      <w:vertAlign w:val="superscript"/>
                      <w14:textFill>
                        <w14:solidFill>
                          <w14:schemeClr w14:val="tx1"/>
                        </w14:solidFill>
                      </w14:textFill>
                    </w:rPr>
                    <w:t>3</w:t>
                  </w:r>
                </w:p>
              </w:tc>
              <w:tc>
                <w:tcPr>
                  <w:tcW w:w="65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6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14:textFill>
                        <w14:solidFill>
                          <w14:schemeClr w14:val="tx1"/>
                        </w14:solidFill>
                      </w14:textFill>
                    </w:rPr>
                    <w:t>9</w:t>
                  </w:r>
                  <w:r>
                    <w:rPr>
                      <w:rFonts w:hint="eastAsia" w:ascii="Times New Roman" w:hAnsi="Times New Roman" w:eastAsia="宋体" w:cs="Times New Roman"/>
                      <w:color w:val="000000" w:themeColor="text1"/>
                      <w:kern w:val="2"/>
                      <w:sz w:val="24"/>
                      <w:lang w:val="en-US" w:eastAsia="zh-CN"/>
                      <w14:textFill>
                        <w14:solidFill>
                          <w14:schemeClr w14:val="tx1"/>
                        </w14:solidFill>
                      </w14:textFill>
                    </w:rPr>
                    <w:t>2</w:t>
                  </w:r>
                  <w:r>
                    <w:rPr>
                      <w:rFonts w:hint="default" w:ascii="Times New Roman" w:hAnsi="Times New Roman" w:eastAsia="宋体" w:cs="Times New Roman"/>
                      <w:color w:val="000000" w:themeColor="text1"/>
                      <w:kern w:val="2"/>
                      <w:sz w:val="24"/>
                      <w14:textFill>
                        <w14:solidFill>
                          <w14:schemeClr w14:val="tx1"/>
                        </w14:solidFill>
                      </w14:textFill>
                    </w:rPr>
                    <w:t>%</w:t>
                  </w:r>
                </w:p>
              </w:tc>
              <w:tc>
                <w:tcPr>
                  <w:tcW w:w="1086" w:type="pc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4"/>
                      <w:szCs w:val="24"/>
                      <w:highlight w:val="yellow"/>
                      <w14:textFill>
                        <w14:solidFill>
                          <w14:schemeClr w14:val="tx1"/>
                        </w14:solidFill>
                      </w14:textFill>
                    </w:rPr>
                  </w:pPr>
                  <w:r>
                    <w:rPr>
                      <w:rFonts w:hint="eastAsia" w:ascii="Times New Roman" w:cs="Times New Roman"/>
                      <w:color w:val="000000" w:themeColor="text1"/>
                      <w:kern w:val="2"/>
                      <w:sz w:val="24"/>
                      <w:szCs w:val="24"/>
                      <w:highlight w:val="none"/>
                      <w:lang w:val="en-US" w:eastAsia="zh-CN"/>
                      <w14:textFill>
                        <w14:solidFill>
                          <w14:schemeClr w14:val="tx1"/>
                        </w14:solidFill>
                      </w14:textFill>
                    </w:rPr>
                    <w:t>71.61</w:t>
                  </w:r>
                  <w:r>
                    <w:rPr>
                      <w:rFonts w:hint="default" w:ascii="Times New Roman" w:hAnsi="Times New Roman" w:eastAsia="宋体" w:cs="Times New Roman"/>
                      <w:color w:val="000000" w:themeColor="text1"/>
                      <w:kern w:val="2"/>
                      <w:sz w:val="24"/>
                      <w:szCs w:val="24"/>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kern w:val="2"/>
                      <w:sz w:val="24"/>
                      <w:szCs w:val="24"/>
                      <w:highlight w:val="none"/>
                      <w14:textFill>
                        <w14:solidFill>
                          <w14:schemeClr w14:val="tx1"/>
                        </w14:solidFill>
                      </w14:textFill>
                    </w:rPr>
                    <w:t>g/m</w:t>
                  </w:r>
                  <w:r>
                    <w:rPr>
                      <w:rFonts w:hint="default" w:ascii="Times New Roman" w:hAnsi="Times New Roman" w:eastAsia="宋体" w:cs="Times New Roman"/>
                      <w:color w:val="000000" w:themeColor="text1"/>
                      <w:kern w:val="2"/>
                      <w:sz w:val="24"/>
                      <w:szCs w:val="24"/>
                      <w:highlight w:val="none"/>
                      <w:vertAlign w:val="superscript"/>
                      <w14:textFill>
                        <w14:solidFill>
                          <w14:schemeClr w14:val="tx1"/>
                        </w14:solidFill>
                      </w14:textFill>
                    </w:rPr>
                    <w:t>3</w:t>
                  </w:r>
                </w:p>
              </w:tc>
              <w:tc>
                <w:tcPr>
                  <w:tcW w:w="875" w:type="pc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eastAsia" w:ascii="Times New Roman" w:cs="Times New Roman"/>
                      <w:color w:val="000000" w:themeColor="text1"/>
                      <w:kern w:val="2"/>
                      <w:sz w:val="24"/>
                      <w:szCs w:val="24"/>
                      <w:lang w:val="en-US" w:eastAsia="zh-CN"/>
                      <w14:textFill>
                        <w14:solidFill>
                          <w14:schemeClr w14:val="tx1"/>
                        </w14:solidFill>
                      </w14:textFill>
                    </w:rPr>
                    <w:t>6.42</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pc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default" w:ascii="Times New Roman" w:hAnsi="Times New Roman" w:eastAsia="宋体" w:cs="Times New Roman"/>
                      <w:color w:val="000000" w:themeColor="text1"/>
                      <w:kern w:val="2"/>
                      <w:sz w:val="24"/>
                      <w:szCs w:val="24"/>
                      <w14:textFill>
                        <w14:solidFill>
                          <w14:schemeClr w14:val="tx1"/>
                        </w14:solidFill>
                      </w14:textFill>
                    </w:rPr>
                    <w:t>氮氧化物</w:t>
                  </w:r>
                </w:p>
              </w:tc>
              <w:tc>
                <w:tcPr>
                  <w:tcW w:w="1084" w:type="pc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eastAsia" w:ascii="Times New Roman" w:cs="Times New Roman"/>
                      <w:color w:val="000000" w:themeColor="text1"/>
                      <w:kern w:val="2"/>
                      <w:sz w:val="24"/>
                      <w:szCs w:val="24"/>
                      <w:lang w:val="en-US" w:eastAsia="zh-CN"/>
                      <w14:textFill>
                        <w14:solidFill>
                          <w14:schemeClr w14:val="tx1"/>
                        </w14:solidFill>
                      </w14:textFill>
                    </w:rPr>
                    <w:t>153.79</w:t>
                  </w:r>
                  <w:r>
                    <w:rPr>
                      <w:rFonts w:hint="default" w:ascii="Times New Roman" w:hAnsi="Times New Roman" w:eastAsia="宋体" w:cs="Times New Roman"/>
                      <w:color w:val="000000" w:themeColor="text1"/>
                      <w:kern w:val="2"/>
                      <w:sz w:val="24"/>
                      <w:szCs w:val="24"/>
                      <w14:textFill>
                        <w14:solidFill>
                          <w14:schemeClr w14:val="tx1"/>
                        </w14:solidFill>
                      </w14:textFill>
                    </w:rPr>
                    <w:t>mg/m</w:t>
                  </w:r>
                  <w:r>
                    <w:rPr>
                      <w:rFonts w:hint="default" w:ascii="Times New Roman" w:hAnsi="Times New Roman" w:eastAsia="宋体" w:cs="Times New Roman"/>
                      <w:color w:val="000000" w:themeColor="text1"/>
                      <w:kern w:val="2"/>
                      <w:sz w:val="24"/>
                      <w:szCs w:val="24"/>
                      <w:vertAlign w:val="superscript"/>
                      <w14:textFill>
                        <w14:solidFill>
                          <w14:schemeClr w14:val="tx1"/>
                        </w14:solidFill>
                      </w14:textFill>
                    </w:rPr>
                    <w:t>3</w:t>
                  </w:r>
                </w:p>
              </w:tc>
              <w:tc>
                <w:tcPr>
                  <w:tcW w:w="654" w:type="pct"/>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6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p>
              </w:tc>
              <w:tc>
                <w:tcPr>
                  <w:tcW w:w="1086" w:type="pct"/>
                  <w:tcBorders>
                    <w:tl2br w:val="nil"/>
                    <w:tr2bl w:val="nil"/>
                  </w:tcBorders>
                  <w:shd w:val="clear" w:color="auto" w:fill="auto"/>
                  <w:vAlign w:val="center"/>
                </w:tcPr>
                <w:p>
                  <w:pPr>
                    <w:pStyle w:val="30"/>
                    <w:keepNext w:val="0"/>
                    <w:keepLines w:val="0"/>
                    <w:suppressLineNumbers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2"/>
                      <w:sz w:val="24"/>
                      <w:szCs w:val="24"/>
                      <w:highlight w:val="yellow"/>
                      <w14:textFill>
                        <w14:solidFill>
                          <w14:schemeClr w14:val="tx1"/>
                        </w14:solidFill>
                      </w14:textFill>
                    </w:rPr>
                  </w:pPr>
                  <w:r>
                    <w:rPr>
                      <w:rFonts w:hint="eastAsia" w:ascii="Times New Roman" w:cs="Times New Roman"/>
                      <w:color w:val="000000" w:themeColor="text1"/>
                      <w:kern w:val="2"/>
                      <w:sz w:val="24"/>
                      <w:szCs w:val="24"/>
                      <w:lang w:val="en-US" w:eastAsia="zh-CN"/>
                      <w14:textFill>
                        <w14:solidFill>
                          <w14:schemeClr w14:val="tx1"/>
                        </w14:solidFill>
                      </w14:textFill>
                    </w:rPr>
                    <w:t>153.79</w:t>
                  </w:r>
                  <w:r>
                    <w:rPr>
                      <w:rFonts w:hint="default" w:ascii="Times New Roman" w:hAnsi="Times New Roman" w:eastAsia="宋体" w:cs="Times New Roman"/>
                      <w:color w:val="000000" w:themeColor="text1"/>
                      <w:kern w:val="2"/>
                      <w:sz w:val="24"/>
                      <w:szCs w:val="24"/>
                      <w14:textFill>
                        <w14:solidFill>
                          <w14:schemeClr w14:val="tx1"/>
                        </w14:solidFill>
                      </w14:textFill>
                    </w:rPr>
                    <w:t>mg/m</w:t>
                  </w:r>
                  <w:r>
                    <w:rPr>
                      <w:rFonts w:hint="default" w:ascii="Times New Roman" w:hAnsi="Times New Roman" w:eastAsia="宋体" w:cs="Times New Roman"/>
                      <w:color w:val="000000" w:themeColor="text1"/>
                      <w:kern w:val="2"/>
                      <w:sz w:val="24"/>
                      <w:szCs w:val="24"/>
                      <w:vertAlign w:val="superscript"/>
                      <w14:textFill>
                        <w14:solidFill>
                          <w14:schemeClr w14:val="tx1"/>
                        </w14:solidFill>
                      </w14:textFill>
                    </w:rPr>
                    <w:t>3</w:t>
                  </w:r>
                </w:p>
              </w:tc>
              <w:tc>
                <w:tcPr>
                  <w:tcW w:w="87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24"/>
                      <w:szCs w:val="24"/>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r>
          </w:tbl>
          <w:p>
            <w:pPr>
              <w:pStyle w:val="30"/>
              <w:keepNext w:val="0"/>
              <w:keepLines w:val="0"/>
              <w:pageBreakBefore w:val="0"/>
              <w:numPr>
                <w:ilvl w:val="-1"/>
                <w:numId w:val="0"/>
              </w:numPr>
              <w:suppressLineNumbers w:val="0"/>
              <w:kinsoku/>
              <w:wordWrap/>
              <w:overflowPunct/>
              <w:topLinePunct w:val="0"/>
              <w:bidi w:val="0"/>
              <w:adjustRightInd w:val="0"/>
              <w:snapToGrid/>
              <w:spacing w:before="0" w:beforeAutospacing="0" w:after="0" w:afterAutospacing="0" w:line="360" w:lineRule="auto"/>
              <w:ind w:left="0" w:leftChars="0" w:right="0" w:firstLine="480" w:firstLineChars="200"/>
              <w:jc w:val="both"/>
              <w:textAlignment w:val="auto"/>
              <w:rPr>
                <w:rFonts w:hint="default" w:ascii="Times New Roman" w:eastAsia="宋体" w:cs="Times New Roman"/>
                <w:color w:val="000000" w:themeColor="text1"/>
                <w:kern w:val="2"/>
                <w:lang w:val="en-US" w:eastAsia="zh-CN"/>
                <w14:textFill>
                  <w14:solidFill>
                    <w14:schemeClr w14:val="tx1"/>
                  </w14:solidFill>
                </w14:textFill>
              </w:rPr>
            </w:pPr>
            <w:r>
              <w:rPr>
                <w:rFonts w:hint="default" w:ascii="Times New Roman" w:hAnsi="Times New Roman" w:eastAsia="宋体" w:cs="Times New Roman"/>
                <w:color w:val="000000" w:themeColor="text1"/>
                <w:kern w:val="2"/>
                <w:lang w:val="en-US" w:eastAsia="zh-CN"/>
                <w14:textFill>
                  <w14:solidFill>
                    <w14:schemeClr w14:val="tx1"/>
                  </w14:solidFill>
                </w14:textFill>
              </w:rPr>
              <w:t>综上，项目设置一根排气筒，</w:t>
            </w:r>
            <w:r>
              <w:rPr>
                <w:rFonts w:hint="default" w:ascii="Times New Roman" w:cs="Times New Roman"/>
                <w:color w:val="000000" w:themeColor="text1"/>
                <w:kern w:val="2"/>
                <w:lang w:val="en-US" w:eastAsia="zh-CN"/>
                <w14:textFill>
                  <w14:solidFill>
                    <w14:schemeClr w14:val="tx1"/>
                  </w14:solidFill>
                </w14:textFill>
              </w:rPr>
              <w:t>烘干废气经旋风除尘</w:t>
            </w:r>
            <w:r>
              <w:rPr>
                <w:rFonts w:hint="eastAsia" w:ascii="Times New Roman" w:cs="Times New Roman"/>
                <w:color w:val="000000" w:themeColor="text1"/>
                <w:kern w:val="2"/>
                <w:lang w:val="en-US" w:eastAsia="zh-CN"/>
                <w14:textFill>
                  <w14:solidFill>
                    <w14:schemeClr w14:val="tx1"/>
                  </w14:solidFill>
                </w14:textFill>
              </w:rPr>
              <w:t>+水膜除尘</w:t>
            </w:r>
            <w:r>
              <w:rPr>
                <w:rFonts w:hint="default" w:ascii="Times New Roman" w:cs="Times New Roman"/>
                <w:color w:val="000000" w:themeColor="text1"/>
                <w:kern w:val="2"/>
                <w:lang w:val="en-US" w:eastAsia="zh-CN"/>
                <w14:textFill>
                  <w14:solidFill>
                    <w14:schemeClr w14:val="tx1"/>
                  </w14:solidFill>
                </w14:textFill>
              </w:rPr>
              <w:t>后</w:t>
            </w:r>
            <w:r>
              <w:rPr>
                <w:rFonts w:hint="default" w:ascii="Times New Roman" w:hAnsi="Times New Roman" w:eastAsia="宋体" w:cs="Times New Roman"/>
                <w:color w:val="000000" w:themeColor="text1"/>
                <w:kern w:val="2"/>
                <w:lang w:val="en-US" w:eastAsia="zh-CN"/>
                <w14:textFill>
                  <w14:solidFill>
                    <w14:schemeClr w14:val="tx1"/>
                  </w14:solidFill>
                </w14:textFill>
              </w:rPr>
              <w:t>经</w:t>
            </w:r>
            <w:r>
              <w:rPr>
                <w:rFonts w:hint="default" w:ascii="Times New Roman" w:cs="Times New Roman"/>
                <w:color w:val="000000" w:themeColor="text1"/>
                <w:kern w:val="2"/>
                <w:lang w:val="en-US" w:eastAsia="zh-CN"/>
                <w14:textFill>
                  <w14:solidFill>
                    <w14:schemeClr w14:val="tx1"/>
                  </w14:solidFill>
                </w14:textFill>
              </w:rPr>
              <w:t>15m</w:t>
            </w:r>
            <w:r>
              <w:rPr>
                <w:rFonts w:hint="default" w:ascii="Times New Roman" w:hAnsi="Times New Roman" w:eastAsia="宋体" w:cs="Times New Roman"/>
                <w:color w:val="000000" w:themeColor="text1"/>
                <w:kern w:val="2"/>
                <w:lang w:val="en-US" w:eastAsia="zh-CN"/>
                <w14:textFill>
                  <w14:solidFill>
                    <w14:schemeClr w14:val="tx1"/>
                  </w14:solidFill>
                </w14:textFill>
              </w:rPr>
              <w:t>排气筒外排。</w:t>
            </w:r>
          </w:p>
          <w:p>
            <w:pPr>
              <w:pStyle w:val="30"/>
              <w:keepNext w:val="0"/>
              <w:keepLines w:val="0"/>
              <w:pageBreakBefore w:val="0"/>
              <w:numPr>
                <w:ilvl w:val="-1"/>
                <w:numId w:val="0"/>
              </w:numPr>
              <w:suppressLineNumbers w:val="0"/>
              <w:kinsoku/>
              <w:wordWrap/>
              <w:overflowPunct/>
              <w:topLinePunct w:val="0"/>
              <w:bidi w:val="0"/>
              <w:adjustRightInd w:val="0"/>
              <w:snapToGrid/>
              <w:spacing w:before="0" w:beforeAutospacing="0" w:after="0" w:afterAutospacing="0" w:line="360" w:lineRule="auto"/>
              <w:ind w:left="382" w:leftChars="182" w:right="0" w:firstLine="0" w:firstLineChars="0"/>
              <w:jc w:val="both"/>
              <w:textAlignment w:val="auto"/>
              <w:rPr>
                <w:rFonts w:hint="default" w:ascii="Times New Roman" w:eastAsia="宋体" w:cs="Times New Roman"/>
                <w:color w:val="000000" w:themeColor="text1"/>
                <w:kern w:val="2"/>
                <w:lang w:val="en-US" w:eastAsia="zh-CN"/>
                <w14:textFill>
                  <w14:solidFill>
                    <w14:schemeClr w14:val="tx1"/>
                  </w14:solidFill>
                </w14:textFill>
              </w:rPr>
            </w:pPr>
            <w:r>
              <w:rPr>
                <w:rFonts w:hint="default" w:ascii="Times New Roman" w:cs="Times New Roman"/>
                <w:color w:val="000000" w:themeColor="text1"/>
                <w:kern w:val="2"/>
                <w:lang w:val="en-US" w:eastAsia="zh-CN"/>
                <w14:textFill>
                  <w14:solidFill>
                    <w14:schemeClr w14:val="tx1"/>
                  </w14:solidFill>
                </w14:textFill>
              </w:rPr>
              <w:t>（2）</w:t>
            </w:r>
            <w:r>
              <w:rPr>
                <w:rFonts w:hint="default" w:ascii="Times New Roman" w:eastAsia="宋体" w:cs="Times New Roman"/>
                <w:color w:val="000000" w:themeColor="text1"/>
                <w:kern w:val="2"/>
                <w:lang w:val="en-US" w:eastAsia="zh-CN"/>
                <w14:textFill>
                  <w14:solidFill>
                    <w14:schemeClr w14:val="tx1"/>
                  </w14:solidFill>
                </w14:textFill>
              </w:rPr>
              <w:t>粉尘</w:t>
            </w:r>
          </w:p>
          <w:p>
            <w:pPr>
              <w:pStyle w:val="30"/>
              <w:keepNext w:val="0"/>
              <w:keepLines w:val="0"/>
              <w:pageBreakBefore w:val="0"/>
              <w:numPr>
                <w:ilvl w:val="-1"/>
                <w:numId w:val="0"/>
              </w:numPr>
              <w:suppressLineNumbers w:val="0"/>
              <w:kinsoku/>
              <w:wordWrap/>
              <w:overflowPunct/>
              <w:topLinePunct w:val="0"/>
              <w:bidi w:val="0"/>
              <w:adjustRightInd w:val="0"/>
              <w:snapToGrid/>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000000" w:themeColor="text1"/>
                <w:kern w:val="2"/>
                <w14:textFill>
                  <w14:solidFill>
                    <w14:schemeClr w14:val="tx1"/>
                  </w14:solidFill>
                </w14:textFill>
              </w:rPr>
            </w:pPr>
            <w:r>
              <w:rPr>
                <w:rFonts w:hint="default" w:ascii="Times New Roman" w:cs="Times New Roman"/>
                <w:color w:val="000000" w:themeColor="text1"/>
                <w:kern w:val="2"/>
                <w:lang w:val="en-US" w:eastAsia="zh-CN"/>
                <w14:textFill>
                  <w14:solidFill>
                    <w14:schemeClr w14:val="tx1"/>
                  </w14:solidFill>
                </w14:textFill>
              </w:rPr>
              <w:t>①</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生产车间粉尘</w:t>
            </w:r>
          </w:p>
          <w:p>
            <w:pPr>
              <w:pStyle w:val="30"/>
              <w:keepNext w:val="0"/>
              <w:keepLines w:val="0"/>
              <w:pageBreakBefore w:val="0"/>
              <w:suppressLineNumbers w:val="0"/>
              <w:kinsoku/>
              <w:wordWrap/>
              <w:overflowPunct/>
              <w:topLinePunct w:val="0"/>
              <w:bidi w:val="0"/>
              <w:adjustRightInd w:val="0"/>
              <w:snapToGrid/>
              <w:spacing w:before="0" w:beforeAutospacing="0" w:after="0" w:afterAutospacing="0" w:line="360" w:lineRule="auto"/>
              <w:ind w:left="0" w:right="0" w:firstLine="436" w:firstLineChars="182"/>
              <w:jc w:val="both"/>
              <w:textAlignment w:val="auto"/>
              <w:rPr>
                <w:rFonts w:hint="default" w:ascii="Times New Roman" w:hAnsi="Times New Roman" w:eastAsia="宋体" w:cs="Times New Roman"/>
                <w:color w:val="000000" w:themeColor="text1"/>
                <w:kern w:val="2"/>
                <w14:textFill>
                  <w14:solidFill>
                    <w14:schemeClr w14:val="tx1"/>
                  </w14:solidFill>
                </w14:textFill>
              </w:rPr>
            </w:pPr>
            <w:r>
              <w:rPr>
                <w:rFonts w:hint="eastAsia" w:ascii="Times New Roman" w:cs="Times New Roman"/>
                <w:color w:val="000000" w:themeColor="text1"/>
                <w:kern w:val="2"/>
                <w:lang w:val="en-US" w:eastAsia="zh-CN"/>
                <w14:textFill>
                  <w14:solidFill>
                    <w14:schemeClr w14:val="tx1"/>
                  </w14:solidFill>
                </w14:textFill>
              </w:rPr>
              <w:t>本项目</w:t>
            </w:r>
            <w:r>
              <w:rPr>
                <w:rFonts w:hint="default" w:ascii="Times New Roman" w:cs="Times New Roman"/>
                <w:color w:val="000000" w:themeColor="text1"/>
                <w:kern w:val="2"/>
                <w14:textFill>
                  <w14:solidFill>
                    <w14:schemeClr w14:val="tx1"/>
                  </w14:solidFill>
                </w14:textFill>
              </w:rPr>
              <w:t>生物质颗粒燃料生产产生的粉尘主要在粉碎、</w:t>
            </w:r>
            <w:r>
              <w:rPr>
                <w:rFonts w:hint="eastAsia" w:ascii="Times New Roman" w:cs="Times New Roman"/>
                <w:color w:val="000000" w:themeColor="text1"/>
                <w:kern w:val="2"/>
                <w:lang w:val="en-US" w:eastAsia="zh-CN"/>
                <w14:textFill>
                  <w14:solidFill>
                    <w14:schemeClr w14:val="tx1"/>
                  </w14:solidFill>
                </w14:textFill>
              </w:rPr>
              <w:t>造粒筛分</w:t>
            </w:r>
            <w:r>
              <w:rPr>
                <w:rFonts w:hint="default" w:ascii="Times New Roman" w:cs="Times New Roman"/>
                <w:color w:val="000000" w:themeColor="text1"/>
                <w:kern w:val="2"/>
                <w14:textFill>
                  <w14:solidFill>
                    <w14:schemeClr w14:val="tx1"/>
                  </w14:solidFill>
                </w14:textFill>
              </w:rPr>
              <w:t>工序</w:t>
            </w:r>
            <w:r>
              <w:rPr>
                <w:rFonts w:hint="default" w:ascii="Times New Roman" w:cs="Times New Roman"/>
                <w:color w:val="000000" w:themeColor="text1"/>
                <w:kern w:val="2"/>
                <w:lang w:eastAsia="zh-CN"/>
                <w14:textFill>
                  <w14:solidFill>
                    <w14:schemeClr w14:val="tx1"/>
                  </w14:solidFill>
                </w14:textFill>
              </w:rPr>
              <w:t>（</w:t>
            </w:r>
            <w:r>
              <w:rPr>
                <w:rFonts w:hint="default" w:ascii="Times New Roman" w:cs="Times New Roman"/>
                <w:color w:val="000000" w:themeColor="text1"/>
                <w:kern w:val="2"/>
                <w:lang w:val="en-US" w:eastAsia="zh-CN"/>
                <w14:textFill>
                  <w14:solidFill>
                    <w14:schemeClr w14:val="tx1"/>
                  </w14:solidFill>
                </w14:textFill>
              </w:rPr>
              <w:t>本项目原料含水率约</w:t>
            </w:r>
            <w:r>
              <w:rPr>
                <w:rFonts w:hint="eastAsia" w:ascii="Times New Roman" w:cs="Times New Roman"/>
                <w:color w:val="000000" w:themeColor="text1"/>
                <w:kern w:val="2"/>
                <w:lang w:val="en-US" w:eastAsia="zh-CN"/>
                <w14:textFill>
                  <w14:solidFill>
                    <w14:schemeClr w14:val="tx1"/>
                  </w14:solidFill>
                </w14:textFill>
              </w:rPr>
              <w:t>40</w:t>
            </w:r>
            <w:r>
              <w:rPr>
                <w:rFonts w:hint="default" w:ascii="Times New Roman" w:cs="Times New Roman"/>
                <w:color w:val="000000" w:themeColor="text1"/>
                <w:kern w:val="2"/>
                <w:lang w:val="en-US" w:eastAsia="zh-CN"/>
                <w14:textFill>
                  <w14:solidFill>
                    <w14:schemeClr w14:val="tx1"/>
                  </w14:solidFill>
                </w14:textFill>
              </w:rPr>
              <w:t>%，</w:t>
            </w:r>
            <w:r>
              <w:rPr>
                <w:rFonts w:hint="eastAsia" w:ascii="Times New Roman" w:cs="Times New Roman"/>
                <w:color w:val="000000" w:themeColor="text1"/>
                <w:kern w:val="2"/>
                <w:lang w:val="en-US" w:eastAsia="zh-CN"/>
                <w14:textFill>
                  <w14:solidFill>
                    <w14:schemeClr w14:val="tx1"/>
                  </w14:solidFill>
                </w14:textFill>
              </w:rPr>
              <w:t>原料经破碎机破碎，经过破碎的物料粒径较大</w:t>
            </w:r>
            <w:r>
              <w:rPr>
                <w:rFonts w:hint="default" w:ascii="Times New Roman" w:cs="Times New Roman"/>
                <w:color w:val="000000" w:themeColor="text1"/>
                <w:kern w:val="2"/>
                <w:lang w:val="en-US" w:eastAsia="zh-CN"/>
                <w14:textFill>
                  <w14:solidFill>
                    <w14:schemeClr w14:val="tx1"/>
                  </w14:solidFill>
                </w14:textFill>
              </w:rPr>
              <w:t>，</w:t>
            </w:r>
            <w:r>
              <w:rPr>
                <w:rFonts w:hint="eastAsia" w:ascii="Times New Roman" w:cs="Times New Roman"/>
                <w:color w:val="000000" w:themeColor="text1"/>
                <w:kern w:val="2"/>
                <w:lang w:val="en-US" w:eastAsia="zh-CN"/>
                <w14:textFill>
                  <w14:solidFill>
                    <w14:schemeClr w14:val="tx1"/>
                  </w14:solidFill>
                </w14:textFill>
              </w:rPr>
              <w:t>破碎</w:t>
            </w:r>
            <w:r>
              <w:rPr>
                <w:rFonts w:hint="default" w:ascii="Times New Roman" w:cs="Times New Roman"/>
                <w:color w:val="000000" w:themeColor="text1"/>
                <w:kern w:val="2"/>
                <w:lang w:val="en-US" w:eastAsia="zh-CN"/>
                <w14:textFill>
                  <w14:solidFill>
                    <w14:schemeClr w14:val="tx1"/>
                  </w14:solidFill>
                </w14:textFill>
              </w:rPr>
              <w:t>工段粉尘颗粒物较少）</w:t>
            </w:r>
            <w:r>
              <w:rPr>
                <w:rFonts w:hint="eastAsia" w:ascii="Times New Roman" w:cs="Times New Roman"/>
                <w:color w:val="000000" w:themeColor="text1"/>
                <w:kern w:val="2"/>
                <w:lang w:eastAsia="zh-CN"/>
                <w14:textFill>
                  <w14:solidFill>
                    <w14:schemeClr w14:val="tx1"/>
                  </w14:solidFill>
                </w14:textFill>
              </w:rPr>
              <w:t>，</w:t>
            </w:r>
            <w:r>
              <w:rPr>
                <w:rFonts w:hint="default" w:ascii="Times New Roman" w:cs="Times New Roman"/>
                <w:color w:val="000000" w:themeColor="text1"/>
                <w:kern w:val="2"/>
                <w:lang w:val="en-US" w:eastAsia="zh-CN"/>
                <w14:textFill>
                  <w14:solidFill>
                    <w14:schemeClr w14:val="tx1"/>
                  </w14:solidFill>
                </w14:textFill>
              </w:rPr>
              <w:t>根据</w:t>
            </w:r>
            <w:r>
              <w:rPr>
                <w:rFonts w:hint="default" w:ascii="Times New Roman" w:hAnsi="Times New Roman" w:eastAsia="宋体" w:cs="Times New Roman"/>
                <w:color w:val="000000" w:themeColor="text1"/>
                <w:kern w:val="2"/>
                <w:lang w:eastAsia="zh-CN"/>
                <w14:textFill>
                  <w14:solidFill>
                    <w14:schemeClr w14:val="tx1"/>
                  </w14:solidFill>
                </w14:textFill>
              </w:rPr>
              <w:t>《C2542 生物质致密成型燃料加工 行业系数手册》</w:t>
            </w:r>
            <w:r>
              <w:rPr>
                <w:rFonts w:hint="default" w:ascii="Times New Roman" w:cs="Times New Roman"/>
                <w:color w:val="000000" w:themeColor="text1"/>
                <w:kern w:val="2"/>
                <w:lang w:eastAsia="zh-CN"/>
                <w14:textFill>
                  <w14:solidFill>
                    <w14:schemeClr w14:val="tx1"/>
                  </w14:solidFill>
                </w14:textFill>
              </w:rPr>
              <w:t>，</w:t>
            </w:r>
            <w:r>
              <w:rPr>
                <w:rFonts w:hint="default" w:ascii="Times New Roman" w:cs="Times New Roman"/>
                <w:color w:val="000000" w:themeColor="text1"/>
                <w:kern w:val="2"/>
                <w14:textFill>
                  <w14:solidFill>
                    <w14:schemeClr w14:val="tx1"/>
                  </w14:solidFill>
                </w14:textFill>
              </w:rPr>
              <w:t>生物质致密成型燃料加工行业，剪切、破碎、筛分、造粒工段颗粒物产物系数为6.69×10</w:t>
            </w:r>
            <w:r>
              <w:rPr>
                <w:rFonts w:hint="default" w:ascii="Times New Roman" w:cs="Times New Roman"/>
                <w:color w:val="000000" w:themeColor="text1"/>
                <w:kern w:val="2"/>
                <w:vertAlign w:val="superscript"/>
                <w14:textFill>
                  <w14:solidFill>
                    <w14:schemeClr w14:val="tx1"/>
                  </w14:solidFill>
                </w14:textFill>
              </w:rPr>
              <w:t>-4</w:t>
            </w:r>
            <w:r>
              <w:rPr>
                <w:rFonts w:hint="default" w:ascii="Times New Roman" w:cs="Times New Roman"/>
                <w:color w:val="000000" w:themeColor="text1"/>
                <w:kern w:val="2"/>
                <w14:textFill>
                  <w14:solidFill>
                    <w14:schemeClr w14:val="tx1"/>
                  </w14:solidFill>
                </w14:textFill>
              </w:rPr>
              <w:t>吨/吨-产品</w:t>
            </w:r>
            <w:r>
              <w:rPr>
                <w:rFonts w:hint="default" w:ascii="Times New Roman" w:hAnsi="Times New Roman" w:eastAsia="宋体" w:cs="Times New Roman"/>
                <w:color w:val="000000" w:themeColor="text1"/>
                <w:kern w:val="2"/>
                <w14:textFill>
                  <w14:solidFill>
                    <w14:schemeClr w14:val="tx1"/>
                  </w14:solidFill>
                </w14:textFill>
              </w:rPr>
              <w:t>，年产生物质颗粒2000</w:t>
            </w:r>
            <w:r>
              <w:rPr>
                <w:rFonts w:hint="eastAsia" w:ascii="Times New Roman" w:cs="Times New Roman"/>
                <w:color w:val="000000" w:themeColor="text1"/>
                <w:kern w:val="2"/>
                <w:lang w:val="en-US" w:eastAsia="zh-CN"/>
                <w14:textFill>
                  <w14:solidFill>
                    <w14:schemeClr w14:val="tx1"/>
                  </w14:solidFill>
                </w14:textFill>
              </w:rPr>
              <w:t>0</w:t>
            </w:r>
            <w:r>
              <w:rPr>
                <w:rFonts w:hint="default" w:ascii="Times New Roman" w:hAnsi="Times New Roman" w:eastAsia="宋体" w:cs="Times New Roman"/>
                <w:color w:val="000000" w:themeColor="text1"/>
                <w:kern w:val="2"/>
                <w14:textFill>
                  <w14:solidFill>
                    <w14:schemeClr w14:val="tx1"/>
                  </w14:solidFill>
                </w14:textFill>
              </w:rPr>
              <w:t>t</w:t>
            </w:r>
            <w:r>
              <w:rPr>
                <w:rFonts w:hint="default" w:ascii="Times New Roman" w:hAnsi="Times New Roman" w:eastAsia="宋体" w:cs="Times New Roman"/>
                <w:color w:val="000000" w:themeColor="text1"/>
                <w:kern w:val="2"/>
                <w:lang w:val="en-US" w:eastAsia="zh-CN"/>
                <w14:textFill>
                  <w14:solidFill>
                    <w14:schemeClr w14:val="tx1"/>
                  </w14:solidFill>
                </w14:textFill>
              </w:rPr>
              <w:t>，</w:t>
            </w:r>
            <w:r>
              <w:rPr>
                <w:rFonts w:hint="default" w:ascii="Times New Roman" w:hAnsi="Times New Roman" w:eastAsia="宋体" w:cs="Times New Roman"/>
                <w:color w:val="000000" w:themeColor="text1"/>
                <w:kern w:val="2"/>
                <w14:textFill>
                  <w14:solidFill>
                    <w14:schemeClr w14:val="tx1"/>
                  </w14:solidFill>
                </w14:textFill>
              </w:rPr>
              <w:t>因此</w:t>
            </w:r>
            <w:r>
              <w:rPr>
                <w:rFonts w:hint="default" w:ascii="Times New Roman" w:hAnsi="Times New Roman" w:eastAsia="宋体" w:cs="Times New Roman"/>
                <w:color w:val="000000" w:themeColor="text1"/>
                <w:kern w:val="2"/>
                <w:lang w:eastAsia="zh-CN"/>
                <w14:textFill>
                  <w14:solidFill>
                    <w14:schemeClr w14:val="tx1"/>
                  </w14:solidFill>
                </w14:textFill>
              </w:rPr>
              <w:t>，</w:t>
            </w:r>
            <w:r>
              <w:rPr>
                <w:rFonts w:hint="default" w:ascii="Times New Roman" w:cs="Times New Roman"/>
                <w:color w:val="000000" w:themeColor="text1"/>
                <w:kern w:val="2"/>
                <w14:textFill>
                  <w14:solidFill>
                    <w14:schemeClr w14:val="tx1"/>
                  </w14:solidFill>
                </w14:textFill>
              </w:rPr>
              <w:t>粉碎、</w:t>
            </w:r>
            <w:r>
              <w:rPr>
                <w:rFonts w:hint="eastAsia" w:ascii="Times New Roman" w:cs="Times New Roman"/>
                <w:color w:val="000000" w:themeColor="text1"/>
                <w:kern w:val="2"/>
                <w:lang w:val="en-US" w:eastAsia="zh-CN"/>
                <w14:textFill>
                  <w14:solidFill>
                    <w14:schemeClr w14:val="tx1"/>
                  </w14:solidFill>
                </w14:textFill>
              </w:rPr>
              <w:t>造粒筛分</w:t>
            </w:r>
            <w:r>
              <w:rPr>
                <w:rFonts w:hint="default" w:ascii="Times New Roman" w:hAnsi="Times New Roman" w:eastAsia="宋体" w:cs="Times New Roman"/>
                <w:color w:val="000000" w:themeColor="text1"/>
                <w:kern w:val="2"/>
                <w:lang w:val="en-US" w:eastAsia="zh-CN"/>
                <w14:textFill>
                  <w14:solidFill>
                    <w14:schemeClr w14:val="tx1"/>
                  </w14:solidFill>
                </w14:textFill>
              </w:rPr>
              <w:t>工段</w:t>
            </w:r>
            <w:r>
              <w:rPr>
                <w:rFonts w:hint="default" w:ascii="Times New Roman" w:cs="Times New Roman"/>
                <w:color w:val="000000" w:themeColor="text1"/>
                <w:kern w:val="2"/>
                <w:lang w:val="en-US" w:eastAsia="zh-CN"/>
                <w14:textFill>
                  <w14:solidFill>
                    <w14:schemeClr w14:val="tx1"/>
                  </w14:solidFill>
                </w14:textFill>
              </w:rPr>
              <w:t>颗粒物产生</w:t>
            </w:r>
            <w:r>
              <w:rPr>
                <w:rFonts w:hint="default" w:ascii="Times New Roman" w:hAnsi="Times New Roman" w:eastAsia="宋体" w:cs="Times New Roman"/>
                <w:color w:val="000000" w:themeColor="text1"/>
                <w:kern w:val="2"/>
                <w14:textFill>
                  <w14:solidFill>
                    <w14:schemeClr w14:val="tx1"/>
                  </w14:solidFill>
                </w14:textFill>
              </w:rPr>
              <w:t>量为</w:t>
            </w:r>
            <w:r>
              <w:rPr>
                <w:rFonts w:hint="eastAsia" w:ascii="Times New Roman" w:cs="Times New Roman"/>
                <w:color w:val="000000" w:themeColor="text1"/>
                <w:kern w:val="2"/>
                <w:lang w:val="en-US" w:eastAsia="zh-CN"/>
                <w14:textFill>
                  <w14:solidFill>
                    <w14:schemeClr w14:val="tx1"/>
                  </w14:solidFill>
                </w14:textFill>
              </w:rPr>
              <w:t>13.38</w:t>
            </w:r>
            <w:r>
              <w:rPr>
                <w:rFonts w:hint="default" w:ascii="Times New Roman" w:hAnsi="Times New Roman" w:eastAsia="宋体" w:cs="Times New Roman"/>
                <w:color w:val="000000" w:themeColor="text1"/>
                <w:kern w:val="2"/>
                <w14:textFill>
                  <w14:solidFill>
                    <w14:schemeClr w14:val="tx1"/>
                  </w14:solidFill>
                </w14:textFill>
              </w:rPr>
              <w:t>t/a。</w:t>
            </w:r>
          </w:p>
          <w:p>
            <w:pPr>
              <w:pStyle w:val="30"/>
              <w:keepNext w:val="0"/>
              <w:keepLines w:val="0"/>
              <w:pageBreakBefore w:val="0"/>
              <w:suppressLineNumbers w:val="0"/>
              <w:kinsoku/>
              <w:wordWrap/>
              <w:overflowPunct/>
              <w:topLinePunct w:val="0"/>
              <w:bidi w:val="0"/>
              <w:adjustRightInd w:val="0"/>
              <w:snapToGrid/>
              <w:spacing w:before="0" w:beforeAutospacing="0" w:after="0" w:afterAutospacing="0" w:line="360" w:lineRule="auto"/>
              <w:ind w:left="0" w:right="0" w:firstLine="436" w:firstLineChars="182"/>
              <w:jc w:val="both"/>
              <w:textAlignment w:val="auto"/>
              <w:rPr>
                <w:rFonts w:hint="default" w:ascii="Times New Roman" w:hAnsi="Times New Roman" w:eastAsia="宋体" w:cs="Times New Roman"/>
                <w:color w:val="000000" w:themeColor="text1"/>
                <w:kern w:val="2"/>
                <w14:textFill>
                  <w14:solidFill>
                    <w14:schemeClr w14:val="tx1"/>
                  </w14:solidFill>
                </w14:textFill>
              </w:rPr>
            </w:pPr>
            <w:r>
              <w:rPr>
                <w:rFonts w:hint="default" w:ascii="Times New Roman" w:hAnsi="Times New Roman" w:eastAsia="宋体" w:cs="Times New Roman"/>
                <w:color w:val="000000" w:themeColor="text1"/>
                <w:kern w:val="2"/>
                <w14:textFill>
                  <w14:solidFill>
                    <w14:schemeClr w14:val="tx1"/>
                  </w14:solidFill>
                </w14:textFill>
              </w:rPr>
              <w:t>项目在</w:t>
            </w:r>
            <w:r>
              <w:rPr>
                <w:rFonts w:hint="eastAsia" w:ascii="Times New Roman" w:cs="Times New Roman"/>
                <w:color w:val="000000" w:themeColor="text1"/>
                <w:kern w:val="2"/>
                <w:lang w:val="en-US" w:eastAsia="zh-CN"/>
                <w14:textFill>
                  <w14:solidFill>
                    <w14:schemeClr w14:val="tx1"/>
                  </w14:solidFill>
                </w14:textFill>
              </w:rPr>
              <w:t>粉碎系统和制粒系统</w:t>
            </w:r>
            <w:r>
              <w:rPr>
                <w:rFonts w:hint="default" w:ascii="Times New Roman" w:hAnsi="Times New Roman" w:eastAsia="宋体" w:cs="Times New Roman"/>
                <w:color w:val="000000" w:themeColor="text1"/>
                <w:kern w:val="2"/>
                <w14:textFill>
                  <w14:solidFill>
                    <w14:schemeClr w14:val="tx1"/>
                  </w14:solidFill>
                </w14:textFill>
              </w:rPr>
              <w:t>上设置</w:t>
            </w:r>
            <w:r>
              <w:rPr>
                <w:rFonts w:hint="eastAsia" w:ascii="Times New Roman" w:hAnsi="Times New Roman" w:eastAsia="宋体" w:cs="Times New Roman"/>
                <w:color w:val="000000" w:themeColor="text1"/>
                <w:lang w:bidi="ar"/>
                <w14:textFill>
                  <w14:solidFill>
                    <w14:schemeClr w14:val="tx1"/>
                  </w14:solidFill>
                </w14:textFill>
              </w:rPr>
              <w:t>布袋除尘</w:t>
            </w:r>
            <w:r>
              <w:rPr>
                <w:rFonts w:hint="default" w:ascii="Times New Roman" w:hAnsi="Times New Roman" w:eastAsia="宋体" w:cs="Times New Roman"/>
                <w:color w:val="000000" w:themeColor="text1"/>
                <w:kern w:val="2"/>
                <w14:textFill>
                  <w14:solidFill>
                    <w14:schemeClr w14:val="tx1"/>
                  </w14:solidFill>
                </w14:textFill>
              </w:rPr>
              <w:t>，</w:t>
            </w:r>
            <w:r>
              <w:rPr>
                <w:rFonts w:hint="eastAsia" w:ascii="Times New Roman" w:cs="Times New Roman"/>
                <w:color w:val="000000" w:themeColor="text1"/>
                <w:kern w:val="2"/>
                <w:lang w:val="en-US" w:eastAsia="zh-CN"/>
                <w14:textFill>
                  <w14:solidFill>
                    <w14:schemeClr w14:val="tx1"/>
                  </w14:solidFill>
                </w14:textFill>
              </w:rPr>
              <w:t>项目按布袋除尘效率进行计算，</w:t>
            </w:r>
            <w:r>
              <w:rPr>
                <w:rFonts w:hint="default" w:ascii="Times New Roman" w:cs="Times New Roman"/>
                <w:color w:val="000000" w:themeColor="text1"/>
                <w:kern w:val="2"/>
                <w14:textFill>
                  <w14:solidFill>
                    <w14:schemeClr w14:val="tx1"/>
                  </w14:solidFill>
                </w14:textFill>
              </w:rPr>
              <w:t>根据《C2542 生物质致密成型燃料加工 行业系数手册》，生物质致密成型燃料加工行业</w:t>
            </w:r>
            <w:r>
              <w:rPr>
                <w:rFonts w:hint="default" w:ascii="Times New Roman" w:eastAsia="宋体" w:cs="Times New Roman"/>
                <w:color w:val="000000" w:themeColor="text1"/>
                <w:kern w:val="2"/>
                <w:lang w:eastAsia="zh-CN"/>
                <w14:textFill>
                  <w14:solidFill>
                    <w14:schemeClr w14:val="tx1"/>
                  </w14:solidFill>
                </w14:textFill>
              </w:rPr>
              <w:t>，</w:t>
            </w:r>
            <w:r>
              <w:rPr>
                <w:rFonts w:hint="default" w:ascii="Times New Roman" w:cs="Times New Roman"/>
                <w:color w:val="000000" w:themeColor="text1"/>
                <w:kern w:val="2"/>
                <w14:textFill>
                  <w14:solidFill>
                    <w14:schemeClr w14:val="tx1"/>
                  </w14:solidFill>
                </w14:textFill>
              </w:rPr>
              <w:t>袋式除尘</w:t>
            </w:r>
            <w:r>
              <w:rPr>
                <w:rFonts w:hint="default" w:ascii="Times New Roman" w:hAnsi="Times New Roman" w:eastAsia="宋体" w:cs="Times New Roman"/>
                <w:color w:val="000000" w:themeColor="text1"/>
                <w:kern w:val="2"/>
                <w14:textFill>
                  <w14:solidFill>
                    <w14:schemeClr w14:val="tx1"/>
                  </w14:solidFill>
                </w14:textFill>
              </w:rPr>
              <w:t>效率为9</w:t>
            </w:r>
            <w:r>
              <w:rPr>
                <w:rFonts w:hint="default" w:ascii="Times New Roman" w:cs="Times New Roman"/>
                <w:color w:val="000000" w:themeColor="text1"/>
                <w:kern w:val="2"/>
                <w:lang w:val="en-US" w:eastAsia="zh-CN"/>
                <w14:textFill>
                  <w14:solidFill>
                    <w14:schemeClr w14:val="tx1"/>
                  </w14:solidFill>
                </w14:textFill>
              </w:rPr>
              <w:t>2</w:t>
            </w:r>
            <w:r>
              <w:rPr>
                <w:rFonts w:hint="default" w:ascii="Times New Roman" w:hAnsi="Times New Roman" w:eastAsia="宋体" w:cs="Times New Roman"/>
                <w:color w:val="000000" w:themeColor="text1"/>
                <w:kern w:val="2"/>
                <w14:textFill>
                  <w14:solidFill>
                    <w14:schemeClr w14:val="tx1"/>
                  </w14:solidFill>
                </w14:textFill>
              </w:rPr>
              <w:t>%</w:t>
            </w:r>
            <w:r>
              <w:rPr>
                <w:rFonts w:hint="default" w:ascii="Times New Roman" w:eastAsia="宋体" w:cs="Times New Roman"/>
                <w:color w:val="000000" w:themeColor="text1"/>
                <w:kern w:val="2"/>
                <w:lang w:eastAsia="zh-CN"/>
                <w14:textFill>
                  <w14:solidFill>
                    <w14:schemeClr w14:val="tx1"/>
                  </w14:solidFill>
                </w14:textFill>
              </w:rPr>
              <w:t>，</w:t>
            </w:r>
            <w:r>
              <w:rPr>
                <w:rFonts w:hint="default" w:ascii="Times New Roman" w:eastAsia="宋体" w:cs="Times New Roman"/>
                <w:color w:val="000000" w:themeColor="text1"/>
                <w:kern w:val="2"/>
                <w:lang w:val="en-US" w:eastAsia="zh-CN"/>
                <w14:textFill>
                  <w14:solidFill>
                    <w14:schemeClr w14:val="tx1"/>
                  </w14:solidFill>
                </w14:textFill>
              </w:rPr>
              <w:t>则无组织排放量约为</w:t>
            </w:r>
            <w:r>
              <w:rPr>
                <w:rFonts w:hint="eastAsia" w:ascii="Times New Roman" w:cs="Times New Roman"/>
                <w:color w:val="000000" w:themeColor="text1"/>
                <w:kern w:val="2"/>
                <w:lang w:val="en-US" w:eastAsia="zh-CN"/>
                <w14:textFill>
                  <w14:solidFill>
                    <w14:schemeClr w14:val="tx1"/>
                  </w14:solidFill>
                </w14:textFill>
              </w:rPr>
              <w:t>1.07</w:t>
            </w:r>
            <w:r>
              <w:rPr>
                <w:rFonts w:hint="default" w:ascii="Times New Roman" w:hAnsi="Times New Roman" w:eastAsia="宋体" w:cs="Times New Roman"/>
                <w:color w:val="000000" w:themeColor="text1"/>
                <w:kern w:val="2"/>
                <w14:textFill>
                  <w14:solidFill>
                    <w14:schemeClr w14:val="tx1"/>
                  </w14:solidFill>
                </w14:textFill>
              </w:rPr>
              <w:t>t/a。</w:t>
            </w:r>
          </w:p>
          <w:p>
            <w:pPr>
              <w:spacing w:line="360" w:lineRule="auto"/>
              <w:ind w:firstLine="480"/>
              <w:rPr>
                <w:rFonts w:hint="eastAsia" w:ascii="Times New Roman" w:hAnsi="Times New Roman" w:eastAsia="宋体" w:cs="Times New Roman"/>
                <w:color w:val="000000" w:themeColor="text1"/>
                <w:sz w:val="24"/>
                <w:lang w:eastAsia="zh-CN" w:bidi="ar"/>
                <w14:textFill>
                  <w14:solidFill>
                    <w14:schemeClr w14:val="tx1"/>
                  </w14:solidFill>
                </w14:textFill>
              </w:rPr>
            </w:pPr>
            <w:r>
              <w:rPr>
                <w:rFonts w:hint="default" w:ascii="Times New Roman" w:hAnsi="Times New Roman" w:eastAsia="宋体" w:cs="Times New Roman"/>
                <w:color w:val="000000" w:themeColor="text1"/>
                <w:kern w:val="2"/>
                <w:sz w:val="24"/>
                <w14:textFill>
                  <w14:solidFill>
                    <w14:schemeClr w14:val="tx1"/>
                  </w14:solidFill>
                </w14:textFill>
              </w:rPr>
              <w:t>由于</w:t>
            </w:r>
            <w:r>
              <w:rPr>
                <w:rFonts w:hint="default" w:ascii="Times New Roman" w:hAnsi="Times New Roman" w:eastAsia="宋体" w:cs="Times New Roman"/>
                <w:color w:val="000000" w:themeColor="text1"/>
                <w:kern w:val="2"/>
                <w:sz w:val="24"/>
                <w:lang w:val="en-US" w:eastAsia="zh-CN"/>
                <w14:textFill>
                  <w14:solidFill>
                    <w14:schemeClr w14:val="tx1"/>
                  </w14:solidFill>
                </w14:textFill>
              </w:rPr>
              <w:t>加工区位于厂房内</w:t>
            </w:r>
            <w:r>
              <w:rPr>
                <w:rFonts w:hint="default" w:ascii="Times New Roman" w:hAnsi="Times New Roman" w:eastAsia="宋体" w:cs="Times New Roman"/>
                <w:color w:val="000000" w:themeColor="text1"/>
                <w:kern w:val="2"/>
                <w:sz w:val="24"/>
                <w14:textFill>
                  <w14:solidFill>
                    <w14:schemeClr w14:val="tx1"/>
                  </w14:solidFill>
                </w14:textFill>
              </w:rPr>
              <w:t>，</w:t>
            </w:r>
            <w:r>
              <w:rPr>
                <w:rFonts w:hint="eastAsia" w:ascii="Times New Roman" w:hAnsi="Times New Roman" w:eastAsia="宋体" w:cs="Times New Roman"/>
                <w:color w:val="000000" w:themeColor="text1"/>
                <w:kern w:val="2"/>
                <w:sz w:val="24"/>
                <w:lang w:eastAsia="zh-CN"/>
                <w14:textFill>
                  <w14:solidFill>
                    <w14:schemeClr w14:val="tx1"/>
                  </w14:solidFill>
                </w14:textFill>
              </w:rPr>
              <w:t>约</w:t>
            </w:r>
            <w:r>
              <w:rPr>
                <w:rFonts w:hint="default" w:ascii="Times New Roman" w:hAnsi="Times New Roman" w:eastAsia="宋体" w:cs="Times New Roman"/>
                <w:color w:val="000000" w:themeColor="text1"/>
                <w:kern w:val="2"/>
                <w:sz w:val="24"/>
                <w:lang w:val="en-US" w:eastAsia="zh-CN"/>
                <w14:textFill>
                  <w14:solidFill>
                    <w14:schemeClr w14:val="tx1"/>
                  </w14:solidFill>
                </w14:textFill>
              </w:rPr>
              <w:t>8</w:t>
            </w:r>
            <w:r>
              <w:rPr>
                <w:rFonts w:hint="default" w:ascii="Times New Roman" w:hAnsi="Times New Roman" w:eastAsia="宋体" w:cs="Times New Roman"/>
                <w:color w:val="000000" w:themeColor="text1"/>
                <w:kern w:val="2"/>
                <w:sz w:val="24"/>
                <w14:textFill>
                  <w14:solidFill>
                    <w14:schemeClr w14:val="tx1"/>
                  </w14:solidFill>
                </w14:textFill>
              </w:rPr>
              <w:t>0%</w:t>
            </w:r>
            <w:r>
              <w:rPr>
                <w:rFonts w:hint="default" w:ascii="Times New Roman" w:hAnsi="Times New Roman" w:eastAsia="宋体" w:cs="Times New Roman"/>
                <w:color w:val="000000" w:themeColor="text1"/>
                <w:kern w:val="2"/>
                <w:sz w:val="24"/>
                <w:lang w:val="en-US" w:eastAsia="zh-CN"/>
                <w14:textFill>
                  <w14:solidFill>
                    <w14:schemeClr w14:val="tx1"/>
                  </w14:solidFill>
                </w14:textFill>
              </w:rPr>
              <w:t>的粉尘</w:t>
            </w:r>
            <w:r>
              <w:rPr>
                <w:rFonts w:hint="default" w:ascii="Times New Roman" w:hAnsi="Times New Roman" w:eastAsia="宋体" w:cs="Times New Roman"/>
                <w:color w:val="000000" w:themeColor="text1"/>
                <w:kern w:val="2"/>
                <w:sz w:val="24"/>
                <w14:textFill>
                  <w14:solidFill>
                    <w14:schemeClr w14:val="tx1"/>
                  </w14:solidFill>
                </w14:textFill>
              </w:rPr>
              <w:t>在</w:t>
            </w:r>
            <w:r>
              <w:rPr>
                <w:rFonts w:hint="default" w:ascii="Times New Roman" w:hAnsi="Times New Roman" w:eastAsia="宋体" w:cs="Times New Roman"/>
                <w:color w:val="000000" w:themeColor="text1"/>
                <w:kern w:val="2"/>
                <w:sz w:val="24"/>
                <w:lang w:val="en-US" w:eastAsia="zh-CN"/>
                <w14:textFill>
                  <w14:solidFill>
                    <w14:schemeClr w14:val="tx1"/>
                  </w14:solidFill>
                </w14:textFill>
              </w:rPr>
              <w:t>厂房</w:t>
            </w:r>
            <w:r>
              <w:rPr>
                <w:rFonts w:hint="default" w:ascii="Times New Roman" w:hAnsi="Times New Roman" w:eastAsia="宋体" w:cs="Times New Roman"/>
                <w:color w:val="000000" w:themeColor="text1"/>
                <w:kern w:val="2"/>
                <w:sz w:val="24"/>
                <w14:textFill>
                  <w14:solidFill>
                    <w14:schemeClr w14:val="tx1"/>
                  </w14:solidFill>
                </w14:textFill>
              </w:rPr>
              <w:t>内自然沉降，清扫收集后返回制粒工段，用于生产产品。剩余</w:t>
            </w:r>
            <w:r>
              <w:rPr>
                <w:rFonts w:hint="default" w:ascii="Times New Roman" w:hAnsi="Times New Roman" w:eastAsia="宋体" w:cs="Times New Roman"/>
                <w:color w:val="000000" w:themeColor="text1"/>
                <w:kern w:val="2"/>
                <w:sz w:val="24"/>
                <w:lang w:val="en-US" w:eastAsia="zh-CN"/>
                <w14:textFill>
                  <w14:solidFill>
                    <w14:schemeClr w14:val="tx1"/>
                  </w14:solidFill>
                </w14:textFill>
              </w:rPr>
              <w:t>2</w:t>
            </w:r>
            <w:r>
              <w:rPr>
                <w:rFonts w:hint="default" w:ascii="Times New Roman" w:hAnsi="Times New Roman" w:eastAsia="宋体" w:cs="Times New Roman"/>
                <w:color w:val="000000" w:themeColor="text1"/>
                <w:kern w:val="2"/>
                <w:sz w:val="24"/>
                <w14:textFill>
                  <w14:solidFill>
                    <w14:schemeClr w14:val="tx1"/>
                  </w14:solidFill>
                </w14:textFill>
              </w:rPr>
              <w:t>0%</w:t>
            </w:r>
            <w:r>
              <w:rPr>
                <w:rFonts w:hint="default" w:ascii="Times New Roman" w:hAnsi="Times New Roman" w:eastAsia="宋体" w:cs="Times New Roman"/>
                <w:color w:val="000000" w:themeColor="text1"/>
                <w:kern w:val="2"/>
                <w:sz w:val="24"/>
                <w:lang w:val="en-US" w:eastAsia="zh-CN"/>
                <w14:textFill>
                  <w14:solidFill>
                    <w14:schemeClr w14:val="tx1"/>
                  </w14:solidFill>
                </w14:textFill>
              </w:rPr>
              <w:t>呈无组织排放</w:t>
            </w:r>
            <w:r>
              <w:rPr>
                <w:rFonts w:hint="default" w:ascii="Times New Roman" w:hAnsi="Times New Roman" w:eastAsia="宋体" w:cs="Times New Roman"/>
                <w:color w:val="000000" w:themeColor="text1"/>
                <w:kern w:val="2"/>
                <w:sz w:val="24"/>
                <w14:textFill>
                  <w14:solidFill>
                    <w14:schemeClr w14:val="tx1"/>
                  </w14:solidFill>
                </w14:textFill>
              </w:rPr>
              <w:t>，无组织粉尘排放量约为</w:t>
            </w:r>
            <w:r>
              <w:rPr>
                <w:rFonts w:hint="default" w:ascii="Times New Roman" w:hAnsi="Times New Roman" w:eastAsia="宋体" w:cs="Times New Roman"/>
                <w:color w:val="000000" w:themeColor="text1"/>
                <w:kern w:val="2"/>
                <w:sz w:val="24"/>
                <w:lang w:val="en-US" w:eastAsia="zh-CN"/>
                <w14:textFill>
                  <w14:solidFill>
                    <w14:schemeClr w14:val="tx1"/>
                  </w14:solidFill>
                </w14:textFill>
              </w:rPr>
              <w:t>0.</w:t>
            </w:r>
            <w:r>
              <w:rPr>
                <w:rFonts w:hint="eastAsia" w:ascii="Times New Roman" w:hAnsi="Times New Roman" w:eastAsia="宋体" w:cs="Times New Roman"/>
                <w:color w:val="000000" w:themeColor="text1"/>
                <w:kern w:val="2"/>
                <w:sz w:val="24"/>
                <w:lang w:val="en-US" w:eastAsia="zh-CN"/>
                <w14:textFill>
                  <w14:solidFill>
                    <w14:schemeClr w14:val="tx1"/>
                  </w14:solidFill>
                </w14:textFill>
              </w:rPr>
              <w:t>21</w:t>
            </w:r>
            <w:r>
              <w:rPr>
                <w:rFonts w:hint="default" w:ascii="Times New Roman" w:hAnsi="Times New Roman" w:eastAsia="宋体" w:cs="Times New Roman"/>
                <w:color w:val="000000" w:themeColor="text1"/>
                <w:kern w:val="2"/>
                <w:sz w:val="24"/>
                <w14:textFill>
                  <w14:solidFill>
                    <w14:schemeClr w14:val="tx1"/>
                  </w14:solidFill>
                </w14:textFill>
              </w:rPr>
              <w:t>t/a</w:t>
            </w:r>
            <w:r>
              <w:rPr>
                <w:rFonts w:hint="eastAsia" w:ascii="Times New Roman" w:hAnsi="Times New Roman" w:eastAsia="宋体" w:cs="Times New Roman"/>
                <w:color w:val="000000" w:themeColor="text1"/>
                <w:kern w:val="2"/>
                <w:sz w:val="24"/>
                <w:lang w:eastAsia="zh-CN"/>
                <w14:textFill>
                  <w14:solidFill>
                    <w14:schemeClr w14:val="tx1"/>
                  </w14:solidFill>
                </w14:textFill>
              </w:rPr>
              <w:t>。</w:t>
            </w:r>
          </w:p>
          <w:p>
            <w:pPr>
              <w:pStyle w:val="7"/>
              <w:numPr>
                <w:ilvl w:val="3"/>
                <w:numId w:val="0"/>
              </w:numPr>
              <w:spacing w:line="360" w:lineRule="auto"/>
              <w:ind w:firstLine="482" w:firstLineChars="200"/>
              <w:jc w:val="both"/>
              <w:outlineLvl w:val="9"/>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②</w:t>
            </w:r>
            <w:r>
              <w:rPr>
                <w:rFonts w:hint="default" w:ascii="Times New Roman" w:hAnsi="Times New Roman" w:eastAsia="宋体" w:cs="Times New Roman"/>
                <w:color w:val="000000" w:themeColor="text1"/>
                <w:sz w:val="24"/>
                <w14:textFill>
                  <w14:solidFill>
                    <w14:schemeClr w14:val="tx1"/>
                  </w14:solidFill>
                </w14:textFill>
              </w:rPr>
              <w:t>汽车尾气</w:t>
            </w:r>
          </w:p>
          <w:p>
            <w:pPr>
              <w:pStyle w:val="7"/>
              <w:numPr>
                <w:ilvl w:val="3"/>
                <w:numId w:val="0"/>
              </w:numPr>
              <w:spacing w:line="360" w:lineRule="auto"/>
              <w:ind w:firstLine="480" w:firstLineChars="200"/>
              <w:jc w:val="both"/>
              <w:outlineLvl w:val="9"/>
              <w:rPr>
                <w:rFonts w:hint="default" w:ascii="Times New Roman" w:hAnsi="Times New Roman" w:eastAsia="宋体" w:cs="Times New Roman"/>
                <w:b w:val="0"/>
                <w:bCs/>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sz w:val="24"/>
                <w14:textFill>
                  <w14:solidFill>
                    <w14:schemeClr w14:val="tx1"/>
                  </w14:solidFill>
                </w14:textFill>
              </w:rPr>
              <w:t>项目区原辅材料运输、产品运输过程厂区均会有车辆出入，运输车辆驶入、驶出时排放的少量尾气，主要污染因子为 CH、NO</w:t>
            </w:r>
            <w:r>
              <w:rPr>
                <w:rFonts w:hint="default" w:ascii="Times New Roman" w:hAnsi="Times New Roman" w:eastAsia="宋体" w:cs="Times New Roman"/>
                <w:b w:val="0"/>
                <w:bCs/>
                <w:color w:val="000000" w:themeColor="text1"/>
                <w:sz w:val="24"/>
                <w:vertAlign w:val="subscript"/>
                <w14:textFill>
                  <w14:solidFill>
                    <w14:schemeClr w14:val="tx1"/>
                  </w14:solidFill>
                </w14:textFill>
              </w:rPr>
              <w:t>X</w:t>
            </w:r>
            <w:r>
              <w:rPr>
                <w:rFonts w:hint="default" w:ascii="Times New Roman" w:hAnsi="Times New Roman" w:eastAsia="宋体" w:cs="Times New Roman"/>
                <w:b w:val="0"/>
                <w:bCs/>
                <w:color w:val="000000" w:themeColor="text1"/>
                <w:sz w:val="24"/>
                <w14:textFill>
                  <w14:solidFill>
                    <w14:schemeClr w14:val="tx1"/>
                  </w14:solidFill>
                </w14:textFill>
              </w:rPr>
              <w:t>、CO 等，呈无组织形式排放。由于运输量不大，汽车尾气污染物产生和排放量不大。</w:t>
            </w:r>
          </w:p>
          <w:p>
            <w:pPr>
              <w:widowControl/>
              <w:ind w:firstLine="480" w:firstLineChars="200"/>
              <w:jc w:val="left"/>
              <w:rPr>
                <w:rFonts w:hint="default" w:ascii="Times New Roman" w:hAnsi="Times New Roman" w:eastAsia="宋体" w:cs="Times New Roman"/>
                <w:color w:val="000000" w:themeColor="text1"/>
                <w:sz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根据工程分析，</w:t>
            </w:r>
            <w:r>
              <w:rPr>
                <w:rFonts w:hint="default" w:ascii="Times New Roman" w:hAnsi="Times New Roman" w:eastAsia="宋体" w:cs="Times New Roman"/>
                <w:color w:val="000000" w:themeColor="text1"/>
                <w:sz w:val="24"/>
                <w:lang w:eastAsia="zh-CN" w:bidi="ar"/>
                <w14:textFill>
                  <w14:solidFill>
                    <w14:schemeClr w14:val="tx1"/>
                  </w14:solidFill>
                </w14:textFill>
              </w:rPr>
              <w:t>本项目废气污染源产排情况见表</w:t>
            </w:r>
            <w:r>
              <w:rPr>
                <w:rFonts w:hint="default" w:ascii="Times New Roman" w:hAnsi="Times New Roman" w:eastAsia="宋体" w:cs="Times New Roman"/>
                <w:color w:val="000000" w:themeColor="text1"/>
                <w:sz w:val="24"/>
                <w:lang w:val="en-US" w:eastAsia="zh-CN" w:bidi="ar"/>
                <w14:textFill>
                  <w14:solidFill>
                    <w14:schemeClr w14:val="tx1"/>
                  </w14:solidFill>
                </w14:textFill>
              </w:rPr>
              <w:t>4-</w:t>
            </w:r>
            <w:r>
              <w:rPr>
                <w:rFonts w:hint="eastAsia" w:ascii="Times New Roman" w:hAnsi="Times New Roman" w:eastAsia="宋体" w:cs="Times New Roman"/>
                <w:color w:val="000000" w:themeColor="text1"/>
                <w:sz w:val="24"/>
                <w:lang w:val="en-US" w:eastAsia="zh-CN" w:bidi="ar"/>
                <w14:textFill>
                  <w14:solidFill>
                    <w14:schemeClr w14:val="tx1"/>
                  </w14:solidFill>
                </w14:textFill>
              </w:rPr>
              <w:t>8</w:t>
            </w:r>
            <w:r>
              <w:rPr>
                <w:rFonts w:hint="default" w:ascii="Times New Roman" w:hAnsi="Times New Roman" w:eastAsia="宋体" w:cs="Times New Roman"/>
                <w:color w:val="000000" w:themeColor="text1"/>
                <w:sz w:val="24"/>
                <w:lang w:val="en-US" w:eastAsia="zh-CN" w:bidi="ar"/>
                <w14:textFill>
                  <w14:solidFill>
                    <w14:schemeClr w14:val="tx1"/>
                  </w14:solidFill>
                </w14:textFill>
              </w:rPr>
              <w:t>。</w:t>
            </w:r>
          </w:p>
          <w:p>
            <w:pPr>
              <w:pStyle w:val="22"/>
              <w:rPr>
                <w:rFonts w:hint="default" w:ascii="Times New Roman" w:hAnsi="Times New Roman" w:eastAsia="宋体" w:cs="Times New Roman"/>
                <w:color w:val="000000" w:themeColor="text1"/>
                <w:sz w:val="24"/>
                <w:szCs w:val="24"/>
                <w14:textFill>
                  <w14:solidFill>
                    <w14:schemeClr w14:val="tx1"/>
                  </w14:solidFill>
                </w14:textFill>
              </w:rPr>
            </w:pPr>
            <w:bookmarkStart w:id="22" w:name="_Toc12507"/>
            <w:r>
              <w:rPr>
                <w:rFonts w:hint="default" w:ascii="Times New Roman" w:hAnsi="Times New Roman" w:eastAsia="宋体" w:cs="Times New Roman"/>
                <w:color w:val="000000" w:themeColor="text1"/>
                <w:sz w:val="24"/>
                <w:szCs w:val="24"/>
                <w:lang w:eastAsia="zh-CN"/>
                <w14:textFill>
                  <w14:solidFill>
                    <w14:schemeClr w14:val="tx1"/>
                  </w14:solidFill>
                </w14:textFill>
              </w:rPr>
              <w:t>表</w:t>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fldChar w:fldCharType="begin"/>
            </w:r>
            <w:r>
              <w:rPr>
                <w:rFonts w:hint="default" w:ascii="Times New Roman" w:hAnsi="Times New Roman" w:eastAsia="宋体" w:cs="Times New Roman"/>
                <w:color w:val="000000" w:themeColor="text1"/>
                <w:sz w:val="24"/>
                <w:szCs w:val="24"/>
                <w14:textFill>
                  <w14:solidFill>
                    <w14:schemeClr w14:val="tx1"/>
                  </w14:solidFill>
                </w14:textFill>
              </w:rPr>
              <w:instrText xml:space="preserve"> STYLEREF 1 \s </w:instrText>
            </w:r>
            <w:r>
              <w:rPr>
                <w:rFonts w:hint="default" w:ascii="Times New Roman" w:hAnsi="Times New Roman" w:eastAsia="宋体" w:cs="Times New Roman"/>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fldChar w:fldCharType="end"/>
            </w:r>
            <w:r>
              <w:rPr>
                <w:rFonts w:hint="default" w:ascii="Times New Roman" w:hAnsi="Times New Roman" w:eastAsia="宋体" w:cs="Times New Roman"/>
                <w:color w:val="000000" w:themeColor="text1"/>
                <w:sz w:val="24"/>
                <w:szCs w:val="24"/>
                <w14:textFill>
                  <w14:solidFill>
                    <w14:schemeClr w14:val="tx1"/>
                  </w14:solidFill>
                </w14:textFill>
              </w:rPr>
              <w:noBreakHyphen/>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8</w:t>
            </w:r>
            <w:r>
              <w:rPr>
                <w:rFonts w:hint="default" w:ascii="Times New Roman" w:hAnsi="Times New Roman" w:eastAsia="宋体" w:cs="Times New Roman"/>
                <w:color w:val="000000" w:themeColor="text1"/>
                <w:sz w:val="24"/>
                <w:szCs w:val="24"/>
                <w14:textFill>
                  <w14:solidFill>
                    <w14:schemeClr w14:val="tx1"/>
                  </w14:solidFill>
                </w14:textFill>
              </w:rPr>
              <w:t xml:space="preserve"> 项目废气污染源产排情况一览表</w:t>
            </w:r>
            <w:bookmarkEnd w:id="22"/>
          </w:p>
          <w:tbl>
            <w:tblPr>
              <w:tblStyle w:val="26"/>
              <w:tblW w:w="50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7"/>
              <w:gridCol w:w="744"/>
              <w:gridCol w:w="1002"/>
              <w:gridCol w:w="798"/>
              <w:gridCol w:w="535"/>
              <w:gridCol w:w="739"/>
              <w:gridCol w:w="919"/>
              <w:gridCol w:w="1031"/>
              <w:gridCol w:w="930"/>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3" w:type="pct"/>
                  <w:vAlign w:val="center"/>
                </w:tcPr>
                <w:p>
                  <w:pPr>
                    <w:pStyle w:val="50"/>
                    <w:ind w:firstLine="0" w:firstLineChars="0"/>
                    <w:rPr>
                      <w:rFonts w:hint="default" w:ascii="Times New Roman" w:hAnsi="Times New Roman" w:eastAsia="宋体" w:cs="Times New Roman"/>
                      <w:b w:val="0"/>
                      <w:bCs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污染物</w:t>
                  </w:r>
                </w:p>
              </w:tc>
              <w:tc>
                <w:tcPr>
                  <w:tcW w:w="468" w:type="pct"/>
                  <w:vAlign w:val="center"/>
                </w:tcPr>
                <w:p>
                  <w:pPr>
                    <w:pStyle w:val="50"/>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设施</w:t>
                  </w:r>
                </w:p>
                <w:p>
                  <w:pPr>
                    <w:pStyle w:val="50"/>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名称</w:t>
                  </w:r>
                </w:p>
              </w:tc>
              <w:tc>
                <w:tcPr>
                  <w:tcW w:w="631" w:type="pct"/>
                  <w:vAlign w:val="center"/>
                </w:tcPr>
                <w:p>
                  <w:pPr>
                    <w:pStyle w:val="50"/>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产生量</w:t>
                  </w:r>
                </w:p>
              </w:tc>
              <w:tc>
                <w:tcPr>
                  <w:tcW w:w="502" w:type="pct"/>
                  <w:vAlign w:val="center"/>
                </w:tcPr>
                <w:p>
                  <w:pPr>
                    <w:pStyle w:val="50"/>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处理</w:t>
                  </w:r>
                </w:p>
                <w:p>
                  <w:pPr>
                    <w:pStyle w:val="50"/>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措施</w:t>
                  </w:r>
                </w:p>
              </w:tc>
              <w:tc>
                <w:tcPr>
                  <w:tcW w:w="337" w:type="pct"/>
                  <w:vAlign w:val="center"/>
                </w:tcPr>
                <w:p>
                  <w:pPr>
                    <w:pStyle w:val="50"/>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处理</w:t>
                  </w:r>
                </w:p>
                <w:p>
                  <w:pPr>
                    <w:pStyle w:val="50"/>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效率</w:t>
                  </w:r>
                </w:p>
              </w:tc>
              <w:tc>
                <w:tcPr>
                  <w:tcW w:w="465" w:type="pct"/>
                  <w:vAlign w:val="center"/>
                </w:tcPr>
                <w:p>
                  <w:pPr>
                    <w:pStyle w:val="50"/>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是否为可行技术</w:t>
                  </w:r>
                </w:p>
              </w:tc>
              <w:tc>
                <w:tcPr>
                  <w:tcW w:w="579" w:type="pct"/>
                  <w:vAlign w:val="center"/>
                </w:tcPr>
                <w:p>
                  <w:pPr>
                    <w:pStyle w:val="50"/>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排放量</w:t>
                  </w:r>
                </w:p>
              </w:tc>
              <w:tc>
                <w:tcPr>
                  <w:tcW w:w="649" w:type="pct"/>
                  <w:vAlign w:val="center"/>
                </w:tcPr>
                <w:p>
                  <w:pPr>
                    <w:pStyle w:val="50"/>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排放浓度</w:t>
                  </w:r>
                </w:p>
              </w:tc>
              <w:tc>
                <w:tcPr>
                  <w:tcW w:w="585" w:type="pct"/>
                  <w:vAlign w:val="center"/>
                </w:tcPr>
                <w:p>
                  <w:pPr>
                    <w:pStyle w:val="50"/>
                    <w:ind w:firstLine="0" w:firstLineChars="0"/>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限值</w:t>
                  </w:r>
                </w:p>
              </w:tc>
              <w:tc>
                <w:tcPr>
                  <w:tcW w:w="366" w:type="pct"/>
                  <w:vAlign w:val="center"/>
                </w:tcPr>
                <w:p>
                  <w:pPr>
                    <w:pStyle w:val="50"/>
                    <w:ind w:firstLine="0" w:firstLineChars="0"/>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3" w:type="pct"/>
                  <w:vAlign w:val="center"/>
                </w:tcPr>
                <w:p>
                  <w:pPr>
                    <w:pStyle w:val="50"/>
                    <w:ind w:firstLine="0" w:firstLineChars="0"/>
                    <w:rPr>
                      <w:rFonts w:hint="default" w:ascii="Times New Roman" w:hAnsi="Times New Roman" w:eastAsia="宋体" w:cs="Times New Roman"/>
                      <w:b w:val="0"/>
                      <w:bCs w:val="0"/>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二氧化硫</w:t>
                  </w:r>
                </w:p>
              </w:tc>
              <w:tc>
                <w:tcPr>
                  <w:tcW w:w="468" w:type="pct"/>
                  <w:vAlign w:val="center"/>
                </w:tcPr>
                <w:p>
                  <w:pPr>
                    <w:pStyle w:val="50"/>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烘干机</w:t>
                  </w:r>
                </w:p>
              </w:tc>
              <w:tc>
                <w:tcPr>
                  <w:tcW w:w="631" w:type="pct"/>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502" w:type="pct"/>
                  <w:vAlign w:val="center"/>
                </w:tcPr>
                <w:p>
                  <w:pPr>
                    <w:pStyle w:val="50"/>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p>
              </w:tc>
              <w:tc>
                <w:tcPr>
                  <w:tcW w:w="337" w:type="pct"/>
                  <w:vAlign w:val="center"/>
                </w:tcPr>
                <w:p>
                  <w:pPr>
                    <w:pStyle w:val="50"/>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p>
              </w:tc>
              <w:tc>
                <w:tcPr>
                  <w:tcW w:w="465" w:type="pct"/>
                  <w:vAlign w:val="center"/>
                </w:tcPr>
                <w:p>
                  <w:pPr>
                    <w:pStyle w:val="50"/>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w:t>
                  </w:r>
                </w:p>
              </w:tc>
              <w:tc>
                <w:tcPr>
                  <w:tcW w:w="579" w:type="pct"/>
                  <w:vAlign w:val="center"/>
                </w:tcPr>
                <w:p>
                  <w:pPr>
                    <w:keepNext w:val="0"/>
                    <w:keepLines w:val="0"/>
                    <w:widowControl/>
                    <w:suppressLineNumbers w:val="0"/>
                    <w:jc w:val="center"/>
                    <w:textAlignment w:val="center"/>
                    <w:rPr>
                      <w:rFonts w:hint="default" w:ascii="Times New Roman" w:hAnsi="Times New Roman" w:cs="Times New Roman"/>
                      <w:b w:val="0"/>
                      <w:bCs w:val="0"/>
                      <w:color w:val="000000" w:themeColor="text1"/>
                      <w:sz w:val="24"/>
                      <w:szCs w:val="24"/>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031" w:type="dxa"/>
                  <w:vAlign w:val="center"/>
                </w:tcPr>
                <w:p>
                  <w:pPr>
                    <w:pStyle w:val="30"/>
                    <w:keepNext w:val="0"/>
                    <w:keepLines w:val="0"/>
                    <w:suppressLineNumbers w:val="0"/>
                    <w:snapToGrid w:val="0"/>
                    <w:spacing w:before="0" w:beforeAutospacing="0" w:after="0" w:afterAutospacing="0"/>
                    <w:ind w:left="0" w:leftChars="0" w:right="0" w:rightChars="0"/>
                    <w:jc w:val="center"/>
                    <w:rPr>
                      <w:rFonts w:hint="default" w:ascii="Times New Roman" w:cs="Times New Roman"/>
                      <w:color w:val="000000" w:themeColor="text1"/>
                      <w:kern w:val="0"/>
                      <w:sz w:val="24"/>
                      <w:szCs w:val="24"/>
                      <w:lang w:val="en-US" w:eastAsia="zh-CN" w:bidi="ar"/>
                      <w14:textFill>
                        <w14:solidFill>
                          <w14:schemeClr w14:val="tx1"/>
                        </w14:solidFill>
                      </w14:textFill>
                    </w:rPr>
                  </w:pPr>
                  <w:r>
                    <w:rPr>
                      <w:rFonts w:hint="eastAsia" w:ascii="Times New Roman" w:cs="Times New Roman"/>
                      <w:color w:val="000000" w:themeColor="text1"/>
                      <w:kern w:val="2"/>
                      <w:sz w:val="24"/>
                      <w:szCs w:val="24"/>
                      <w:lang w:val="en-US" w:eastAsia="zh-CN"/>
                      <w14:textFill>
                        <w14:solidFill>
                          <w14:schemeClr w14:val="tx1"/>
                        </w14:solidFill>
                      </w14:textFill>
                    </w:rPr>
                    <w:t>107.14</w:t>
                  </w:r>
                  <w:r>
                    <w:rPr>
                      <w:rFonts w:hint="default" w:ascii="Times New Roman" w:hAnsi="Times New Roman" w:eastAsia="宋体" w:cs="Times New Roman"/>
                      <w:color w:val="000000" w:themeColor="text1"/>
                      <w:kern w:val="2"/>
                      <w:sz w:val="24"/>
                      <w:szCs w:val="24"/>
                      <w14:textFill>
                        <w14:solidFill>
                          <w14:schemeClr w14:val="tx1"/>
                        </w14:solidFill>
                      </w14:textFill>
                    </w:rPr>
                    <w:t>mg/m</w:t>
                  </w:r>
                  <w:r>
                    <w:rPr>
                      <w:rFonts w:hint="default" w:ascii="Times New Roman" w:hAnsi="Times New Roman" w:eastAsia="宋体" w:cs="Times New Roman"/>
                      <w:color w:val="000000" w:themeColor="text1"/>
                      <w:kern w:val="2"/>
                      <w:sz w:val="24"/>
                      <w:szCs w:val="24"/>
                      <w:vertAlign w:val="superscript"/>
                      <w14:textFill>
                        <w14:solidFill>
                          <w14:schemeClr w14:val="tx1"/>
                        </w14:solidFill>
                      </w14:textFill>
                    </w:rPr>
                    <w:t>3</w:t>
                  </w:r>
                </w:p>
              </w:tc>
              <w:tc>
                <w:tcPr>
                  <w:tcW w:w="585" w:type="pct"/>
                  <w:vAlign w:val="center"/>
                </w:tcPr>
                <w:p>
                  <w:pPr>
                    <w:pStyle w:val="50"/>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550</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p>
              </w:tc>
              <w:tc>
                <w:tcPr>
                  <w:tcW w:w="366" w:type="pct"/>
                  <w:vAlign w:val="center"/>
                </w:tcPr>
                <w:p>
                  <w:pPr>
                    <w:pStyle w:val="50"/>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413" w:type="pct"/>
                  <w:vAlign w:val="center"/>
                </w:tcPr>
                <w:p>
                  <w:pPr>
                    <w:pStyle w:val="50"/>
                    <w:ind w:firstLine="0" w:firstLineChars="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颗粒物</w:t>
                  </w:r>
                </w:p>
              </w:tc>
              <w:tc>
                <w:tcPr>
                  <w:tcW w:w="468" w:type="pct"/>
                  <w:vAlign w:val="center"/>
                </w:tcPr>
                <w:p>
                  <w:pPr>
                    <w:pStyle w:val="50"/>
                    <w:ind w:firstLine="0" w:firstLineChars="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烘干机</w:t>
                  </w:r>
                </w:p>
              </w:tc>
              <w:tc>
                <w:tcPr>
                  <w:tcW w:w="631"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502" w:type="pct"/>
                  <w:vAlign w:val="center"/>
                </w:tcPr>
                <w:p>
                  <w:pPr>
                    <w:pStyle w:val="50"/>
                    <w:ind w:firstLine="0" w:firstLineChars="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aps w:val="0"/>
                      <w:smallCaps w:val="0"/>
                      <w:color w:val="000000" w:themeColor="text1"/>
                      <w:kern w:val="0"/>
                      <w:sz w:val="24"/>
                      <w:szCs w:val="24"/>
                      <w:lang w:val="en-US" w:eastAsia="zh-CN"/>
                      <w14:textFill>
                        <w14:solidFill>
                          <w14:schemeClr w14:val="tx1"/>
                        </w14:solidFill>
                      </w14:textFill>
                    </w:rPr>
                    <w:t>旋风除尘</w:t>
                  </w:r>
                  <w:r>
                    <w:rPr>
                      <w:rFonts w:hint="eastAsia" w:ascii="Times New Roman" w:hAnsi="Times New Roman" w:eastAsia="宋体" w:cs="Times New Roman"/>
                      <w:caps w:val="0"/>
                      <w:smallCaps w:val="0"/>
                      <w:color w:val="000000" w:themeColor="text1"/>
                      <w:kern w:val="0"/>
                      <w:sz w:val="24"/>
                      <w:szCs w:val="24"/>
                      <w:lang w:val="en-US" w:eastAsia="zh-CN"/>
                      <w14:textFill>
                        <w14:solidFill>
                          <w14:schemeClr w14:val="tx1"/>
                        </w14:solidFill>
                      </w14:textFill>
                    </w:rPr>
                    <w:t>+水膜除尘</w:t>
                  </w:r>
                </w:p>
              </w:tc>
              <w:tc>
                <w:tcPr>
                  <w:tcW w:w="337" w:type="pct"/>
                  <w:vAlign w:val="center"/>
                </w:tcPr>
                <w:p>
                  <w:pPr>
                    <w:pStyle w:val="50"/>
                    <w:ind w:firstLine="0" w:firstLineChars="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9</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465" w:type="pct"/>
                  <w:vAlign w:val="center"/>
                </w:tcPr>
                <w:p>
                  <w:pPr>
                    <w:pStyle w:val="50"/>
                    <w:ind w:firstLine="0" w:firstLineChars="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是</w:t>
                  </w:r>
                </w:p>
              </w:tc>
              <w:tc>
                <w:tcPr>
                  <w:tcW w:w="579" w:type="pct"/>
                  <w:vAlign w:val="center"/>
                </w:tcPr>
                <w:p>
                  <w:pPr>
                    <w:pStyle w:val="30"/>
                    <w:keepNext w:val="0"/>
                    <w:keepLines w:val="0"/>
                    <w:suppressLineNumbers w:val="0"/>
                    <w:snapToGrid w:val="0"/>
                    <w:spacing w:before="0" w:beforeAutospacing="0" w:after="0" w:afterAutospacing="0"/>
                    <w:ind w:left="0" w:leftChars="0" w:right="0" w:rightChars="0"/>
                    <w:jc w:val="center"/>
                    <w:rPr>
                      <w:rFonts w:hint="default" w:ascii="Times New Roman" w:hAnsi="Times New Roman" w:cs="Times New Roman"/>
                      <w:color w:val="000000" w:themeColor="text1"/>
                      <w:sz w:val="24"/>
                      <w:szCs w:val="24"/>
                      <w:lang w:val="en-US"/>
                      <w14:textFill>
                        <w14:solidFill>
                          <w14:schemeClr w14:val="tx1"/>
                        </w14:solidFill>
                      </w14:textFill>
                    </w:rPr>
                  </w:pPr>
                  <w:r>
                    <w:rPr>
                      <w:rFonts w:hint="eastAsia" w:ascii="Times New Roman" w:cs="Times New Roman"/>
                      <w:color w:val="000000" w:themeColor="text1"/>
                      <w:kern w:val="2"/>
                      <w14:textFill>
                        <w14:solidFill>
                          <w14:schemeClr w14:val="tx1"/>
                        </w14:solidFill>
                      </w14:textFill>
                    </w:rPr>
                    <w:t>6.42</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031" w:type="dxa"/>
                  <w:vAlign w:val="center"/>
                </w:tcPr>
                <w:p>
                  <w:pPr>
                    <w:pStyle w:val="30"/>
                    <w:keepNext w:val="0"/>
                    <w:keepLines w:val="0"/>
                    <w:suppressLineNumbers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cs="Times New Roman"/>
                      <w:color w:val="000000" w:themeColor="text1"/>
                      <w:kern w:val="2"/>
                      <w:sz w:val="24"/>
                      <w:szCs w:val="24"/>
                      <w:highlight w:val="none"/>
                      <w:lang w:val="en-US" w:eastAsia="zh-CN"/>
                      <w14:textFill>
                        <w14:solidFill>
                          <w14:schemeClr w14:val="tx1"/>
                        </w14:solidFill>
                      </w14:textFill>
                    </w:rPr>
                    <w:t>71.61</w:t>
                  </w:r>
                  <w:r>
                    <w:rPr>
                      <w:rFonts w:hint="default" w:ascii="Times New Roman" w:hAnsi="Times New Roman" w:eastAsia="宋体" w:cs="Times New Roman"/>
                      <w:color w:val="000000" w:themeColor="text1"/>
                      <w:kern w:val="2"/>
                      <w:sz w:val="24"/>
                      <w:szCs w:val="24"/>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kern w:val="2"/>
                      <w:sz w:val="24"/>
                      <w:szCs w:val="24"/>
                      <w:highlight w:val="none"/>
                      <w14:textFill>
                        <w14:solidFill>
                          <w14:schemeClr w14:val="tx1"/>
                        </w14:solidFill>
                      </w14:textFill>
                    </w:rPr>
                    <w:t>g/m</w:t>
                  </w:r>
                  <w:r>
                    <w:rPr>
                      <w:rFonts w:hint="default" w:ascii="Times New Roman" w:hAnsi="Times New Roman" w:eastAsia="宋体" w:cs="Times New Roman"/>
                      <w:color w:val="000000" w:themeColor="text1"/>
                      <w:kern w:val="2"/>
                      <w:sz w:val="24"/>
                      <w:szCs w:val="24"/>
                      <w:highlight w:val="none"/>
                      <w:vertAlign w:val="superscript"/>
                      <w14:textFill>
                        <w14:solidFill>
                          <w14:schemeClr w14:val="tx1"/>
                        </w14:solidFill>
                      </w14:textFill>
                    </w:rPr>
                    <w:t>3</w:t>
                  </w:r>
                </w:p>
              </w:tc>
              <w:tc>
                <w:tcPr>
                  <w:tcW w:w="585" w:type="pct"/>
                  <w:vAlign w:val="center"/>
                </w:tcPr>
                <w:p>
                  <w:pPr>
                    <w:pStyle w:val="50"/>
                    <w:ind w:firstLine="0" w:firstLineChars="0"/>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200</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p>
              </w:tc>
              <w:tc>
                <w:tcPr>
                  <w:tcW w:w="366" w:type="pct"/>
                  <w:vAlign w:val="center"/>
                </w:tcPr>
                <w:p>
                  <w:pPr>
                    <w:pStyle w:val="50"/>
                    <w:ind w:firstLine="0" w:firstLineChars="0"/>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413" w:type="pct"/>
                  <w:vAlign w:val="center"/>
                </w:tcPr>
                <w:p>
                  <w:pPr>
                    <w:pStyle w:val="50"/>
                    <w:ind w:firstLine="0" w:firstLineChars="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氮氧化物</w:t>
                  </w:r>
                </w:p>
              </w:tc>
              <w:tc>
                <w:tcPr>
                  <w:tcW w:w="468" w:type="pct"/>
                  <w:vAlign w:val="center"/>
                </w:tcPr>
                <w:p>
                  <w:pPr>
                    <w:pStyle w:val="50"/>
                    <w:ind w:firstLine="0" w:firstLineChars="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烘干机</w:t>
                  </w:r>
                </w:p>
              </w:tc>
              <w:tc>
                <w:tcPr>
                  <w:tcW w:w="631" w:type="pct"/>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502" w:type="pct"/>
                  <w:vAlign w:val="center"/>
                </w:tcPr>
                <w:p>
                  <w:pPr>
                    <w:pStyle w:val="50"/>
                    <w:ind w:firstLine="0" w:firstLineChars="0"/>
                    <w:rPr>
                      <w:rFonts w:hint="default" w:ascii="Times New Roman" w:hAnsi="Times New Roman" w:eastAsia="宋体" w:cs="Times New Roman"/>
                      <w:caps w:val="0"/>
                      <w:smallCaps w:val="0"/>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p>
              </w:tc>
              <w:tc>
                <w:tcPr>
                  <w:tcW w:w="337" w:type="pct"/>
                  <w:vAlign w:val="center"/>
                </w:tcPr>
                <w:p>
                  <w:pPr>
                    <w:pStyle w:val="50"/>
                    <w:ind w:firstLine="0" w:firstLineChars="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p>
              </w:tc>
              <w:tc>
                <w:tcPr>
                  <w:tcW w:w="465" w:type="pct"/>
                  <w:vAlign w:val="center"/>
                </w:tcPr>
                <w:p>
                  <w:pPr>
                    <w:pStyle w:val="50"/>
                    <w:ind w:firstLine="0" w:firstLineChars="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w:t>
                  </w:r>
                </w:p>
              </w:tc>
              <w:tc>
                <w:tcPr>
                  <w:tcW w:w="579" w:type="pct"/>
                  <w:vAlign w:val="center"/>
                </w:tcPr>
                <w:p>
                  <w:pPr>
                    <w:keepNext w:val="0"/>
                    <w:keepLines w:val="0"/>
                    <w:widowControl/>
                    <w:suppressLineNumbers w:val="0"/>
                    <w:jc w:val="center"/>
                    <w:textAlignment w:val="center"/>
                    <w:rPr>
                      <w:rFonts w:hint="default" w:ascii="Times New Roman" w:hAnsi="Times New Roman"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031" w:type="dxa"/>
                  <w:vAlign w:val="center"/>
                </w:tcPr>
                <w:p>
                  <w:pPr>
                    <w:pStyle w:val="30"/>
                    <w:keepNext w:val="0"/>
                    <w:keepLines w:val="0"/>
                    <w:suppressLineNumbers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cs="Times New Roman"/>
                      <w:color w:val="000000" w:themeColor="text1"/>
                      <w:kern w:val="2"/>
                      <w:sz w:val="24"/>
                      <w:szCs w:val="24"/>
                      <w:lang w:val="en-US" w:eastAsia="zh-CN"/>
                      <w14:textFill>
                        <w14:solidFill>
                          <w14:schemeClr w14:val="tx1"/>
                        </w14:solidFill>
                      </w14:textFill>
                    </w:rPr>
                    <w:t>153.79</w:t>
                  </w:r>
                  <w:r>
                    <w:rPr>
                      <w:rFonts w:hint="default" w:ascii="Times New Roman" w:hAnsi="Times New Roman" w:eastAsia="宋体" w:cs="Times New Roman"/>
                      <w:color w:val="000000" w:themeColor="text1"/>
                      <w:kern w:val="2"/>
                      <w:sz w:val="24"/>
                      <w:szCs w:val="24"/>
                      <w14:textFill>
                        <w14:solidFill>
                          <w14:schemeClr w14:val="tx1"/>
                        </w14:solidFill>
                      </w14:textFill>
                    </w:rPr>
                    <w:t>mg/m</w:t>
                  </w:r>
                  <w:r>
                    <w:rPr>
                      <w:rFonts w:hint="default" w:ascii="Times New Roman" w:hAnsi="Times New Roman" w:eastAsia="宋体" w:cs="Times New Roman"/>
                      <w:color w:val="000000" w:themeColor="text1"/>
                      <w:kern w:val="2"/>
                      <w:sz w:val="24"/>
                      <w:szCs w:val="24"/>
                      <w:vertAlign w:val="superscript"/>
                      <w14:textFill>
                        <w14:solidFill>
                          <w14:schemeClr w14:val="tx1"/>
                        </w14:solidFill>
                      </w14:textFill>
                    </w:rPr>
                    <w:t>3</w:t>
                  </w:r>
                </w:p>
              </w:tc>
              <w:tc>
                <w:tcPr>
                  <w:tcW w:w="585" w:type="pct"/>
                  <w:vAlign w:val="center"/>
                </w:tcPr>
                <w:p>
                  <w:pPr>
                    <w:pStyle w:val="50"/>
                    <w:ind w:firstLine="0" w:firstLineChars="0"/>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240</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p>
              </w:tc>
              <w:tc>
                <w:tcPr>
                  <w:tcW w:w="366" w:type="pct"/>
                  <w:vAlign w:val="center"/>
                </w:tcPr>
                <w:p>
                  <w:pPr>
                    <w:pStyle w:val="50"/>
                    <w:ind w:firstLine="0" w:firstLineChars="0"/>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413" w:type="pct"/>
                  <w:vAlign w:val="center"/>
                </w:tcPr>
                <w:p>
                  <w:pPr>
                    <w:pStyle w:val="50"/>
                    <w:ind w:firstLine="0" w:firstLineChars="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生产车间粉尘</w:t>
                  </w:r>
                </w:p>
              </w:tc>
              <w:tc>
                <w:tcPr>
                  <w:tcW w:w="468" w:type="pct"/>
                  <w:vAlign w:val="center"/>
                </w:tcPr>
                <w:p>
                  <w:pPr>
                    <w:pStyle w:val="50"/>
                    <w:ind w:firstLine="0" w:firstLineChars="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无组织粉尘</w:t>
                  </w:r>
                </w:p>
              </w:tc>
              <w:tc>
                <w:tcPr>
                  <w:tcW w:w="631" w:type="pct"/>
                  <w:vAlign w:val="center"/>
                </w:tcPr>
                <w:p>
                  <w:pPr>
                    <w:pStyle w:val="50"/>
                    <w:ind w:firstLine="0" w:firstLineChars="0"/>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13.38</w:t>
                  </w: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t/a</w:t>
                  </w:r>
                </w:p>
              </w:tc>
              <w:tc>
                <w:tcPr>
                  <w:tcW w:w="502" w:type="pct"/>
                  <w:vAlign w:val="center"/>
                </w:tcPr>
                <w:p>
                  <w:pPr>
                    <w:pStyle w:val="50"/>
                    <w:ind w:firstLine="0" w:firstLineChars="0"/>
                    <w:rPr>
                      <w:rFonts w:hint="default" w:ascii="Times New Roman" w:hAnsi="Times New Roman" w:eastAsia="宋体" w:cs="Times New Roman"/>
                      <w:caps w:val="0"/>
                      <w:smallCaps w:val="0"/>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袋式除尘</w:t>
                  </w:r>
                  <w:r>
                    <w:rPr>
                      <w:rFonts w:hint="default" w:ascii="Times New Roman" w:hAnsi="Times New Roman" w:eastAsia="宋体" w:cs="Times New Roman"/>
                      <w:color w:val="000000" w:themeColor="text1"/>
                      <w:sz w:val="24"/>
                      <w:lang w:val="en-US" w:eastAsia="zh-CN" w:bidi="ar"/>
                      <w14:textFill>
                        <w14:solidFill>
                          <w14:schemeClr w14:val="tx1"/>
                        </w14:solidFill>
                      </w14:textFill>
                    </w:rPr>
                    <w:t>+车间沉降</w:t>
                  </w:r>
                </w:p>
              </w:tc>
              <w:tc>
                <w:tcPr>
                  <w:tcW w:w="337" w:type="pct"/>
                  <w:vAlign w:val="center"/>
                </w:tcPr>
                <w:p>
                  <w:pPr>
                    <w:pStyle w:val="50"/>
                    <w:ind w:firstLine="0" w:firstLineChars="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92</w:t>
                  </w: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%+80%</w:t>
                  </w:r>
                </w:p>
              </w:tc>
              <w:tc>
                <w:tcPr>
                  <w:tcW w:w="465" w:type="pct"/>
                  <w:vAlign w:val="center"/>
                </w:tcPr>
                <w:p>
                  <w:pPr>
                    <w:pStyle w:val="50"/>
                    <w:ind w:firstLine="0" w:firstLineChars="0"/>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是</w:t>
                  </w:r>
                </w:p>
              </w:tc>
              <w:tc>
                <w:tcPr>
                  <w:tcW w:w="579" w:type="pct"/>
                  <w:vAlign w:val="center"/>
                </w:tcPr>
                <w:p>
                  <w:pPr>
                    <w:pStyle w:val="50"/>
                    <w:ind w:firstLine="0" w:firstLineChars="0"/>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0.21</w:t>
                  </w: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t/a</w:t>
                  </w:r>
                </w:p>
              </w:tc>
              <w:tc>
                <w:tcPr>
                  <w:tcW w:w="649" w:type="pct"/>
                  <w:vAlign w:val="center"/>
                </w:tcPr>
                <w:p>
                  <w:pPr>
                    <w:pStyle w:val="50"/>
                    <w:ind w:firstLine="0" w:firstLineChars="0"/>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p>
              </w:tc>
              <w:tc>
                <w:tcPr>
                  <w:tcW w:w="585" w:type="pct"/>
                  <w:vAlign w:val="center"/>
                </w:tcPr>
                <w:p>
                  <w:pPr>
                    <w:pStyle w:val="50"/>
                    <w:ind w:firstLine="0" w:firstLineChars="0"/>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p>
              </w:tc>
              <w:tc>
                <w:tcPr>
                  <w:tcW w:w="366" w:type="pct"/>
                  <w:vAlign w:val="center"/>
                </w:tcPr>
                <w:p>
                  <w:pPr>
                    <w:pStyle w:val="50"/>
                    <w:ind w:firstLine="0" w:firstLineChars="0"/>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w:t>
                  </w:r>
                </w:p>
              </w:tc>
            </w:tr>
          </w:tbl>
          <w:p>
            <w:pPr>
              <w:pStyle w:val="21"/>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480"/>
              <w:textAlignment w:val="auto"/>
              <w:rPr>
                <w:rFonts w:hint="default" w:ascii="Times New Roman" w:hAnsi="Times New Roman" w:eastAsia="宋体" w:cs="Times New Roman"/>
                <w:bCs/>
                <w:color w:val="000000" w:themeColor="text1"/>
                <w:szCs w:val="24"/>
                <w:lang w:val="en-US" w:eastAsia="zh-CN" w:bidi="ar"/>
                <w14:textFill>
                  <w14:solidFill>
                    <w14:schemeClr w14:val="tx1"/>
                  </w14:solidFill>
                </w14:textFill>
              </w:rPr>
            </w:pPr>
            <w:r>
              <w:rPr>
                <w:rFonts w:hint="eastAsia" w:ascii="Times New Roman" w:hAnsi="Times New Roman" w:eastAsia="宋体" w:cs="Times New Roman"/>
                <w:b/>
                <w:bCs w:val="0"/>
                <w:color w:val="000000" w:themeColor="text1"/>
                <w:szCs w:val="24"/>
                <w:lang w:val="en-US" w:eastAsia="zh-CN" w:bidi="ar"/>
                <w14:textFill>
                  <w14:solidFill>
                    <w14:schemeClr w14:val="tx1"/>
                  </w14:solidFill>
                </w14:textFill>
              </w:rPr>
              <w:t>2</w:t>
            </w:r>
            <w:r>
              <w:rPr>
                <w:rFonts w:hint="default" w:ascii="Times New Roman" w:hAnsi="Times New Roman" w:eastAsia="宋体" w:cs="Times New Roman"/>
                <w:b/>
                <w:bCs w:val="0"/>
                <w:color w:val="000000" w:themeColor="text1"/>
                <w:szCs w:val="24"/>
                <w:lang w:val="en-US" w:eastAsia="zh-CN" w:bidi="ar"/>
                <w14:textFill>
                  <w14:solidFill>
                    <w14:schemeClr w14:val="tx1"/>
                  </w14:solidFill>
                </w14:textFill>
              </w:rPr>
              <w:t>、大气污染防治措施</w:t>
            </w:r>
          </w:p>
          <w:p>
            <w:pPr>
              <w:pStyle w:val="21"/>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①</w:t>
            </w:r>
            <w:r>
              <w:rPr>
                <w:rFonts w:hint="eastAsia" w:ascii="Times New Roman" w:hAnsi="Times New Roman" w:eastAsia="宋体" w:cs="Times New Roman"/>
                <w:color w:val="000000" w:themeColor="text1"/>
                <w:lang w:bidi="ar"/>
                <w14:textFill>
                  <w14:solidFill>
                    <w14:schemeClr w14:val="tx1"/>
                  </w14:solidFill>
                </w14:textFill>
              </w:rPr>
              <w:t>烘干机采用旋风除尘</w:t>
            </w:r>
            <w:r>
              <w:rPr>
                <w:rFonts w:hint="eastAsia" w:ascii="Times New Roman" w:hAnsi="Times New Roman" w:eastAsia="宋体" w:cs="Times New Roman"/>
                <w:color w:val="000000" w:themeColor="text1"/>
                <w:lang w:val="en-US" w:eastAsia="zh-CN" w:bidi="ar"/>
                <w14:textFill>
                  <w14:solidFill>
                    <w14:schemeClr w14:val="tx1"/>
                  </w14:solidFill>
                </w14:textFill>
              </w:rPr>
              <w:t>+水膜除尘，</w:t>
            </w:r>
            <w:r>
              <w:rPr>
                <w:rFonts w:hint="eastAsia" w:ascii="Times New Roman" w:hAnsi="Times New Roman" w:eastAsia="宋体" w:cs="Times New Roman"/>
                <w:color w:val="000000" w:themeColor="text1"/>
                <w14:textFill>
                  <w14:solidFill>
                    <w14:schemeClr w14:val="tx1"/>
                  </w14:solidFill>
                </w14:textFill>
              </w:rPr>
              <w:t>处理后通过15m高排气筒排放</w:t>
            </w:r>
            <w:r>
              <w:rPr>
                <w:rFonts w:hint="eastAsia" w:ascii="Times New Roman" w:hAnsi="Times New Roman" w:eastAsia="宋体" w:cs="Times New Roman"/>
                <w:color w:val="000000" w:themeColor="text1"/>
                <w:lang w:bidi="ar"/>
                <w14:textFill>
                  <w14:solidFill>
                    <w14:schemeClr w14:val="tx1"/>
                  </w14:solidFill>
                </w14:textFill>
              </w:rPr>
              <w:t>；粉碎</w:t>
            </w:r>
            <w:r>
              <w:rPr>
                <w:rFonts w:hint="eastAsia" w:ascii="Times New Roman" w:hAnsi="Times New Roman" w:eastAsia="宋体" w:cs="Times New Roman"/>
                <w:color w:val="000000" w:themeColor="text1"/>
                <w:lang w:val="en-US" w:eastAsia="zh-CN" w:bidi="ar"/>
                <w14:textFill>
                  <w14:solidFill>
                    <w14:schemeClr w14:val="tx1"/>
                  </w14:solidFill>
                </w14:textFill>
              </w:rPr>
              <w:t>系统和制粒系统采用</w:t>
            </w:r>
            <w:r>
              <w:rPr>
                <w:rFonts w:hint="eastAsia" w:ascii="Times New Roman" w:hAnsi="Times New Roman" w:eastAsia="宋体" w:cs="Times New Roman"/>
                <w:color w:val="000000" w:themeColor="text1"/>
                <w:lang w:bidi="ar"/>
                <w14:textFill>
                  <w14:solidFill>
                    <w14:schemeClr w14:val="tx1"/>
                  </w14:solidFill>
                </w14:textFill>
              </w:rPr>
              <w:t>布袋除尘</w:t>
            </w:r>
            <w:r>
              <w:rPr>
                <w:rFonts w:hint="default"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w:t>
            </w:r>
          </w:p>
          <w:p>
            <w:pPr>
              <w:pStyle w:val="21"/>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 w:val="0"/>
                <w:bCs w:val="0"/>
                <w:color w:val="000000" w:themeColor="text1"/>
                <w:kern w:val="2"/>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②</w:t>
            </w:r>
            <w:r>
              <w:rPr>
                <w:rFonts w:hint="eastAsia"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除尘设备收集的粉尘定期清理，保证除尘设施的除尘效率；</w:t>
            </w:r>
          </w:p>
          <w:p>
            <w:pPr>
              <w:pStyle w:val="21"/>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 w:val="0"/>
                <w:bCs w:val="0"/>
                <w:color w:val="000000" w:themeColor="text1"/>
                <w:kern w:val="2"/>
                <w:lang w:val="en-US" w:eastAsia="zh-CN"/>
                <w14:textFill>
                  <w14:solidFill>
                    <w14:schemeClr w14:val="tx1"/>
                  </w14:solidFill>
                </w14:textFill>
              </w:rPr>
            </w:pPr>
            <w:r>
              <w:rPr>
                <w:rFonts w:hint="eastAsia" w:ascii="Times New Roman" w:hAnsi="Times New Roman" w:eastAsia="宋体" w:cs="Times New Roman"/>
                <w:b w:val="0"/>
                <w:bCs w:val="0"/>
                <w:color w:val="000000" w:themeColor="text1"/>
                <w:kern w:val="2"/>
                <w:lang w:val="en-US" w:eastAsia="zh-CN"/>
                <w14:textFill>
                  <w14:solidFill>
                    <w14:schemeClr w14:val="tx1"/>
                  </w14:solidFill>
                </w14:textFill>
              </w:rPr>
              <w:t>③停电或环保设施损坏时，禁止生产；</w:t>
            </w:r>
          </w:p>
          <w:p>
            <w:pPr>
              <w:pStyle w:val="21"/>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480"/>
              <w:jc w:val="both"/>
              <w:textAlignment w:val="auto"/>
              <w:rPr>
                <w:rFonts w:hint="default" w:ascii="Times New Roman" w:hAnsi="Times New Roman" w:eastAsia="宋体" w:cs="Times New Roman"/>
                <w:b w:val="0"/>
                <w:bCs w:val="0"/>
                <w:color w:val="000000" w:themeColor="text1"/>
                <w:kern w:val="2"/>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lang w:val="en-US" w:eastAsia="zh-CN"/>
                <w14:textFill>
                  <w14:solidFill>
                    <w14:schemeClr w14:val="tx1"/>
                  </w14:solidFill>
                </w14:textFill>
              </w:rPr>
              <w:t>④</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项目原料烘干粉碎阶段后采用密闭输送带输送；</w:t>
            </w:r>
          </w:p>
          <w:p>
            <w:pPr>
              <w:pStyle w:val="21"/>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480"/>
              <w:jc w:val="both"/>
              <w:textAlignment w:val="auto"/>
              <w:rPr>
                <w:rFonts w:hint="default" w:ascii="Times New Roman" w:hAnsi="Times New Roman" w:eastAsia="宋体" w:cs="Times New Roman"/>
                <w:b w:val="0"/>
                <w:bCs w:val="0"/>
                <w:color w:val="000000" w:themeColor="text1"/>
                <w:kern w:val="2"/>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lang w:val="en-US" w:eastAsia="zh-CN"/>
                <w14:textFill>
                  <w14:solidFill>
                    <w14:schemeClr w14:val="tx1"/>
                  </w14:solidFill>
                </w14:textFill>
              </w:rPr>
              <w:t>⑤加强管理，定期对环保设备进行维护，防止非正常排放</w:t>
            </w:r>
            <w:r>
              <w:rPr>
                <w:rFonts w:hint="eastAsia" w:ascii="Times New Roman" w:hAnsi="Times New Roman" w:eastAsia="宋体" w:cs="Times New Roman"/>
                <w:b w:val="0"/>
                <w:bCs w:val="0"/>
                <w:color w:val="000000" w:themeColor="text1"/>
                <w:kern w:val="2"/>
                <w:lang w:val="en-US" w:eastAsia="zh-CN"/>
                <w14:textFill>
                  <w14:solidFill>
                    <w14:schemeClr w14:val="tx1"/>
                  </w14:solidFill>
                </w14:textFill>
              </w:rPr>
              <w:t>；</w:t>
            </w:r>
          </w:p>
          <w:p>
            <w:pPr>
              <w:pStyle w:val="21"/>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480"/>
              <w:jc w:val="both"/>
              <w:textAlignment w:val="auto"/>
              <w:rPr>
                <w:rFonts w:hint="eastAsia" w:ascii="Times New Roman" w:hAnsi="Times New Roman" w:eastAsia="宋体" w:cs="Times New Roman"/>
                <w:b w:val="0"/>
                <w:bCs w:val="0"/>
                <w:color w:val="000000" w:themeColor="text1"/>
                <w:kern w:val="2"/>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lang w:val="en-US" w:eastAsia="zh-CN"/>
                <w14:textFill>
                  <w14:solidFill>
                    <w14:schemeClr w14:val="tx1"/>
                  </w14:solidFill>
                </w14:textFill>
              </w:rPr>
              <w:t>⑥采用生物质燃料；</w:t>
            </w:r>
          </w:p>
          <w:p>
            <w:pPr>
              <w:pStyle w:val="21"/>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480"/>
              <w:jc w:val="both"/>
              <w:textAlignment w:val="auto"/>
              <w:rPr>
                <w:rFonts w:hint="eastAsia" w:ascii="Times New Roman" w:hAnsi="Times New Roman" w:eastAsia="宋体" w:cs="Times New Roman"/>
                <w:b w:val="0"/>
                <w:bCs w:val="0"/>
                <w:color w:val="000000" w:themeColor="text1"/>
                <w:kern w:val="2"/>
                <w:lang w:val="en-US" w:eastAsia="zh-CN"/>
                <w14:textFill>
                  <w14:solidFill>
                    <w14:schemeClr w14:val="tx1"/>
                  </w14:solidFill>
                </w14:textFill>
              </w:rPr>
            </w:pPr>
            <w:r>
              <w:rPr>
                <w:rFonts w:hint="eastAsia" w:ascii="Times New Roman" w:hAnsi="Times New Roman" w:eastAsia="宋体" w:cs="Times New Roman"/>
                <w:b w:val="0"/>
                <w:bCs w:val="0"/>
                <w:color w:val="000000" w:themeColor="text1"/>
                <w:kern w:val="2"/>
                <w:lang w:val="en-US" w:eastAsia="zh-CN"/>
                <w14:textFill>
                  <w14:solidFill>
                    <w14:schemeClr w14:val="tx1"/>
                  </w14:solidFill>
                </w14:textFill>
              </w:rPr>
              <w:t>⑦</w:t>
            </w:r>
            <w:r>
              <w:rPr>
                <w:rFonts w:hint="default" w:ascii="Times New Roman" w:hAnsi="Times New Roman" w:eastAsia="宋体" w:cs="Times New Roman"/>
                <w:b w:val="0"/>
                <w:bCs w:val="0"/>
                <w:color w:val="000000" w:themeColor="text1"/>
                <w:kern w:val="2"/>
                <w:lang w:val="en-US" w:eastAsia="zh-CN"/>
                <w14:textFill>
                  <w14:solidFill>
                    <w14:schemeClr w14:val="tx1"/>
                  </w14:solidFill>
                </w14:textFill>
              </w:rPr>
              <w:t>堆料在厂房内</w:t>
            </w:r>
            <w:r>
              <w:rPr>
                <w:rFonts w:hint="eastAsia" w:ascii="Times New Roman" w:hAnsi="Times New Roman" w:eastAsia="宋体" w:cs="Times New Roman"/>
                <w:b w:val="0"/>
                <w:bCs w:val="0"/>
                <w:color w:val="000000" w:themeColor="text1"/>
                <w:kern w:val="2"/>
                <w:lang w:val="en-US" w:eastAsia="zh-CN"/>
                <w14:textFill>
                  <w14:solidFill>
                    <w14:schemeClr w14:val="tx1"/>
                  </w14:solidFill>
                </w14:textFill>
              </w:rPr>
              <w:t>堆放</w:t>
            </w:r>
            <w:r>
              <w:rPr>
                <w:rFonts w:hint="default" w:ascii="Times New Roman" w:hAnsi="Times New Roman" w:eastAsia="宋体" w:cs="Times New Roman"/>
                <w:b w:val="0"/>
                <w:bCs w:val="0"/>
                <w:color w:val="000000" w:themeColor="text1"/>
                <w:kern w:val="2"/>
                <w:lang w:eastAsia="zh-CN"/>
                <w14:textFill>
                  <w14:solidFill>
                    <w14:schemeClr w14:val="tx1"/>
                  </w14:solidFill>
                </w14:textFill>
              </w:rPr>
              <w:t>；</w:t>
            </w:r>
          </w:p>
          <w:p>
            <w:pPr>
              <w:pStyle w:val="21"/>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480"/>
              <w:jc w:val="both"/>
              <w:textAlignment w:val="auto"/>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⑧</w:t>
            </w:r>
            <w:r>
              <w:rPr>
                <w:rFonts w:hint="default" w:ascii="Times New Roman" w:hAnsi="Times New Roman" w:eastAsia="宋体" w:cs="Times New Roman"/>
                <w:b w:val="0"/>
                <w:bCs w:val="0"/>
                <w:color w:val="000000" w:themeColor="text1"/>
                <w:kern w:val="2"/>
                <w:lang w:val="en-US" w:eastAsia="zh-CN"/>
                <w14:textFill>
                  <w14:solidFill>
                    <w14:schemeClr w14:val="tx1"/>
                  </w14:solidFill>
                </w14:textFill>
              </w:rPr>
              <w:t>运输过程采取覆盖措施，同时</w:t>
            </w:r>
            <w:r>
              <w:rPr>
                <w:rFonts w:hint="eastAsia" w:ascii="Times New Roman" w:hAnsi="Times New Roman" w:eastAsia="宋体" w:cs="Times New Roman"/>
                <w:b w:val="0"/>
                <w:bCs w:val="0"/>
                <w:color w:val="000000" w:themeColor="text1"/>
                <w:kern w:val="2"/>
                <w:lang w:val="en-US" w:eastAsia="zh-CN"/>
                <w14:textFill>
                  <w14:solidFill>
                    <w14:schemeClr w14:val="tx1"/>
                  </w14:solidFill>
                </w14:textFill>
              </w:rPr>
              <w:t>生产区</w:t>
            </w:r>
            <w:r>
              <w:rPr>
                <w:rFonts w:hint="default" w:ascii="Times New Roman" w:hAnsi="Times New Roman" w:eastAsia="宋体" w:cs="Times New Roman"/>
                <w:b w:val="0"/>
                <w:bCs w:val="0"/>
                <w:color w:val="000000" w:themeColor="text1"/>
                <w:kern w:val="2"/>
                <w:lang w:val="en-US" w:eastAsia="zh-CN"/>
                <w14:textFill>
                  <w14:solidFill>
                    <w14:schemeClr w14:val="tx1"/>
                  </w14:solidFill>
                </w14:textFill>
              </w:rPr>
              <w:t>进行地面硬化；</w:t>
            </w:r>
          </w:p>
          <w:p>
            <w:pPr>
              <w:pStyle w:val="21"/>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480"/>
              <w:jc w:val="both"/>
              <w:textAlignment w:val="auto"/>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⑨</w:t>
            </w:r>
            <w:r>
              <w:rPr>
                <w:rFonts w:hint="default" w:ascii="Times New Roman" w:hAnsi="Times New Roman" w:eastAsia="宋体" w:cs="Times New Roman"/>
                <w:b w:val="0"/>
                <w:bCs w:val="0"/>
                <w:color w:val="000000" w:themeColor="text1"/>
                <w:kern w:val="2"/>
                <w:lang w:val="en-US" w:eastAsia="zh-CN"/>
                <w14:textFill>
                  <w14:solidFill>
                    <w14:schemeClr w14:val="tx1"/>
                  </w14:solidFill>
                </w14:textFill>
              </w:rPr>
              <w:t>厂区道路定期清扫和洒水降尘</w:t>
            </w:r>
            <w:r>
              <w:rPr>
                <w:rFonts w:hint="eastAsia" w:ascii="Times New Roman" w:hAnsi="Times New Roman" w:eastAsia="宋体" w:cs="Times New Roman"/>
                <w:b w:val="0"/>
                <w:bCs w:val="0"/>
                <w:color w:val="000000" w:themeColor="text1"/>
                <w:kern w:val="2"/>
                <w:lang w:val="en-US" w:eastAsia="zh-CN"/>
                <w14:textFill>
                  <w14:solidFill>
                    <w14:schemeClr w14:val="tx1"/>
                  </w14:solidFill>
                </w14:textFill>
              </w:rPr>
              <w:t>，生产区定期打扫</w:t>
            </w:r>
            <w:r>
              <w:rPr>
                <w:rFonts w:hint="default" w:ascii="Times New Roman" w:hAnsi="Times New Roman" w:eastAsia="宋体" w:cs="Times New Roman"/>
                <w:b w:val="0"/>
                <w:bCs w:val="0"/>
                <w:color w:val="000000" w:themeColor="text1"/>
                <w:kern w:val="2"/>
                <w:lang w:val="en-US" w:eastAsia="zh-CN"/>
                <w14:textFill>
                  <w14:solidFill>
                    <w14:schemeClr w14:val="tx1"/>
                  </w14:solidFill>
                </w14:textFill>
              </w:rPr>
              <w:t>；</w:t>
            </w:r>
          </w:p>
          <w:p>
            <w:pPr>
              <w:pStyle w:val="21"/>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480"/>
              <w:jc w:val="both"/>
              <w:textAlignment w:val="auto"/>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⑩</w:t>
            </w:r>
            <w:r>
              <w:rPr>
                <w:rFonts w:hint="eastAsia" w:ascii="Times New Roman" w:hAnsi="Times New Roman" w:eastAsia="宋体" w:cs="Times New Roman"/>
                <w:color w:val="000000" w:themeColor="text1"/>
                <w14:textFill>
                  <w14:solidFill>
                    <w14:schemeClr w14:val="tx1"/>
                  </w14:solidFill>
                </w14:textFill>
              </w:rPr>
              <w:t>定期对厂区排放废气实施监测和必要的监督管理，保障外排废气稳定达标</w:t>
            </w:r>
            <w:r>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t>。</w:t>
            </w:r>
          </w:p>
          <w:p>
            <w:pPr>
              <w:spacing w:line="360" w:lineRule="auto"/>
              <w:ind w:firstLine="482" w:firstLineChars="200"/>
              <w:rPr>
                <w:rFonts w:hint="default" w:ascii="Times New Roman" w:hAnsi="Times New Roman" w:eastAsia="宋体" w:cs="Times New Roman"/>
                <w:b/>
                <w:bCs/>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vertAlign w:val="baseline"/>
                <w:lang w:val="en-US" w:eastAsia="zh-CN"/>
                <w14:textFill>
                  <w14:solidFill>
                    <w14:schemeClr w14:val="tx1"/>
                  </w14:solidFill>
                </w14:textFill>
              </w:rPr>
              <w:t>3</w:t>
            </w:r>
            <w:r>
              <w:rPr>
                <w:rFonts w:hint="default" w:ascii="Times New Roman" w:hAnsi="Times New Roman" w:eastAsia="宋体" w:cs="Times New Roman"/>
                <w:b/>
                <w:bCs/>
                <w:color w:val="000000" w:themeColor="text1"/>
                <w:sz w:val="24"/>
                <w:szCs w:val="24"/>
                <w:vertAlign w:val="baseline"/>
                <w:lang w:val="en-US" w:eastAsia="zh-CN"/>
                <w14:textFill>
                  <w14:solidFill>
                    <w14:schemeClr w14:val="tx1"/>
                  </w14:solidFill>
                </w14:textFill>
              </w:rPr>
              <w:t>、项目无组织废气影响预测</w:t>
            </w:r>
          </w:p>
          <w:p>
            <w:pPr>
              <w:pStyle w:val="47"/>
              <w:widowControl w:val="0"/>
              <w:numPr>
                <w:ilvl w:val="0"/>
                <w:numId w:val="0"/>
              </w:numPr>
              <w:spacing w:line="360" w:lineRule="auto"/>
              <w:ind w:firstLine="480" w:firstLineChars="200"/>
              <w:jc w:val="both"/>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b w:val="0"/>
                <w:bCs/>
                <w:color w:val="000000" w:themeColor="text1"/>
                <w:sz w:val="24"/>
                <w:szCs w:val="24"/>
                <w14:textFill>
                  <w14:solidFill>
                    <w14:schemeClr w14:val="tx1"/>
                  </w14:solidFill>
                </w14:textFill>
              </w:rPr>
              <w:t>大气环境影响评价工作等级的确定</w:t>
            </w:r>
          </w:p>
          <w:p>
            <w:pPr>
              <w:spacing w:line="360" w:lineRule="auto"/>
              <w:ind w:firstLine="422" w:firstLineChars="176"/>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依据《环境影响评价技术导则-大气环境》(HJ2.2-2018)中5.3节工作等级的确定方法，结合项目工程分析结果，选择正常排放的主要污染物及排放参数，采用附录A推荐模型中的AERSCREEN模式计算项目污染源的最大环境影响，然后按评价工作分级判据进行分级。</w:t>
            </w:r>
          </w:p>
          <w:p>
            <w:pPr>
              <w:spacing w:line="360" w:lineRule="auto"/>
              <w:ind w:firstLine="422" w:firstLineChars="176"/>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①</w:t>
            </w:r>
            <w:r>
              <w:rPr>
                <w:rFonts w:hint="default" w:ascii="Times New Roman" w:hAnsi="Times New Roman" w:eastAsia="宋体" w:cs="Times New Roman"/>
                <w:color w:val="000000" w:themeColor="text1"/>
                <w:sz w:val="24"/>
                <w:szCs w:val="24"/>
                <w14:textFill>
                  <w14:solidFill>
                    <w14:schemeClr w14:val="tx1"/>
                  </w14:solidFill>
                </w14:textFill>
              </w:rPr>
              <w:t>P</w:t>
            </w:r>
            <w:r>
              <w:rPr>
                <w:rFonts w:hint="default" w:ascii="Times New Roman" w:hAnsi="Times New Roman" w:eastAsia="宋体" w:cs="Times New Roman"/>
                <w:color w:val="000000" w:themeColor="text1"/>
                <w:sz w:val="24"/>
                <w:szCs w:val="24"/>
                <w:vertAlign w:val="subscript"/>
                <w14:textFill>
                  <w14:solidFill>
                    <w14:schemeClr w14:val="tx1"/>
                  </w14:solidFill>
                </w14:textFill>
              </w:rPr>
              <w:t>max</w:t>
            </w:r>
            <w:r>
              <w:rPr>
                <w:rFonts w:hint="default" w:ascii="Times New Roman" w:hAnsi="Times New Roman" w:eastAsia="宋体" w:cs="Times New Roman"/>
                <w:color w:val="000000" w:themeColor="text1"/>
                <w:sz w:val="24"/>
                <w:szCs w:val="24"/>
                <w14:textFill>
                  <w14:solidFill>
                    <w14:schemeClr w14:val="tx1"/>
                  </w14:solidFill>
                </w14:textFill>
              </w:rPr>
              <w:t>及D</w:t>
            </w:r>
            <w:r>
              <w:rPr>
                <w:rFonts w:hint="default" w:ascii="Times New Roman" w:hAnsi="Times New Roman" w:eastAsia="宋体" w:cs="Times New Roman"/>
                <w:color w:val="000000" w:themeColor="text1"/>
                <w:sz w:val="24"/>
                <w:szCs w:val="24"/>
                <w:vertAlign w:val="subscript"/>
                <w14:textFill>
                  <w14:solidFill>
                    <w14:schemeClr w14:val="tx1"/>
                  </w14:solidFill>
                </w14:textFill>
              </w:rPr>
              <w:t>10%</w:t>
            </w:r>
            <w:r>
              <w:rPr>
                <w:rFonts w:hint="default" w:ascii="Times New Roman" w:hAnsi="Times New Roman" w:eastAsia="宋体" w:cs="Times New Roman"/>
                <w:color w:val="000000" w:themeColor="text1"/>
                <w:sz w:val="24"/>
                <w:szCs w:val="24"/>
                <w14:textFill>
                  <w14:solidFill>
                    <w14:schemeClr w14:val="tx1"/>
                  </w14:solidFill>
                </w14:textFill>
              </w:rPr>
              <w:t>的确定</w:t>
            </w:r>
          </w:p>
          <w:p>
            <w:pPr>
              <w:spacing w:line="360" w:lineRule="auto"/>
              <w:ind w:firstLine="422" w:firstLineChars="176"/>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依据《环境影响评价技术导则 大气环境》(HJ2.2-2018)中最大地面浓度占标率P</w:t>
            </w:r>
            <w:r>
              <w:rPr>
                <w:rFonts w:hint="default" w:ascii="Times New Roman" w:hAnsi="Times New Roman" w:eastAsia="宋体" w:cs="Times New Roman"/>
                <w:i/>
                <w:color w:val="000000" w:themeColor="text1"/>
                <w:sz w:val="24"/>
                <w:szCs w:val="24"/>
                <w14:textFill>
                  <w14:solidFill>
                    <w14:schemeClr w14:val="tx1"/>
                  </w14:solidFill>
                </w14:textFill>
              </w:rPr>
              <w:t>i</w:t>
            </w:r>
            <w:r>
              <w:rPr>
                <w:rFonts w:hint="default" w:ascii="Times New Roman" w:hAnsi="Times New Roman" w:eastAsia="宋体" w:cs="Times New Roman"/>
                <w:color w:val="000000" w:themeColor="text1"/>
                <w:sz w:val="24"/>
                <w:szCs w:val="24"/>
                <w14:textFill>
                  <w14:solidFill>
                    <w14:schemeClr w14:val="tx1"/>
                  </w14:solidFill>
                </w14:textFill>
              </w:rPr>
              <w:t>定义如下：</w:t>
            </w:r>
          </w:p>
          <w:p>
            <w:pPr>
              <w:spacing w:line="276" w:lineRule="auto"/>
              <w:ind w:firstLine="422" w:firstLineChars="176"/>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drawing>
                <wp:inline distT="0" distB="0" distL="114300" distR="114300">
                  <wp:extent cx="1088390" cy="374015"/>
                  <wp:effectExtent l="0" t="0" r="16510" b="6350"/>
                  <wp:docPr id="7" name="图片 3"/>
                  <wp:cNvGraphicFramePr/>
                  <a:graphic xmlns:a="http://schemas.openxmlformats.org/drawingml/2006/main">
                    <a:graphicData uri="http://schemas.openxmlformats.org/drawingml/2006/picture">
                      <pic:pic xmlns:pic="http://schemas.openxmlformats.org/drawingml/2006/picture">
                        <pic:nvPicPr>
                          <pic:cNvPr id="7" name="图片 3"/>
                          <pic:cNvPicPr/>
                        </pic:nvPicPr>
                        <pic:blipFill>
                          <a:blip r:embed="rId11"/>
                          <a:stretch>
                            <a:fillRect/>
                          </a:stretch>
                        </pic:blipFill>
                        <pic:spPr>
                          <a:xfrm>
                            <a:off x="0" y="0"/>
                            <a:ext cx="1088390" cy="374015"/>
                          </a:xfrm>
                          <a:prstGeom prst="rect">
                            <a:avLst/>
                          </a:prstGeom>
                          <a:noFill/>
                          <a:ln>
                            <a:noFill/>
                          </a:ln>
                        </pic:spPr>
                      </pic:pic>
                    </a:graphicData>
                  </a:graphic>
                </wp:inline>
              </w:drawing>
            </w:r>
          </w:p>
          <w:p>
            <w:pPr>
              <w:spacing w:line="480" w:lineRule="exact"/>
              <w:ind w:firstLine="422" w:firstLineChars="176"/>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drawing>
                <wp:inline distT="0" distB="0" distL="114300" distR="114300">
                  <wp:extent cx="401320" cy="304800"/>
                  <wp:effectExtent l="0" t="0" r="18415" b="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a:stretch>
                            <a:fillRect/>
                          </a:stretch>
                        </pic:blipFill>
                        <pic:spPr>
                          <a:xfrm>
                            <a:off x="0" y="0"/>
                            <a:ext cx="401320" cy="304800"/>
                          </a:xfrm>
                          <a:prstGeom prst="rect">
                            <a:avLst/>
                          </a:prstGeom>
                          <a:noFill/>
                          <a:ln>
                            <a:noFill/>
                          </a:ln>
                        </pic:spPr>
                      </pic:pic>
                    </a:graphicData>
                  </a:graphic>
                </wp:inline>
              </w:drawing>
            </w:r>
            <w:r>
              <w:rPr>
                <w:rFonts w:hint="default" w:ascii="Times New Roman" w:hAnsi="Times New Roman" w:eastAsia="宋体" w:cs="Times New Roman"/>
                <w:color w:val="000000" w:themeColor="text1"/>
                <w:sz w:val="24"/>
                <w:szCs w:val="24"/>
                <w14:textFill>
                  <w14:solidFill>
                    <w14:schemeClr w14:val="tx1"/>
                  </w14:solidFill>
                </w14:textFill>
              </w:rPr>
              <w:t xml:space="preserve"> ——第i个污染物的最大地面空气质量浓度占标率，%；</w:t>
            </w:r>
          </w:p>
          <w:p>
            <w:pPr>
              <w:spacing w:line="480" w:lineRule="exact"/>
              <w:ind w:firstLine="422" w:firstLineChars="176"/>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drawing>
                <wp:inline distT="0" distB="0" distL="114300" distR="114300">
                  <wp:extent cx="398145" cy="304800"/>
                  <wp:effectExtent l="0" t="0" r="635" b="0"/>
                  <wp:docPr id="9" name="图片 5"/>
                  <wp:cNvGraphicFramePr/>
                  <a:graphic xmlns:a="http://schemas.openxmlformats.org/drawingml/2006/main">
                    <a:graphicData uri="http://schemas.openxmlformats.org/drawingml/2006/picture">
                      <pic:pic xmlns:pic="http://schemas.openxmlformats.org/drawingml/2006/picture">
                        <pic:nvPicPr>
                          <pic:cNvPr id="9" name="图片 5"/>
                          <pic:cNvPicPr/>
                        </pic:nvPicPr>
                        <pic:blipFill>
                          <a:blip r:embed="rId13"/>
                          <a:stretch>
                            <a:fillRect/>
                          </a:stretch>
                        </pic:blipFill>
                        <pic:spPr>
                          <a:xfrm>
                            <a:off x="0" y="0"/>
                            <a:ext cx="398145" cy="304800"/>
                          </a:xfrm>
                          <a:prstGeom prst="rect">
                            <a:avLst/>
                          </a:prstGeom>
                          <a:noFill/>
                          <a:ln>
                            <a:noFill/>
                          </a:ln>
                        </pic:spPr>
                      </pic:pic>
                    </a:graphicData>
                  </a:graphic>
                </wp:inline>
              </w:drawing>
            </w:r>
            <w:r>
              <w:rPr>
                <w:rFonts w:hint="default" w:ascii="Times New Roman" w:hAnsi="Times New Roman" w:eastAsia="宋体" w:cs="Times New Roman"/>
                <w:color w:val="000000" w:themeColor="text1"/>
                <w:sz w:val="24"/>
                <w:szCs w:val="24"/>
                <w14:textFill>
                  <w14:solidFill>
                    <w14:schemeClr w14:val="tx1"/>
                  </w14:solidFill>
                </w14:textFill>
              </w:rPr>
              <w:t>——采用估算模型计算出的第i个污染物的最大1h地面空气质量浓度，μg/m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p>
          <w:p>
            <w:pPr>
              <w:spacing w:line="480" w:lineRule="exact"/>
              <w:ind w:firstLine="422" w:firstLineChars="176"/>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drawing>
                <wp:inline distT="0" distB="0" distL="114300" distR="114300">
                  <wp:extent cx="458470" cy="304800"/>
                  <wp:effectExtent l="0" t="0" r="18415" b="0"/>
                  <wp:docPr id="10" name="图片 6"/>
                  <wp:cNvGraphicFramePr/>
                  <a:graphic xmlns:a="http://schemas.openxmlformats.org/drawingml/2006/main">
                    <a:graphicData uri="http://schemas.openxmlformats.org/drawingml/2006/picture">
                      <pic:pic xmlns:pic="http://schemas.openxmlformats.org/drawingml/2006/picture">
                        <pic:nvPicPr>
                          <pic:cNvPr id="10" name="图片 6"/>
                          <pic:cNvPicPr/>
                        </pic:nvPicPr>
                        <pic:blipFill>
                          <a:blip r:embed="rId14"/>
                          <a:stretch>
                            <a:fillRect/>
                          </a:stretch>
                        </pic:blipFill>
                        <pic:spPr>
                          <a:xfrm>
                            <a:off x="0" y="0"/>
                            <a:ext cx="458470" cy="304800"/>
                          </a:xfrm>
                          <a:prstGeom prst="rect">
                            <a:avLst/>
                          </a:prstGeom>
                          <a:noFill/>
                          <a:ln>
                            <a:noFill/>
                          </a:ln>
                        </pic:spPr>
                      </pic:pic>
                    </a:graphicData>
                  </a:graphic>
                </wp:inline>
              </w:drawing>
            </w:r>
            <w:r>
              <w:rPr>
                <w:rFonts w:hint="default" w:ascii="Times New Roman" w:hAnsi="Times New Roman" w:eastAsia="宋体" w:cs="Times New Roman"/>
                <w:color w:val="000000" w:themeColor="text1"/>
                <w:sz w:val="24"/>
                <w:szCs w:val="24"/>
                <w14:textFill>
                  <w14:solidFill>
                    <w14:schemeClr w14:val="tx1"/>
                  </w14:solidFill>
                </w14:textFill>
              </w:rPr>
              <w:t>——第i个污染物的环境空气质量浓度标准，μg/m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p>
          <w:p>
            <w:pPr>
              <w:spacing w:line="480" w:lineRule="exact"/>
              <w:ind w:firstLine="422" w:firstLineChars="176"/>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②</w:t>
            </w:r>
            <w:r>
              <w:rPr>
                <w:rFonts w:hint="default" w:ascii="Times New Roman" w:hAnsi="Times New Roman" w:eastAsia="宋体" w:cs="Times New Roman"/>
                <w:color w:val="000000" w:themeColor="text1"/>
                <w:sz w:val="24"/>
                <w:szCs w:val="24"/>
                <w14:textFill>
                  <w14:solidFill>
                    <w14:schemeClr w14:val="tx1"/>
                  </w14:solidFill>
                </w14:textFill>
              </w:rPr>
              <w:t>评价等级判别表</w:t>
            </w:r>
          </w:p>
          <w:p>
            <w:pPr>
              <w:spacing w:line="480" w:lineRule="exact"/>
              <w:ind w:firstLine="422" w:firstLineChars="176"/>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评价等级按下表的分级判据进行划分</w:t>
            </w:r>
          </w:p>
          <w:p>
            <w:pPr>
              <w:spacing w:line="480" w:lineRule="exact"/>
              <w:ind w:firstLine="424" w:firstLineChars="176"/>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表</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9</w:t>
            </w:r>
            <w:r>
              <w:rPr>
                <w:rFonts w:hint="default" w:ascii="Times New Roman" w:hAnsi="Times New Roman" w:eastAsia="宋体" w:cs="Times New Roman"/>
                <w:b/>
                <w:bCs/>
                <w:color w:val="000000" w:themeColor="text1"/>
                <w:sz w:val="24"/>
                <w:szCs w:val="24"/>
                <w14:textFill>
                  <w14:solidFill>
                    <w14:schemeClr w14:val="tx1"/>
                  </w14:solidFill>
                </w14:textFill>
              </w:rPr>
              <w:t xml:space="preserve"> 评价等级判别表</w:t>
            </w:r>
          </w:p>
          <w:tbl>
            <w:tblPr>
              <w:tblStyle w:val="26"/>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8"/>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3930" w:type="dxa"/>
                  <w:noWrap w:val="0"/>
                  <w:vAlign w:val="center"/>
                </w:tcPr>
                <w:p>
                  <w:pPr>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评价工作等级</w:t>
                  </w:r>
                </w:p>
              </w:tc>
              <w:tc>
                <w:tcPr>
                  <w:tcW w:w="3930" w:type="dxa"/>
                  <w:noWrap w:val="0"/>
                  <w:vAlign w:val="center"/>
                </w:tcPr>
                <w:p>
                  <w:pPr>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930" w:type="dxa"/>
                  <w:noWrap w:val="0"/>
                  <w:vAlign w:val="center"/>
                </w:tcPr>
                <w:p>
                  <w:pPr>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一级评价</w:t>
                  </w:r>
                </w:p>
              </w:tc>
              <w:tc>
                <w:tcPr>
                  <w:tcW w:w="3930" w:type="dxa"/>
                  <w:noWrap w:val="0"/>
                  <w:vAlign w:val="center"/>
                </w:tcPr>
                <w:p>
                  <w:pPr>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Pmax≧10%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3930" w:type="dxa"/>
                  <w:noWrap w:val="0"/>
                  <w:vAlign w:val="center"/>
                </w:tcPr>
                <w:p>
                  <w:pPr>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二级评价</w:t>
                  </w:r>
                </w:p>
              </w:tc>
              <w:tc>
                <w:tcPr>
                  <w:tcW w:w="3930" w:type="dxa"/>
                  <w:noWrap w:val="0"/>
                  <w:vAlign w:val="center"/>
                </w:tcPr>
                <w:p>
                  <w:pPr>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1%≦Pmax&lt;10%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930" w:type="dxa"/>
                  <w:noWrap w:val="0"/>
                  <w:vAlign w:val="center"/>
                </w:tcPr>
                <w:p>
                  <w:pPr>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三级评价</w:t>
                  </w:r>
                </w:p>
              </w:tc>
              <w:tc>
                <w:tcPr>
                  <w:tcW w:w="3930" w:type="dxa"/>
                  <w:noWrap w:val="0"/>
                  <w:vAlign w:val="center"/>
                </w:tcPr>
                <w:p>
                  <w:pPr>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Pmax&lt;1%</w:t>
                  </w:r>
                </w:p>
              </w:tc>
            </w:tr>
          </w:tbl>
          <w:p>
            <w:pPr>
              <w:numPr>
                <w:ilvl w:val="0"/>
                <w:numId w:val="0"/>
              </w:numPr>
              <w:spacing w:line="480" w:lineRule="exact"/>
              <w:ind w:firstLine="480" w:firstLineChars="200"/>
              <w:jc w:val="both"/>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vertAlign w:val="baseline"/>
                <w:lang w:val="en-US" w:eastAsia="zh-CN"/>
                <w14:textFill>
                  <w14:solidFill>
                    <w14:schemeClr w14:val="tx1"/>
                  </w14:solidFill>
                </w14:textFill>
              </w:rPr>
              <w:t>（2）污染源参数</w:t>
            </w:r>
            <w:r>
              <w:rPr>
                <w:rFonts w:hint="default" w:ascii="Times New Roman" w:hAnsi="Times New Roman" w:eastAsia="宋体" w:cs="Times New Roman"/>
                <w:b w:val="0"/>
                <w:color w:val="000000" w:themeColor="text1"/>
                <w:sz w:val="24"/>
                <w14:textFill>
                  <w14:solidFill>
                    <w14:schemeClr w14:val="tx1"/>
                  </w14:solidFill>
                </w14:textFill>
              </w:rPr>
              <w:t xml:space="preserve"> </w:t>
            </w:r>
          </w:p>
          <w:p>
            <w:pPr>
              <w:spacing w:line="480" w:lineRule="exact"/>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表</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10</w:t>
            </w:r>
            <w:r>
              <w:rPr>
                <w:rFonts w:hint="default" w:ascii="Times New Roman" w:hAnsi="Times New Roman" w:eastAsia="宋体" w:cs="Times New Roman"/>
                <w:b/>
                <w:bCs/>
                <w:color w:val="000000" w:themeColor="text1"/>
                <w:sz w:val="24"/>
                <w:szCs w:val="24"/>
                <w14:textFill>
                  <w14:solidFill>
                    <w14:schemeClr w14:val="tx1"/>
                  </w14:solidFill>
                </w14:textFill>
              </w:rPr>
              <w:t xml:space="preserve">  主要废气污染源参数一览表(矩形面源) </w:t>
            </w:r>
          </w:p>
          <w:tbl>
            <w:tblPr>
              <w:tblStyle w:val="25"/>
              <w:tblW w:w="793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96"/>
              <w:gridCol w:w="1800"/>
              <w:gridCol w:w="1891"/>
              <w:gridCol w:w="27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60" w:hRule="atLeast"/>
                <w:jc w:val="center"/>
              </w:trPr>
              <w:tc>
                <w:tcPr>
                  <w:tcW w:w="1496" w:type="dxa"/>
                  <w:vMerge w:val="restart"/>
                  <w:noWrap w:val="0"/>
                  <w:vAlign w:val="center"/>
                </w:tcPr>
                <w:p>
                  <w:pPr>
                    <w:ind w:firstLine="0" w:firstLineChars="0"/>
                    <w:jc w:val="both"/>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污染源名称</w:t>
                  </w:r>
                </w:p>
              </w:tc>
              <w:tc>
                <w:tcPr>
                  <w:tcW w:w="3691" w:type="dxa"/>
                  <w:gridSpan w:val="2"/>
                  <w:noWrap w:val="0"/>
                  <w:vAlign w:val="center"/>
                </w:tcPr>
                <w:p>
                  <w:pPr>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坐标(°)</w:t>
                  </w:r>
                </w:p>
              </w:tc>
              <w:tc>
                <w:tcPr>
                  <w:tcW w:w="2750" w:type="dxa"/>
                  <w:noWrap w:val="0"/>
                  <w:vAlign w:val="center"/>
                </w:tcPr>
                <w:p>
                  <w:pPr>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污染物排放速率(kg/h)</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5" w:hRule="atLeast"/>
                <w:jc w:val="center"/>
              </w:trPr>
              <w:tc>
                <w:tcPr>
                  <w:tcW w:w="1496" w:type="dxa"/>
                  <w:vMerge w:val="continue"/>
                  <w:noWrap w:val="0"/>
                  <w:vAlign w:val="center"/>
                </w:tcPr>
                <w:p>
                  <w:pPr>
                    <w:jc w:val="center"/>
                    <w:rPr>
                      <w:rFonts w:hint="default" w:ascii="Times New Roman" w:hAnsi="Times New Roman" w:eastAsia="宋体" w:cs="Times New Roman"/>
                      <w:color w:val="000000" w:themeColor="text1"/>
                      <w:sz w:val="24"/>
                      <w:szCs w:val="24"/>
                      <w14:textFill>
                        <w14:solidFill>
                          <w14:schemeClr w14:val="tx1"/>
                        </w14:solidFill>
                      </w14:textFill>
                    </w:rPr>
                  </w:pPr>
                </w:p>
              </w:tc>
              <w:tc>
                <w:tcPr>
                  <w:tcW w:w="1800" w:type="dxa"/>
                  <w:noWrap w:val="0"/>
                  <w:vAlign w:val="center"/>
                </w:tcPr>
                <w:p>
                  <w:pPr>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经度</w:t>
                  </w:r>
                </w:p>
              </w:tc>
              <w:tc>
                <w:tcPr>
                  <w:tcW w:w="1891" w:type="dxa"/>
                  <w:noWrap w:val="0"/>
                  <w:vAlign w:val="center"/>
                </w:tcPr>
                <w:p>
                  <w:pPr>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纬度</w:t>
                  </w:r>
                </w:p>
              </w:tc>
              <w:tc>
                <w:tcPr>
                  <w:tcW w:w="2750" w:type="dxa"/>
                  <w:noWrap w:val="0"/>
                  <w:vAlign w:val="center"/>
                </w:tcPr>
                <w:p>
                  <w:pPr>
                    <w:ind w:firstLine="0" w:firstLineChars="0"/>
                    <w:jc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颗粒物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39" w:hRule="atLeast"/>
                <w:jc w:val="center"/>
              </w:trPr>
              <w:tc>
                <w:tcPr>
                  <w:tcW w:w="1496" w:type="dxa"/>
                  <w:noWrap w:val="0"/>
                  <w:vAlign w:val="center"/>
                </w:tcPr>
                <w:p>
                  <w:pPr>
                    <w:ind w:firstLine="0" w:firstLineChars="0"/>
                    <w:jc w:val="both"/>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矩形面源</w:t>
                  </w:r>
                </w:p>
              </w:tc>
              <w:tc>
                <w:tcPr>
                  <w:tcW w:w="1800" w:type="dxa"/>
                  <w:noWrap w:val="0"/>
                  <w:vAlign w:val="center"/>
                </w:tcPr>
                <w:p>
                  <w:pPr>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100°3′28.028″</w:t>
                  </w:r>
                </w:p>
              </w:tc>
              <w:tc>
                <w:tcPr>
                  <w:tcW w:w="1891" w:type="dxa"/>
                  <w:noWrap w:val="0"/>
                  <w:vAlign w:val="center"/>
                </w:tcPr>
                <w:p>
                  <w:pPr>
                    <w:ind w:firstLine="0" w:firstLineChars="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23°45′54.325″</w:t>
                  </w:r>
                </w:p>
              </w:tc>
              <w:tc>
                <w:tcPr>
                  <w:tcW w:w="2750" w:type="dxa"/>
                  <w:noWrap w:val="0"/>
                  <w:vAlign w:val="center"/>
                </w:tcPr>
                <w:p>
                  <w:pPr>
                    <w:ind w:firstLine="0" w:firstLineChars="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val="0"/>
                      <w:color w:val="000000" w:themeColor="text1"/>
                      <w:sz w:val="24"/>
                      <w:szCs w:val="24"/>
                      <w:lang w:val="en-US" w:eastAsia="zh-CN"/>
                      <w14:textFill>
                        <w14:solidFill>
                          <w14:schemeClr w14:val="tx1"/>
                        </w14:solidFill>
                      </w14:textFill>
                    </w:rPr>
                    <w:t>0.082</w:t>
                  </w:r>
                </w:p>
              </w:tc>
            </w:tr>
          </w:tbl>
          <w:p>
            <w:pPr>
              <w:pStyle w:val="47"/>
              <w:widowControl w:val="0"/>
              <w:numPr>
                <w:ilvl w:val="-1"/>
                <w:numId w:val="0"/>
              </w:numPr>
              <w:spacing w:line="360" w:lineRule="auto"/>
              <w:ind w:left="420" w:leftChars="200" w:firstLine="0" w:firstLineChars="0"/>
              <w:jc w:val="both"/>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b w:val="0"/>
                <w:bCs/>
                <w:color w:val="000000" w:themeColor="text1"/>
                <w:sz w:val="24"/>
                <w:szCs w:val="24"/>
                <w14:textFill>
                  <w14:solidFill>
                    <w14:schemeClr w14:val="tx1"/>
                  </w14:solidFill>
                </w14:textFill>
              </w:rPr>
              <w:t>项目参数</w:t>
            </w:r>
          </w:p>
          <w:p>
            <w:pPr>
              <w:spacing w:line="360" w:lineRule="auto"/>
              <w:ind w:firstLine="480" w:firstLineChars="200"/>
              <w:rPr>
                <w:rFonts w:hint="default" w:ascii="Times New Roman" w:hAnsi="Times New Roman" w:eastAsia="宋体" w:cs="Times New Roman"/>
                <w:b w:val="0"/>
                <w:color w:val="000000" w:themeColor="text1"/>
                <w:sz w:val="24"/>
                <w:lang w:val="en-US" w:eastAsia="zh-CN"/>
                <w14:textFill>
                  <w14:solidFill>
                    <w14:schemeClr w14:val="tx1"/>
                  </w14:solidFill>
                </w14:textFill>
              </w:rPr>
            </w:pPr>
            <w:r>
              <w:rPr>
                <w:rFonts w:hint="default" w:ascii="Times New Roman" w:hAnsi="Times New Roman" w:eastAsia="宋体" w:cs="Times New Roman"/>
                <w:b w:val="0"/>
                <w:color w:val="000000" w:themeColor="text1"/>
                <w:sz w:val="24"/>
                <w14:textFill>
                  <w14:solidFill>
                    <w14:schemeClr w14:val="tx1"/>
                  </w14:solidFill>
                </w14:textFill>
              </w:rPr>
              <w:t>估算模式所用参数见表</w:t>
            </w:r>
            <w:r>
              <w:rPr>
                <w:rFonts w:hint="default" w:ascii="Times New Roman" w:hAnsi="Times New Roman" w:eastAsia="宋体" w:cs="Times New Roman"/>
                <w:b w:val="0"/>
                <w:color w:val="000000" w:themeColor="text1"/>
                <w:sz w:val="24"/>
                <w:lang w:val="en-US" w:eastAsia="zh-CN"/>
                <w14:textFill>
                  <w14:solidFill>
                    <w14:schemeClr w14:val="tx1"/>
                  </w14:solidFill>
                </w14:textFill>
              </w:rPr>
              <w:t>4-</w:t>
            </w:r>
            <w:r>
              <w:rPr>
                <w:rFonts w:hint="eastAsia" w:ascii="Times New Roman" w:hAnsi="Times New Roman" w:eastAsia="宋体" w:cs="Times New Roman"/>
                <w:b w:val="0"/>
                <w:color w:val="000000" w:themeColor="text1"/>
                <w:sz w:val="24"/>
                <w:lang w:val="en-US" w:eastAsia="zh-CN"/>
                <w14:textFill>
                  <w14:solidFill>
                    <w14:schemeClr w14:val="tx1"/>
                  </w14:solidFill>
                </w14:textFill>
              </w:rPr>
              <w:t>11</w:t>
            </w:r>
            <w:r>
              <w:rPr>
                <w:rFonts w:hint="default" w:ascii="Times New Roman" w:hAnsi="Times New Roman" w:eastAsia="宋体" w:cs="Times New Roman"/>
                <w:b w:val="0"/>
                <w:color w:val="000000" w:themeColor="text1"/>
                <w:sz w:val="24"/>
                <w:lang w:val="en-US" w:eastAsia="zh-CN"/>
                <w14:textFill>
                  <w14:solidFill>
                    <w14:schemeClr w14:val="tx1"/>
                  </w14:solidFill>
                </w14:textFill>
              </w:rPr>
              <w:t>。</w:t>
            </w:r>
          </w:p>
          <w:p>
            <w:pPr>
              <w:spacing w:line="360" w:lineRule="auto"/>
              <w:ind w:firstLine="4"/>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表</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11</w:t>
            </w:r>
            <w:r>
              <w:rPr>
                <w:rFonts w:hint="default" w:ascii="Times New Roman" w:hAnsi="Times New Roman" w:eastAsia="宋体" w:cs="Times New Roman"/>
                <w:b/>
                <w:bCs/>
                <w:color w:val="000000" w:themeColor="text1"/>
                <w:sz w:val="24"/>
                <w:szCs w:val="24"/>
                <w14:textFill>
                  <w14:solidFill>
                    <w14:schemeClr w14:val="tx1"/>
                  </w14:solidFill>
                </w14:textFill>
              </w:rPr>
              <w:t xml:space="preserve">  估算模型参数表</w:t>
            </w:r>
          </w:p>
          <w:tbl>
            <w:tblPr>
              <w:tblStyle w:val="25"/>
              <w:tblW w:w="793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72"/>
              <w:gridCol w:w="1244"/>
              <w:gridCol w:w="1234"/>
              <w:gridCol w:w="34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jc w:val="center"/>
              </w:trPr>
              <w:tc>
                <w:tcPr>
                  <w:tcW w:w="3216" w:type="dxa"/>
                  <w:gridSpan w:val="2"/>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参数</w:t>
                  </w:r>
                </w:p>
              </w:tc>
              <w:tc>
                <w:tcPr>
                  <w:tcW w:w="4721" w:type="dxa"/>
                  <w:gridSpan w:val="2"/>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取值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12" w:hRule="atLeast"/>
                <w:jc w:val="center"/>
              </w:trPr>
              <w:tc>
                <w:tcPr>
                  <w:tcW w:w="1972" w:type="dxa"/>
                  <w:vMerge w:val="restart"/>
                  <w:noWrap w:val="0"/>
                  <w:vAlign w:val="center"/>
                </w:tcPr>
                <w:p>
                  <w:pPr>
                    <w:spacing w:line="360" w:lineRule="auto"/>
                    <w:ind w:firstLine="0" w:firstLineChars="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城市/农村选项</w:t>
                  </w:r>
                </w:p>
              </w:tc>
              <w:tc>
                <w:tcPr>
                  <w:tcW w:w="2478" w:type="dxa"/>
                  <w:gridSpan w:val="2"/>
                  <w:noWrap w:val="0"/>
                  <w:vAlign w:val="center"/>
                </w:tcPr>
                <w:p>
                  <w:pPr>
                    <w:spacing w:line="360" w:lineRule="auto"/>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城市/农村</w:t>
                  </w:r>
                </w:p>
              </w:tc>
              <w:tc>
                <w:tcPr>
                  <w:tcW w:w="3487" w:type="dxa"/>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lang w:val="en-US" w:eastAsia="zh-CN"/>
                      <w14:textFill>
                        <w14:solidFill>
                          <w14:schemeClr w14:val="tx1"/>
                        </w14:solidFill>
                      </w14:textFill>
                    </w:rPr>
                    <w:t>农村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47" w:hRule="atLeast"/>
                <w:jc w:val="center"/>
              </w:trPr>
              <w:tc>
                <w:tcPr>
                  <w:tcW w:w="1972" w:type="dxa"/>
                  <w:vMerge w:val="continue"/>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p>
              </w:tc>
              <w:tc>
                <w:tcPr>
                  <w:tcW w:w="2478" w:type="dxa"/>
                  <w:gridSpan w:val="2"/>
                  <w:noWrap w:val="0"/>
                  <w:vAlign w:val="center"/>
                </w:tcPr>
                <w:p>
                  <w:pPr>
                    <w:spacing w:line="360" w:lineRule="auto"/>
                    <w:ind w:firstLine="0" w:firstLineChars="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人口数(城市人口数)</w:t>
                  </w:r>
                </w:p>
              </w:tc>
              <w:tc>
                <w:tcPr>
                  <w:tcW w:w="3487" w:type="dxa"/>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0" w:hRule="atLeast"/>
                <w:jc w:val="center"/>
              </w:trPr>
              <w:tc>
                <w:tcPr>
                  <w:tcW w:w="3216" w:type="dxa"/>
                  <w:gridSpan w:val="2"/>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最高环境温度</w:t>
                  </w:r>
                </w:p>
              </w:tc>
              <w:tc>
                <w:tcPr>
                  <w:tcW w:w="4721" w:type="dxa"/>
                  <w:gridSpan w:val="2"/>
                  <w:noWrap w:val="0"/>
                  <w:vAlign w:val="center"/>
                </w:tcPr>
                <w:p>
                  <w:pPr>
                    <w:widowControl/>
                    <w:spacing w:line="24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b w:val="0"/>
                      <w:color w:val="000000" w:themeColor="text1"/>
                      <w:sz w:val="24"/>
                      <w:szCs w:val="24"/>
                      <w:lang w:val="en-US" w:eastAsia="zh-CN"/>
                      <w14:textFill>
                        <w14:solidFill>
                          <w14:schemeClr w14:val="tx1"/>
                        </w14:solidFill>
                      </w14:textFill>
                    </w:rPr>
                    <w:t>29</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°C</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69" w:hRule="atLeast"/>
                <w:jc w:val="center"/>
              </w:trPr>
              <w:tc>
                <w:tcPr>
                  <w:tcW w:w="3216" w:type="dxa"/>
                  <w:gridSpan w:val="2"/>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最低环境温度</w:t>
                  </w:r>
                </w:p>
              </w:tc>
              <w:tc>
                <w:tcPr>
                  <w:tcW w:w="4721" w:type="dxa"/>
                  <w:gridSpan w:val="2"/>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b w:val="0"/>
                      <w:color w:val="000000" w:themeColor="text1"/>
                      <w:sz w:val="24"/>
                      <w:szCs w:val="24"/>
                      <w:lang w:val="en-US" w:eastAsia="zh-CN"/>
                      <w14:textFill>
                        <w14:solidFill>
                          <w14:schemeClr w14:val="tx1"/>
                        </w14:solidFill>
                      </w14:textFill>
                    </w:rPr>
                    <w:t>15</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°C</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30" w:hRule="atLeast"/>
                <w:jc w:val="center"/>
              </w:trPr>
              <w:tc>
                <w:tcPr>
                  <w:tcW w:w="3216" w:type="dxa"/>
                  <w:gridSpan w:val="2"/>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土地利用类型</w:t>
                  </w:r>
                </w:p>
              </w:tc>
              <w:tc>
                <w:tcPr>
                  <w:tcW w:w="4721" w:type="dxa"/>
                  <w:gridSpan w:val="2"/>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lang w:val="en-US" w:eastAsia="zh-CN"/>
                      <w14:textFill>
                        <w14:solidFill>
                          <w14:schemeClr w14:val="tx1"/>
                        </w14:solidFill>
                      </w14:textFill>
                    </w:rPr>
                    <w:t>农田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86" w:hRule="atLeast"/>
                <w:jc w:val="center"/>
              </w:trPr>
              <w:tc>
                <w:tcPr>
                  <w:tcW w:w="3216" w:type="dxa"/>
                  <w:gridSpan w:val="2"/>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区域湿度条件</w:t>
                  </w:r>
                </w:p>
              </w:tc>
              <w:tc>
                <w:tcPr>
                  <w:tcW w:w="4721" w:type="dxa"/>
                  <w:gridSpan w:val="2"/>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潮湿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6" w:hRule="atLeast"/>
                <w:jc w:val="center"/>
              </w:trPr>
              <w:tc>
                <w:tcPr>
                  <w:tcW w:w="1972" w:type="dxa"/>
                  <w:vMerge w:val="restart"/>
                  <w:noWrap w:val="0"/>
                  <w:vAlign w:val="center"/>
                </w:tcPr>
                <w:p>
                  <w:pPr>
                    <w:spacing w:line="360" w:lineRule="auto"/>
                    <w:ind w:firstLine="0" w:firstLineChars="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是否考虑地形</w:t>
                  </w:r>
                </w:p>
              </w:tc>
              <w:tc>
                <w:tcPr>
                  <w:tcW w:w="2478" w:type="dxa"/>
                  <w:gridSpan w:val="2"/>
                  <w:noWrap w:val="0"/>
                  <w:vAlign w:val="center"/>
                </w:tcPr>
                <w:p>
                  <w:pPr>
                    <w:spacing w:line="360" w:lineRule="auto"/>
                    <w:ind w:firstLine="0" w:firstLineChars="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考虑地形</w:t>
                  </w:r>
                </w:p>
              </w:tc>
              <w:tc>
                <w:tcPr>
                  <w:tcW w:w="3487" w:type="dxa"/>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lang w:val="en-US" w:eastAsia="zh-CN"/>
                      <w14:textFill>
                        <w14:solidFill>
                          <w14:schemeClr w14:val="tx1"/>
                        </w14:solidFill>
                      </w14:textFill>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47" w:hRule="atLeast"/>
                <w:jc w:val="center"/>
              </w:trPr>
              <w:tc>
                <w:tcPr>
                  <w:tcW w:w="1972" w:type="dxa"/>
                  <w:vMerge w:val="continue"/>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p>
              </w:tc>
              <w:tc>
                <w:tcPr>
                  <w:tcW w:w="2478" w:type="dxa"/>
                  <w:gridSpan w:val="2"/>
                  <w:noWrap w:val="0"/>
                  <w:vAlign w:val="center"/>
                </w:tcPr>
                <w:p>
                  <w:pPr>
                    <w:spacing w:line="360" w:lineRule="auto"/>
                    <w:ind w:firstLine="0" w:firstLineChars="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地形数据分辨率(m)</w:t>
                  </w:r>
                </w:p>
              </w:tc>
              <w:tc>
                <w:tcPr>
                  <w:tcW w:w="3487" w:type="dxa"/>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86" w:hRule="atLeast"/>
                <w:jc w:val="center"/>
              </w:trPr>
              <w:tc>
                <w:tcPr>
                  <w:tcW w:w="1972" w:type="dxa"/>
                  <w:vMerge w:val="restart"/>
                  <w:noWrap w:val="0"/>
                  <w:vAlign w:val="center"/>
                </w:tcPr>
                <w:p>
                  <w:pPr>
                    <w:spacing w:line="360" w:lineRule="auto"/>
                    <w:ind w:firstLine="0" w:firstLineChars="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是否考虑岸线熏烟</w:t>
                  </w:r>
                </w:p>
              </w:tc>
              <w:tc>
                <w:tcPr>
                  <w:tcW w:w="2478" w:type="dxa"/>
                  <w:gridSpan w:val="2"/>
                  <w:noWrap w:val="0"/>
                  <w:vAlign w:val="center"/>
                </w:tcPr>
                <w:p>
                  <w:pPr>
                    <w:spacing w:line="360" w:lineRule="auto"/>
                    <w:ind w:firstLine="0" w:firstLineChars="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考虑岸线熏烟</w:t>
                  </w:r>
                </w:p>
              </w:tc>
              <w:tc>
                <w:tcPr>
                  <w:tcW w:w="3487" w:type="dxa"/>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6" w:hRule="atLeast"/>
                <w:jc w:val="center"/>
              </w:trPr>
              <w:tc>
                <w:tcPr>
                  <w:tcW w:w="1972" w:type="dxa"/>
                  <w:vMerge w:val="continue"/>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p>
              </w:tc>
              <w:tc>
                <w:tcPr>
                  <w:tcW w:w="2478" w:type="dxa"/>
                  <w:gridSpan w:val="2"/>
                  <w:noWrap w:val="0"/>
                  <w:vAlign w:val="center"/>
                </w:tcPr>
                <w:p>
                  <w:pPr>
                    <w:spacing w:line="360" w:lineRule="auto"/>
                    <w:ind w:firstLine="0" w:firstLineChars="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岸线距离/m</w:t>
                  </w:r>
                </w:p>
              </w:tc>
              <w:tc>
                <w:tcPr>
                  <w:tcW w:w="3487" w:type="dxa"/>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3" w:hRule="atLeast"/>
                <w:jc w:val="center"/>
              </w:trPr>
              <w:tc>
                <w:tcPr>
                  <w:tcW w:w="1972" w:type="dxa"/>
                  <w:vMerge w:val="continue"/>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p>
              </w:tc>
              <w:tc>
                <w:tcPr>
                  <w:tcW w:w="2478" w:type="dxa"/>
                  <w:gridSpan w:val="2"/>
                  <w:noWrap w:val="0"/>
                  <w:vAlign w:val="center"/>
                </w:tcPr>
                <w:p>
                  <w:pPr>
                    <w:spacing w:line="360" w:lineRule="auto"/>
                    <w:ind w:firstLine="0" w:firstLineChars="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岸线方向/°</w:t>
                  </w:r>
                </w:p>
              </w:tc>
              <w:tc>
                <w:tcPr>
                  <w:tcW w:w="3487" w:type="dxa"/>
                  <w:noWrap w:val="0"/>
                  <w:vAlign w:val="center"/>
                </w:tcPr>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color w:val="000000" w:themeColor="text1"/>
                      <w:sz w:val="24"/>
                      <w:szCs w:val="24"/>
                      <w14:textFill>
                        <w14:solidFill>
                          <w14:schemeClr w14:val="tx1"/>
                        </w14:solidFill>
                      </w14:textFill>
                    </w:rPr>
                    <w:t>/</w:t>
                  </w:r>
                </w:p>
              </w:tc>
            </w:tr>
          </w:tbl>
          <w:p>
            <w:pPr>
              <w:numPr>
                <w:ilvl w:val="0"/>
                <w:numId w:val="0"/>
              </w:numPr>
              <w:spacing w:line="480" w:lineRule="exact"/>
              <w:ind w:firstLine="480" w:firstLineChars="200"/>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14:textFill>
                  <w14:solidFill>
                    <w14:schemeClr w14:val="tx1"/>
                  </w14:solidFill>
                </w14:textFill>
              </w:rPr>
              <w:t>评价工作等级确定</w:t>
            </w:r>
          </w:p>
          <w:p>
            <w:pPr>
              <w:spacing w:line="460" w:lineRule="exact"/>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lang w:val="en-US" w:eastAsia="zh-CN"/>
                <w14:textFill>
                  <w14:solidFill>
                    <w14:schemeClr w14:val="tx1"/>
                  </w14:solidFill>
                </w14:textFill>
              </w:rPr>
              <w:t>表 4-</w:t>
            </w:r>
            <w:r>
              <w:rPr>
                <w:rFonts w:hint="eastAsia" w:ascii="Times New Roman" w:hAnsi="Times New Roman" w:eastAsia="宋体" w:cs="Times New Roman"/>
                <w:b/>
                <w:color w:val="000000" w:themeColor="text1"/>
                <w:sz w:val="24"/>
                <w:lang w:val="en-US" w:eastAsia="zh-CN"/>
                <w14:textFill>
                  <w14:solidFill>
                    <w14:schemeClr w14:val="tx1"/>
                  </w14:solidFill>
                </w14:textFill>
              </w:rPr>
              <w:t>12</w:t>
            </w:r>
            <w:r>
              <w:rPr>
                <w:rFonts w:hint="default" w:ascii="Times New Roman" w:hAnsi="Times New Roman" w:eastAsia="宋体" w:cs="Times New Roman"/>
                <w:b/>
                <w:color w:val="000000" w:themeColor="text1"/>
                <w:sz w:val="24"/>
                <w:lang w:val="en-US" w:eastAsia="zh-CN"/>
                <w14:textFill>
                  <w14:solidFill>
                    <w14:schemeClr w14:val="tx1"/>
                  </w14:solidFill>
                </w14:textFill>
              </w:rPr>
              <w:t xml:space="preserve"> 无组织废气面源预测结果表</w:t>
            </w:r>
          </w:p>
          <w:tbl>
            <w:tblPr>
              <w:tblStyle w:val="25"/>
              <w:tblW w:w="7937" w:type="dxa"/>
              <w:jc w:val="center"/>
              <w:tblLayout w:type="fixed"/>
              <w:tblCellMar>
                <w:top w:w="0" w:type="dxa"/>
                <w:left w:w="0" w:type="dxa"/>
                <w:bottom w:w="0" w:type="dxa"/>
                <w:right w:w="0" w:type="dxa"/>
              </w:tblCellMar>
            </w:tblPr>
            <w:tblGrid>
              <w:gridCol w:w="1977"/>
              <w:gridCol w:w="2478"/>
              <w:gridCol w:w="3477"/>
            </w:tblGrid>
            <w:tr>
              <w:tblPrEx>
                <w:tblCellMar>
                  <w:top w:w="0" w:type="dxa"/>
                  <w:left w:w="0" w:type="dxa"/>
                  <w:bottom w:w="0" w:type="dxa"/>
                  <w:right w:w="0" w:type="dxa"/>
                </w:tblCellMar>
              </w:tblPrEx>
              <w:trPr>
                <w:trHeight w:val="540" w:hRule="atLeast"/>
                <w:jc w:val="center"/>
              </w:trPr>
              <w:tc>
                <w:tcPr>
                  <w:tcW w:w="2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最大落地浓度距下风向距离/m</w:t>
                  </w:r>
                </w:p>
              </w:tc>
              <w:tc>
                <w:tcPr>
                  <w:tcW w:w="2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最大落地浓度预测值/（μg/m³）</w:t>
                  </w:r>
                </w:p>
              </w:tc>
              <w:tc>
                <w:tcPr>
                  <w:tcW w:w="3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占标率/%</w:t>
                  </w:r>
                </w:p>
              </w:tc>
            </w:tr>
            <w:tr>
              <w:tblPrEx>
                <w:tblCellMar>
                  <w:top w:w="0" w:type="dxa"/>
                  <w:left w:w="0" w:type="dxa"/>
                  <w:bottom w:w="0" w:type="dxa"/>
                  <w:right w:w="0" w:type="dxa"/>
                </w:tblCellMar>
              </w:tblPrEx>
              <w:trPr>
                <w:trHeight w:val="90" w:hRule="atLeast"/>
                <w:jc w:val="center"/>
              </w:trPr>
              <w:tc>
                <w:tcPr>
                  <w:tcW w:w="2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100</w:t>
                  </w:r>
                </w:p>
              </w:tc>
              <w:tc>
                <w:tcPr>
                  <w:tcW w:w="2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themeColor="text1"/>
                      <w:kern w:val="0"/>
                      <w:sz w:val="24"/>
                      <w:szCs w:val="24"/>
                      <w:u w:val="none"/>
                      <w:lang w:val="en-US" w:bidi="ar"/>
                      <w14:textFill>
                        <w14:solidFill>
                          <w14:schemeClr w14:val="tx1"/>
                        </w14:solidFill>
                      </w14:textFill>
                    </w:rPr>
                  </w:pP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73.36</w:t>
                  </w:r>
                </w:p>
              </w:tc>
              <w:tc>
                <w:tcPr>
                  <w:tcW w:w="37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themeColor="text1"/>
                      <w:kern w:val="0"/>
                      <w:sz w:val="24"/>
                      <w:szCs w:val="24"/>
                      <w:u w:val="none"/>
                      <w:lang w:val="en-US" w:bidi="ar"/>
                      <w14:textFill>
                        <w14:solidFill>
                          <w14:schemeClr w14:val="tx1"/>
                        </w14:solidFill>
                      </w14:textFill>
                    </w:rPr>
                  </w:pP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bl>
          <w:p>
            <w:pPr>
              <w:spacing w:line="360" w:lineRule="auto"/>
              <w:ind w:firstLine="480" w:firstLineChars="200"/>
              <w:rPr>
                <w:rFonts w:hint="default" w:ascii="Times New Roman" w:hAnsi="Times New Roman" w:eastAsia="宋体" w:cs="Times New Roman"/>
                <w:b w:val="0"/>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b w:val="0"/>
                <w:color w:val="000000" w:themeColor="text1"/>
                <w:sz w:val="24"/>
                <w:szCs w:val="24"/>
                <w:highlight w:val="none"/>
                <w14:textFill>
                  <w14:solidFill>
                    <w14:schemeClr w14:val="tx1"/>
                  </w14:solidFill>
                </w14:textFill>
              </w:rPr>
              <w:t>本项目Pmax值为</w:t>
            </w:r>
            <w:r>
              <w:rPr>
                <w:rFonts w:hint="eastAsia" w:ascii="Times New Roman" w:hAnsi="Times New Roman" w:eastAsia="宋体" w:cs="Times New Roman"/>
                <w:b w:val="0"/>
                <w:color w:val="000000" w:themeColor="text1"/>
                <w:sz w:val="24"/>
                <w:szCs w:val="24"/>
                <w:highlight w:val="none"/>
                <w:lang w:val="en-US" w:eastAsia="zh-CN"/>
                <w14:textFill>
                  <w14:solidFill>
                    <w14:schemeClr w14:val="tx1"/>
                  </w14:solidFill>
                </w14:textFill>
              </w:rPr>
              <w:t>8.15</w:t>
            </w:r>
            <w:r>
              <w:rPr>
                <w:rFonts w:hint="default" w:ascii="Times New Roman" w:hAnsi="Times New Roman" w:eastAsia="宋体" w:cs="Times New Roman"/>
                <w:b w:val="0"/>
                <w:color w:val="000000" w:themeColor="text1"/>
                <w:sz w:val="24"/>
                <w:szCs w:val="24"/>
                <w:highlight w:val="none"/>
                <w14:textFill>
                  <w14:solidFill>
                    <w14:schemeClr w14:val="tx1"/>
                  </w14:solidFill>
                </w14:textFill>
              </w:rPr>
              <w:t>%</w:t>
            </w:r>
            <w:r>
              <w:rPr>
                <w:rFonts w:hint="default" w:ascii="Times New Roman" w:hAnsi="Times New Roman" w:eastAsia="宋体" w:cs="Times New Roman"/>
                <w:b w:val="0"/>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b w:val="0"/>
                <w:color w:val="000000" w:themeColor="text1"/>
                <w:sz w:val="24"/>
                <w:szCs w:val="24"/>
                <w:highlight w:val="none"/>
                <w14:textFill>
                  <w14:solidFill>
                    <w14:schemeClr w14:val="tx1"/>
                  </w14:solidFill>
                </w14:textFill>
              </w:rPr>
              <w:t>Cmax为</w:t>
            </w:r>
            <w:r>
              <w:rPr>
                <w:rFonts w:hint="eastAsia" w:ascii="Times New Roman" w:hAnsi="Times New Roman" w:eastAsia="宋体" w:cs="Times New Roman"/>
                <w:b w:val="0"/>
                <w:color w:val="000000" w:themeColor="text1"/>
                <w:sz w:val="24"/>
                <w:szCs w:val="24"/>
                <w:highlight w:val="none"/>
                <w:lang w:val="en-US" w:eastAsia="zh-CN"/>
                <w14:textFill>
                  <w14:solidFill>
                    <w14:schemeClr w14:val="tx1"/>
                  </w14:solidFill>
                </w14:textFill>
              </w:rPr>
              <w:t>73.36</w:t>
            </w:r>
            <w:r>
              <w:rPr>
                <w:rFonts w:hint="default" w:ascii="Times New Roman" w:hAnsi="Times New Roman" w:eastAsia="宋体" w:cs="Times New Roman"/>
                <w:b w:val="0"/>
                <w:color w:val="000000" w:themeColor="text1"/>
                <w:sz w:val="24"/>
                <w:szCs w:val="24"/>
                <w:highlight w:val="none"/>
                <w14:textFill>
                  <w14:solidFill>
                    <w14:schemeClr w14:val="tx1"/>
                  </w14:solidFill>
                </w14:textFill>
              </w:rPr>
              <w:t>μg/m³</w:t>
            </w:r>
            <w:r>
              <w:rPr>
                <w:rFonts w:hint="default" w:ascii="Times New Roman" w:hAnsi="Times New Roman" w:eastAsia="宋体" w:cs="Times New Roman"/>
                <w:b w:val="0"/>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highlight w:val="none"/>
                <w14:textFill>
                  <w14:solidFill>
                    <w14:schemeClr w14:val="tx1"/>
                  </w14:solidFill>
                </w14:textFill>
              </w:rPr>
              <w:t>根据《环境影响评价技术导则  大气环境》（HJ2.2-2018），1%≤Pmax&lt;10%时，本项目大气环境影响评价工作等级为二级。</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根据估算模式预测结果</w:t>
            </w:r>
            <w:r>
              <w:rPr>
                <w:rFonts w:hint="default" w:ascii="Times New Roman" w:hAnsi="Times New Roman" w:eastAsia="宋体" w:cs="Times New Roman"/>
                <w:color w:val="000000" w:themeColor="text1"/>
                <w:sz w:val="24"/>
                <w:szCs w:val="24"/>
                <w:lang w:eastAsia="zh-CN"/>
                <w14:textFill>
                  <w14:solidFill>
                    <w14:schemeClr w14:val="tx1"/>
                  </w14:solidFill>
                </w14:textFill>
              </w:rPr>
              <w:t>，项目运营期</w:t>
            </w:r>
            <w:r>
              <w:rPr>
                <w:rFonts w:hint="default" w:ascii="Times New Roman" w:hAnsi="Times New Roman" w:eastAsia="宋体" w:cs="Times New Roman"/>
                <w:bCs/>
                <w:color w:val="000000" w:themeColor="text1"/>
                <w:sz w:val="24"/>
                <w:szCs w:val="24"/>
                <w14:textFill>
                  <w14:solidFill>
                    <w14:schemeClr w14:val="tx1"/>
                  </w14:solidFill>
                </w14:textFill>
              </w:rPr>
              <w:t>，</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颗粒物</w:t>
            </w:r>
            <w:r>
              <w:rPr>
                <w:rFonts w:hint="default" w:ascii="Times New Roman" w:hAnsi="Times New Roman" w:eastAsia="宋体" w:cs="Times New Roman"/>
                <w:bCs/>
                <w:color w:val="000000" w:themeColor="text1"/>
                <w:sz w:val="24"/>
                <w:szCs w:val="24"/>
                <w:lang w:eastAsia="zh-CN"/>
                <w14:textFill>
                  <w14:solidFill>
                    <w14:schemeClr w14:val="tx1"/>
                  </w14:solidFill>
                </w14:textFill>
              </w:rPr>
              <w:t>无组织排放</w:t>
            </w:r>
            <w:r>
              <w:rPr>
                <w:rFonts w:hint="default" w:ascii="Times New Roman" w:hAnsi="Times New Roman" w:eastAsia="宋体" w:cs="Times New Roman"/>
                <w:bCs/>
                <w:color w:val="000000" w:themeColor="text1"/>
                <w:sz w:val="24"/>
                <w:szCs w:val="24"/>
                <w14:textFill>
                  <w14:solidFill>
                    <w14:schemeClr w14:val="tx1"/>
                  </w14:solidFill>
                </w14:textFill>
              </w:rPr>
              <w:t>最大落地浓度</w:t>
            </w:r>
            <w:r>
              <w:rPr>
                <w:rFonts w:hint="eastAsia" w:ascii="Times New Roman" w:hAnsi="Times New Roman" w:eastAsia="宋体" w:cs="Times New Roman"/>
                <w:bCs/>
                <w:color w:val="000000" w:themeColor="text1"/>
                <w:sz w:val="24"/>
                <w:szCs w:val="24"/>
                <w:lang w:eastAsia="zh-CN"/>
                <w14:textFill>
                  <w14:solidFill>
                    <w14:schemeClr w14:val="tx1"/>
                  </w14:solidFill>
                </w14:textFill>
              </w:rPr>
              <w:t>点</w:t>
            </w:r>
            <w:r>
              <w:rPr>
                <w:rFonts w:hint="default" w:ascii="Times New Roman" w:hAnsi="Times New Roman" w:eastAsia="宋体" w:cs="Times New Roman"/>
                <w:bCs/>
                <w:color w:val="000000" w:themeColor="text1"/>
                <w:sz w:val="24"/>
                <w:szCs w:val="24"/>
                <w:lang w:eastAsia="zh-CN"/>
                <w14:textFill>
                  <w14:solidFill>
                    <w14:schemeClr w14:val="tx1"/>
                  </w14:solidFill>
                </w14:textFill>
              </w:rPr>
              <w:t>在</w:t>
            </w:r>
            <w:r>
              <w:rPr>
                <w:rFonts w:hint="default" w:ascii="Times New Roman" w:hAnsi="Times New Roman" w:eastAsia="宋体" w:cs="Times New Roman"/>
                <w:bCs/>
                <w:color w:val="000000" w:themeColor="text1"/>
                <w:sz w:val="24"/>
                <w:szCs w:val="24"/>
                <w14:textFill>
                  <w14:solidFill>
                    <w14:schemeClr w14:val="tx1"/>
                  </w14:solidFill>
                </w14:textFill>
              </w:rPr>
              <w:t>下风向</w:t>
            </w:r>
            <w:r>
              <w:rPr>
                <w:rFonts w:hint="eastAsia" w:ascii="Times New Roman" w:hAnsi="Times New Roman" w:eastAsia="宋体" w:cs="Times New Roman"/>
                <w:bCs/>
                <w:color w:val="000000" w:themeColor="text1"/>
                <w:sz w:val="24"/>
                <w:szCs w:val="24"/>
                <w:lang w:val="en-US" w:eastAsia="zh-CN"/>
                <w14:textFill>
                  <w14:solidFill>
                    <w14:schemeClr w14:val="tx1"/>
                  </w14:solidFill>
                </w14:textFill>
              </w:rPr>
              <w:t>100</w:t>
            </w:r>
            <w:r>
              <w:rPr>
                <w:rFonts w:hint="default" w:ascii="Times New Roman" w:hAnsi="Times New Roman" w:eastAsia="宋体" w:cs="Times New Roman"/>
                <w:bCs/>
                <w:color w:val="000000" w:themeColor="text1"/>
                <w:sz w:val="24"/>
                <w:szCs w:val="24"/>
                <w14:textFill>
                  <w14:solidFill>
                    <w14:schemeClr w14:val="tx1"/>
                  </w14:solidFill>
                </w14:textFill>
              </w:rPr>
              <w:t>m</w:t>
            </w:r>
            <w:r>
              <w:rPr>
                <w:rFonts w:hint="default" w:ascii="Times New Roman" w:hAnsi="Times New Roman" w:eastAsia="宋体" w:cs="Times New Roman"/>
                <w:bCs/>
                <w:color w:val="000000" w:themeColor="text1"/>
                <w:sz w:val="24"/>
                <w:szCs w:val="24"/>
                <w:shd w:val="clear" w:color="auto" w:fill="auto"/>
                <w14:textFill>
                  <w14:solidFill>
                    <w14:schemeClr w14:val="tx1"/>
                  </w14:solidFill>
                </w14:textFill>
              </w:rPr>
              <w:t>处</w:t>
            </w:r>
            <w:r>
              <w:rPr>
                <w:rFonts w:hint="eastAsia" w:ascii="Times New Roman" w:hAnsi="Times New Roman" w:eastAsia="宋体" w:cs="Times New Roman"/>
                <w:bCs/>
                <w:color w:val="000000" w:themeColor="text1"/>
                <w:sz w:val="24"/>
                <w:szCs w:val="24"/>
                <w:shd w:val="clear" w:color="auto" w:fill="auto"/>
                <w:lang w:eastAsia="zh-CN"/>
                <w14:textFill>
                  <w14:solidFill>
                    <w14:schemeClr w14:val="tx1"/>
                  </w14:solidFill>
                </w14:textFill>
              </w:rPr>
              <w:t>，浓度为</w:t>
            </w:r>
            <w:r>
              <w:rPr>
                <w:rFonts w:hint="eastAsia" w:ascii="Times New Roman" w:hAnsi="Times New Roman" w:eastAsia="宋体" w:cs="Times New Roman"/>
                <w:b w:val="0"/>
                <w:color w:val="000000" w:themeColor="text1"/>
                <w:sz w:val="24"/>
                <w:szCs w:val="24"/>
                <w:shd w:val="clear" w:color="auto" w:fill="auto"/>
                <w:lang w:val="en-US" w:eastAsia="zh-CN"/>
                <w14:textFill>
                  <w14:solidFill>
                    <w14:schemeClr w14:val="tx1"/>
                  </w14:solidFill>
                </w14:textFill>
              </w:rPr>
              <w:t>73.36</w:t>
            </w:r>
            <w:r>
              <w:rPr>
                <w:rFonts w:hint="default" w:ascii="Times New Roman" w:hAnsi="Times New Roman" w:eastAsia="宋体" w:cs="Times New Roman"/>
                <w:color w:val="000000" w:themeColor="text1"/>
                <w:sz w:val="24"/>
                <w:szCs w:val="24"/>
                <w:shd w:val="clear" w:color="auto" w:fill="auto"/>
                <w:lang w:eastAsia="zh-CN"/>
                <w14:textFill>
                  <w14:solidFill>
                    <w14:schemeClr w14:val="tx1"/>
                  </w14:solidFill>
                </w14:textFill>
              </w:rPr>
              <w:t>μg</w:t>
            </w:r>
            <w:r>
              <w:rPr>
                <w:rFonts w:hint="default" w:ascii="Times New Roman" w:hAnsi="Times New Roman" w:eastAsia="宋体" w:cs="Times New Roman"/>
                <w:color w:val="000000" w:themeColor="text1"/>
                <w:sz w:val="24"/>
                <w:szCs w:val="24"/>
                <w:shd w:val="clear" w:color="auto" w:fill="auto"/>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vertAlign w:val="baseline"/>
                <w:lang w:eastAsia="zh-CN"/>
                <w14:textFill>
                  <w14:solidFill>
                    <w14:schemeClr w14:val="tx1"/>
                  </w14:solidFill>
                </w14:textFill>
              </w:rPr>
              <w:t>，排放浓度满足</w:t>
            </w:r>
            <w:r>
              <w:rPr>
                <w:rFonts w:hint="default" w:ascii="Times New Roman" w:hAnsi="Times New Roman" w:eastAsia="宋体" w:cs="Times New Roman"/>
                <w:color w:val="000000" w:themeColor="text1"/>
                <w:sz w:val="24"/>
                <w14:textFill>
                  <w14:solidFill>
                    <w14:schemeClr w14:val="tx1"/>
                  </w14:solidFill>
                </w14:textFill>
              </w:rPr>
              <w:t>《大气污染物综合排放标准》（GB16297-1996）表2中标准限值</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eastAsia="zh-CN"/>
                <w14:textFill>
                  <w14:solidFill>
                    <w14:schemeClr w14:val="tx1"/>
                  </w14:solidFill>
                </w14:textFill>
              </w:rPr>
              <w:t>本项目建设</w:t>
            </w:r>
            <w:r>
              <w:rPr>
                <w:rFonts w:hint="default" w:ascii="Times New Roman" w:hAnsi="Times New Roman" w:eastAsia="宋体" w:cs="Times New Roman"/>
                <w:color w:val="000000" w:themeColor="text1"/>
                <w:sz w:val="24"/>
                <w:szCs w:val="24"/>
                <w14:textFill>
                  <w14:solidFill>
                    <w14:schemeClr w14:val="tx1"/>
                  </w14:solidFill>
                </w14:textFill>
              </w:rPr>
              <w:t>对周边</w:t>
            </w:r>
            <w:r>
              <w:rPr>
                <w:rFonts w:hint="default" w:ascii="Times New Roman" w:hAnsi="Times New Roman" w:eastAsia="宋体" w:cs="Times New Roman"/>
                <w:color w:val="000000" w:themeColor="text1"/>
                <w:sz w:val="24"/>
                <w:szCs w:val="24"/>
                <w:lang w:eastAsia="zh-CN"/>
                <w14:textFill>
                  <w14:solidFill>
                    <w14:schemeClr w14:val="tx1"/>
                  </w14:solidFill>
                </w14:textFill>
              </w:rPr>
              <w:t>大气</w:t>
            </w:r>
            <w:r>
              <w:rPr>
                <w:rFonts w:hint="default" w:ascii="Times New Roman" w:hAnsi="Times New Roman" w:eastAsia="宋体" w:cs="Times New Roman"/>
                <w:color w:val="000000" w:themeColor="text1"/>
                <w:sz w:val="24"/>
                <w:szCs w:val="24"/>
                <w14:textFill>
                  <w14:solidFill>
                    <w14:schemeClr w14:val="tx1"/>
                  </w14:solidFill>
                </w14:textFill>
              </w:rPr>
              <w:t>环境影响</w:t>
            </w:r>
            <w:r>
              <w:rPr>
                <w:rFonts w:hint="eastAsia" w:ascii="Times New Roman" w:hAnsi="Times New Roman" w:eastAsia="宋体" w:cs="Times New Roman"/>
                <w:color w:val="000000" w:themeColor="text1"/>
                <w:sz w:val="24"/>
                <w:szCs w:val="24"/>
                <w:lang w:eastAsia="zh-CN"/>
                <w14:textFill>
                  <w14:solidFill>
                    <w14:schemeClr w14:val="tx1"/>
                  </w14:solidFill>
                </w14:textFill>
              </w:rPr>
              <w:t>较小</w:t>
            </w:r>
            <w:r>
              <w:rPr>
                <w:rFonts w:hint="default" w:ascii="Times New Roman" w:hAnsi="Times New Roman" w:eastAsia="宋体" w:cs="Times New Roman"/>
                <w:color w:val="000000" w:themeColor="text1"/>
                <w:sz w:val="24"/>
                <w:szCs w:val="24"/>
                <w14:textFill>
                  <w14:solidFill>
                    <w14:schemeClr w14:val="tx1"/>
                  </w14:solidFill>
                </w14:textFill>
              </w:rPr>
              <w:t>。</w:t>
            </w:r>
          </w:p>
          <w:p>
            <w:pPr>
              <w:keepNext w:val="0"/>
              <w:keepLines w:val="0"/>
              <w:widowControl/>
              <w:suppressLineNumbers w:val="0"/>
              <w:ind w:firstLine="482" w:firstLineChars="200"/>
              <w:jc w:val="left"/>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b/>
                <w:bCs/>
                <w:color w:val="000000" w:themeColor="text1"/>
                <w:kern w:val="0"/>
                <w:sz w:val="24"/>
                <w:szCs w:val="24"/>
                <w:lang w:val="en-US" w:eastAsia="zh-CN" w:bidi="ar"/>
                <w14:textFill>
                  <w14:solidFill>
                    <w14:schemeClr w14:val="tx1"/>
                  </w14:solidFill>
                </w14:textFill>
              </w:rPr>
              <w:t>4</w:t>
            </w: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、大气防护距离</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环境影响评价技术导则-大气环境》（HJ2.2-2018）第8.7.5项规定，对于项目厂界浓度满足大气污染物厂界浓度限值，但厂界外大气污染物短期贡献浓度超过环境质量浓度限值的，可以自厂界向外设置一定范围的大气环境防护区域，以确保大气环境防护区域外的污染物贡献浓度满足环境质量标准。根据估算结果可得，项目运营期厂界浓度满足大气污染物厂界浓度限值，</w:t>
            </w:r>
            <w:r>
              <w:rPr>
                <w:rFonts w:hint="default" w:ascii="Times New Roman" w:hAnsi="Times New Roman" w:eastAsia="宋体" w:cs="Times New Roman"/>
                <w:color w:val="000000" w:themeColor="text1"/>
                <w:sz w:val="24"/>
                <w:lang w:eastAsia="zh-CN"/>
                <w14:textFill>
                  <w14:solidFill>
                    <w14:schemeClr w14:val="tx1"/>
                  </w14:solidFill>
                </w14:textFill>
              </w:rPr>
              <w:t>且</w:t>
            </w:r>
            <w:r>
              <w:rPr>
                <w:rFonts w:hint="default" w:ascii="Times New Roman" w:hAnsi="Times New Roman" w:eastAsia="宋体" w:cs="Times New Roman"/>
                <w:color w:val="000000" w:themeColor="text1"/>
                <w:sz w:val="24"/>
                <w14:textFill>
                  <w14:solidFill>
                    <w14:schemeClr w14:val="tx1"/>
                  </w14:solidFill>
                </w14:textFill>
              </w:rPr>
              <w:t>厂界外大气污染物质量浓度均未超出相应的质量浓度标准限值，因此，本项目不需设置大气环境防护距离。</w:t>
            </w:r>
          </w:p>
          <w:p>
            <w:pPr>
              <w:pStyle w:val="21"/>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480"/>
              <w:jc w:val="left"/>
              <w:textAlignment w:val="auto"/>
              <w:rPr>
                <w:rFonts w:hint="default" w:ascii="Times New Roman" w:hAnsi="Times New Roman" w:eastAsia="宋体" w:cs="Times New Roman"/>
                <w:b/>
                <w:bCs w:val="0"/>
                <w:color w:val="000000" w:themeColor="text1"/>
                <w:szCs w:val="24"/>
                <w:lang w:val="en-US" w:eastAsia="zh-CN" w:bidi="ar"/>
                <w14:textFill>
                  <w14:solidFill>
                    <w14:schemeClr w14:val="tx1"/>
                  </w14:solidFill>
                </w14:textFill>
              </w:rPr>
            </w:pPr>
            <w:r>
              <w:rPr>
                <w:rFonts w:hint="eastAsia" w:ascii="Times New Roman" w:hAnsi="Times New Roman" w:eastAsia="宋体" w:cs="Times New Roman"/>
                <w:b/>
                <w:bCs w:val="0"/>
                <w:color w:val="000000" w:themeColor="text1"/>
                <w:sz w:val="24"/>
                <w:szCs w:val="24"/>
                <w:highlight w:val="none"/>
                <w:lang w:val="en-US" w:eastAsia="zh-CN" w:bidi="ar"/>
                <w14:textFill>
                  <w14:solidFill>
                    <w14:schemeClr w14:val="tx1"/>
                  </w14:solidFill>
                </w14:textFill>
              </w:rPr>
              <w:t>5</w:t>
            </w:r>
            <w:r>
              <w:rPr>
                <w:rFonts w:hint="default" w:ascii="Times New Roman" w:hAnsi="Times New Roman" w:eastAsia="宋体" w:cs="Times New Roman"/>
                <w:b/>
                <w:bCs w:val="0"/>
                <w:color w:val="000000" w:themeColor="text1"/>
                <w:sz w:val="24"/>
                <w:szCs w:val="24"/>
                <w:highlight w:val="none"/>
                <w:lang w:val="en-US" w:eastAsia="zh-CN" w:bidi="ar"/>
                <w14:textFill>
                  <w14:solidFill>
                    <w14:schemeClr w14:val="tx1"/>
                  </w14:solidFill>
                </w14:textFill>
              </w:rPr>
              <w:t>、大气环境影响分析</w:t>
            </w:r>
          </w:p>
          <w:p>
            <w:pPr>
              <w:pStyle w:val="21"/>
              <w:keepNext w:val="0"/>
              <w:keepLines w:val="0"/>
              <w:pageBreakBefore w:val="0"/>
              <w:widowControl w:val="0"/>
              <w:kinsoku/>
              <w:wordWrap/>
              <w:overflowPunct/>
              <w:topLinePunct w:val="0"/>
              <w:autoSpaceDE/>
              <w:autoSpaceDN/>
              <w:bidi w:val="0"/>
              <w:adjustRightInd w:val="0"/>
              <w:snapToGrid/>
              <w:spacing w:before="0" w:beforeAutospacing="0" w:after="0" w:afterAutospacing="0" w:line="360" w:lineRule="auto"/>
              <w:ind w:firstLine="480"/>
              <w:jc w:val="left"/>
              <w:textAlignment w:val="auto"/>
              <w:rPr>
                <w:rFonts w:hint="default" w:ascii="Times New Roman" w:hAnsi="Times New Roman" w:eastAsia="宋体" w:cs="Times New Roman"/>
                <w:b w:val="0"/>
                <w:bCs/>
                <w:color w:val="000000" w:themeColor="text1"/>
                <w:szCs w:val="24"/>
                <w:lang w:val="en-US" w:eastAsia="zh-CN" w:bidi="ar"/>
                <w14:textFill>
                  <w14:solidFill>
                    <w14:schemeClr w14:val="tx1"/>
                  </w14:solidFill>
                </w14:textFill>
              </w:rPr>
            </w:pPr>
            <w:r>
              <w:rPr>
                <w:rFonts w:hint="default" w:ascii="Times New Roman" w:hAnsi="Times New Roman" w:eastAsia="宋体" w:cs="Times New Roman"/>
                <w:b w:val="0"/>
                <w:bCs/>
                <w:color w:val="000000" w:themeColor="text1"/>
                <w:szCs w:val="24"/>
                <w:lang w:val="en-US" w:eastAsia="zh-CN" w:bidi="ar"/>
                <w14:textFill>
                  <w14:solidFill>
                    <w14:schemeClr w14:val="tx1"/>
                  </w14:solidFill>
                </w14:textFill>
              </w:rPr>
              <w:t>项目产生大气污染物主要为有组织颗粒物和无组织颗粒物。</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bidi="ar"/>
                <w14:textFill>
                  <w14:solidFill>
                    <w14:schemeClr w14:val="tx1"/>
                  </w14:solidFill>
                </w14:textFill>
              </w:rPr>
              <w:t>根据分析，有组织排放颗粒物排放</w:t>
            </w:r>
            <w:r>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t>浓度</w:t>
            </w:r>
            <w:r>
              <w:rPr>
                <w:rFonts w:hint="default" w:ascii="Times New Roman" w:hAnsi="Times New Roman" w:eastAsia="宋体" w:cs="Times New Roman"/>
                <w:b w:val="0"/>
                <w:bCs/>
                <w:color w:val="000000" w:themeColor="text1"/>
                <w:sz w:val="24"/>
                <w:szCs w:val="24"/>
                <w:lang w:val="en-US" w:eastAsia="zh-CN" w:bidi="ar"/>
                <w14:textFill>
                  <w14:solidFill>
                    <w14:schemeClr w14:val="tx1"/>
                  </w14:solidFill>
                </w14:textFill>
              </w:rPr>
              <w:t>满足《工业炉窑大气污染物排放标准》（GB9078-1996）表2中排放标准</w:t>
            </w:r>
            <w:r>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t>限值（颗粒物≤20</w:t>
            </w:r>
            <w:r>
              <w:rPr>
                <w:rFonts w:hint="default" w:ascii="Times New Roman" w:hAnsi="Times New Roman" w:eastAsia="宋体" w:cs="Times New Roman"/>
                <w:b w:val="0"/>
                <w:bCs/>
                <w:color w:val="000000" w:themeColor="text1"/>
                <w:sz w:val="24"/>
                <w:szCs w:val="24"/>
                <w:lang w:val="en-US" w:eastAsia="zh-CN" w:bidi="ar"/>
                <w14:textFill>
                  <w14:solidFill>
                    <w14:schemeClr w14:val="tx1"/>
                  </w14:solidFill>
                </w14:textFill>
              </w:rPr>
              <w:t>0</w:t>
            </w:r>
            <w:r>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t>mg/m</w:t>
            </w:r>
            <w:r>
              <w:rPr>
                <w:rFonts w:hint="default" w:ascii="Times New Roman" w:hAnsi="Times New Roman" w:eastAsia="宋体" w:cs="Times New Roman"/>
                <w:b w:val="0"/>
                <w:bCs/>
                <w:color w:val="000000" w:themeColor="text1"/>
                <w:sz w:val="24"/>
                <w:szCs w:val="24"/>
                <w:vertAlign w:val="superscript"/>
                <w:lang w:eastAsia="zh-CN" w:bidi="ar"/>
                <w14:textFill>
                  <w14:solidFill>
                    <w14:schemeClr w14:val="tx1"/>
                  </w14:solidFill>
                </w14:textFill>
              </w:rPr>
              <w:t>3</w:t>
            </w:r>
            <w:r>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t>）要求；</w:t>
            </w:r>
            <w:r>
              <w:rPr>
                <w:rFonts w:hint="default" w:ascii="Times New Roman" w:hAnsi="Times New Roman" w:eastAsia="宋体" w:cs="Times New Roman"/>
                <w:b w:val="0"/>
                <w:bCs/>
                <w:color w:val="000000" w:themeColor="text1"/>
                <w:sz w:val="24"/>
                <w:szCs w:val="24"/>
                <w:lang w:val="en-US" w:eastAsia="zh-CN" w:bidi="ar"/>
                <w14:textFill>
                  <w14:solidFill>
                    <w14:schemeClr w14:val="tx1"/>
                  </w14:solidFill>
                </w14:textFill>
              </w:rPr>
              <w:t>二氧化硫、</w:t>
            </w:r>
            <w:r>
              <w:rPr>
                <w:rFonts w:hint="default"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氮氧化物满足《大气污染物综合排放标准》（GB16297-1996）表2中排放标准限值（</w:t>
            </w:r>
            <w:r>
              <w:rPr>
                <w:rFonts w:hint="default" w:ascii="Times New Roman" w:hAnsi="Times New Roman" w:eastAsia="宋体" w:cs="Times New Roman"/>
                <w:b w:val="0"/>
                <w:bCs/>
                <w:color w:val="000000" w:themeColor="text1"/>
                <w:sz w:val="24"/>
                <w:szCs w:val="24"/>
                <w:lang w:val="en-US" w:eastAsia="zh-CN" w:bidi="ar"/>
                <w14:textFill>
                  <w14:solidFill>
                    <w14:schemeClr w14:val="tx1"/>
                  </w14:solidFill>
                </w14:textFill>
              </w:rPr>
              <w:t>氮氧化物</w:t>
            </w:r>
            <w:r>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t>≤</w:t>
            </w:r>
            <w:r>
              <w:rPr>
                <w:rFonts w:hint="default" w:ascii="Times New Roman" w:hAnsi="Times New Roman" w:eastAsia="宋体" w:cs="Times New Roman"/>
                <w:b w:val="0"/>
                <w:bCs/>
                <w:color w:val="000000" w:themeColor="text1"/>
                <w:sz w:val="24"/>
                <w:szCs w:val="24"/>
                <w:lang w:val="en-US" w:eastAsia="zh-CN" w:bidi="ar"/>
                <w14:textFill>
                  <w14:solidFill>
                    <w14:schemeClr w14:val="tx1"/>
                  </w14:solidFill>
                </w14:textFill>
              </w:rPr>
              <w:t>240</w:t>
            </w:r>
            <w:r>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t>mg/m</w:t>
            </w:r>
            <w:r>
              <w:rPr>
                <w:rFonts w:hint="default" w:ascii="Times New Roman" w:hAnsi="Times New Roman" w:eastAsia="宋体" w:cs="Times New Roman"/>
                <w:b w:val="0"/>
                <w:bCs/>
                <w:color w:val="000000" w:themeColor="text1"/>
                <w:sz w:val="24"/>
                <w:szCs w:val="24"/>
                <w:vertAlign w:val="superscript"/>
                <w:lang w:eastAsia="zh-CN" w:bidi="ar"/>
                <w14:textFill>
                  <w14:solidFill>
                    <w14:schemeClr w14:val="tx1"/>
                  </w14:solidFill>
                </w14:textFill>
              </w:rPr>
              <w:t>3</w:t>
            </w:r>
            <w:r>
              <w:rPr>
                <w:rFonts w:hint="default" w:ascii="Times New Roman" w:hAnsi="Times New Roman" w:eastAsia="宋体" w:cs="Times New Roman"/>
                <w:b w:val="0"/>
                <w:bCs/>
                <w:color w:val="000000" w:themeColor="text1"/>
                <w:sz w:val="24"/>
                <w:szCs w:val="24"/>
                <w:vertAlign w:val="baseline"/>
                <w:lang w:eastAsia="zh-CN" w:bidi="ar"/>
                <w14:textFill>
                  <w14:solidFill>
                    <w14:schemeClr w14:val="tx1"/>
                  </w14:solidFill>
                </w14:textFill>
              </w:rPr>
              <w:t>，</w:t>
            </w:r>
            <w:r>
              <w:rPr>
                <w:rFonts w:hint="default" w:ascii="Times New Roman" w:hAnsi="Times New Roman" w:eastAsia="宋体" w:cs="Times New Roman"/>
                <w:b w:val="0"/>
                <w:bCs/>
                <w:color w:val="000000" w:themeColor="text1"/>
                <w:sz w:val="24"/>
                <w:szCs w:val="24"/>
                <w:lang w:val="en-US" w:eastAsia="zh-CN" w:bidi="ar"/>
                <w14:textFill>
                  <w14:solidFill>
                    <w14:schemeClr w14:val="tx1"/>
                  </w14:solidFill>
                </w14:textFill>
              </w:rPr>
              <w:t>二氧化硫</w:t>
            </w:r>
            <w:r>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t>≤</w:t>
            </w:r>
            <w:r>
              <w:rPr>
                <w:rFonts w:hint="default" w:ascii="Times New Roman" w:hAnsi="Times New Roman" w:eastAsia="宋体" w:cs="Times New Roman"/>
                <w:b w:val="0"/>
                <w:bCs/>
                <w:color w:val="000000" w:themeColor="text1"/>
                <w:sz w:val="24"/>
                <w:szCs w:val="24"/>
                <w:lang w:val="en-US" w:eastAsia="zh-CN" w:bidi="ar"/>
                <w14:textFill>
                  <w14:solidFill>
                    <w14:schemeClr w14:val="tx1"/>
                  </w14:solidFill>
                </w14:textFill>
              </w:rPr>
              <w:t>550</w:t>
            </w:r>
            <w:r>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t>mg/m</w:t>
            </w:r>
            <w:r>
              <w:rPr>
                <w:rFonts w:hint="default" w:ascii="Times New Roman" w:hAnsi="Times New Roman" w:eastAsia="宋体" w:cs="Times New Roman"/>
                <w:b w:val="0"/>
                <w:bCs/>
                <w:color w:val="000000" w:themeColor="text1"/>
                <w:sz w:val="24"/>
                <w:szCs w:val="24"/>
                <w:vertAlign w:val="superscript"/>
                <w:lang w:eastAsia="zh-CN" w:bidi="ar"/>
                <w14:textFill>
                  <w14:solidFill>
                    <w14:schemeClr w14:val="tx1"/>
                  </w14:solidFill>
                </w14:textFill>
              </w:rPr>
              <w:t>3</w:t>
            </w:r>
            <w:r>
              <w:rPr>
                <w:rFonts w:hint="default"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t>；</w:t>
            </w:r>
            <w:r>
              <w:rPr>
                <w:rFonts w:hint="default" w:ascii="Times New Roman" w:hAnsi="Times New Roman" w:eastAsia="宋体" w:cs="Times New Roman"/>
                <w:b w:val="0"/>
                <w:bCs/>
                <w:color w:val="000000" w:themeColor="text1"/>
                <w:sz w:val="24"/>
                <w:szCs w:val="24"/>
                <w:lang w:val="en-US" w:eastAsia="zh-CN" w:bidi="ar"/>
                <w14:textFill>
                  <w14:solidFill>
                    <w14:schemeClr w14:val="tx1"/>
                  </w14:solidFill>
                </w14:textFill>
              </w:rPr>
              <w:t>无组织排放颗粒物排放</w:t>
            </w:r>
            <w:r>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t>浓度</w:t>
            </w:r>
            <w:r>
              <w:rPr>
                <w:rFonts w:hint="default"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满足《大气污染物综合排放标准》（GB16297-1996）表2中排放标准限值（</w:t>
            </w:r>
            <w:r>
              <w:rPr>
                <w:rFonts w:hint="default" w:ascii="Times New Roman" w:hAnsi="Times New Roman" w:eastAsia="宋体" w:cs="Times New Roman"/>
                <w:b w:val="0"/>
                <w:bCs/>
                <w:color w:val="000000" w:themeColor="text1"/>
                <w:sz w:val="24"/>
                <w:szCs w:val="24"/>
                <w:lang w:val="en-US" w:eastAsia="zh-CN" w:bidi="ar"/>
                <w14:textFill>
                  <w14:solidFill>
                    <w14:schemeClr w14:val="tx1"/>
                  </w14:solidFill>
                </w14:textFill>
              </w:rPr>
              <w:t>颗粒物</w:t>
            </w:r>
            <w:r>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t>≤</w:t>
            </w:r>
            <w:r>
              <w:rPr>
                <w:rFonts w:hint="default" w:ascii="Times New Roman" w:hAnsi="Times New Roman" w:eastAsia="宋体" w:cs="Times New Roman"/>
                <w:b w:val="0"/>
                <w:bCs/>
                <w:color w:val="000000" w:themeColor="text1"/>
                <w:sz w:val="24"/>
                <w:szCs w:val="24"/>
                <w:lang w:val="en-US" w:eastAsia="zh-CN" w:bidi="ar"/>
                <w14:textFill>
                  <w14:solidFill>
                    <w14:schemeClr w14:val="tx1"/>
                  </w14:solidFill>
                </w14:textFill>
              </w:rPr>
              <w:t>1.0</w:t>
            </w:r>
            <w:r>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t>mg/m</w:t>
            </w:r>
            <w:r>
              <w:rPr>
                <w:rFonts w:hint="default" w:ascii="Times New Roman" w:hAnsi="Times New Roman" w:eastAsia="宋体" w:cs="Times New Roman"/>
                <w:b w:val="0"/>
                <w:bCs/>
                <w:color w:val="000000" w:themeColor="text1"/>
                <w:sz w:val="24"/>
                <w:szCs w:val="24"/>
                <w:vertAlign w:val="superscript"/>
                <w:lang w:eastAsia="zh-CN" w:bidi="ar"/>
                <w14:textFill>
                  <w14:solidFill>
                    <w14:schemeClr w14:val="tx1"/>
                  </w14:solidFill>
                </w14:textFill>
              </w:rPr>
              <w:t>3</w:t>
            </w:r>
            <w:r>
              <w:rPr>
                <w:rFonts w:hint="default"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b w:val="0"/>
                <w:bCs/>
                <w:color w:val="000000" w:themeColor="text1"/>
                <w:sz w:val="24"/>
                <w:lang w:eastAsia="zh-CN" w:bidi="ar"/>
                <w14:textFill>
                  <w14:solidFill>
                    <w14:schemeClr w14:val="tx1"/>
                  </w14:solidFill>
                </w14:textFill>
              </w:rPr>
              <w:t>。</w:t>
            </w:r>
            <w:r>
              <w:rPr>
                <w:rFonts w:hint="eastAsia" w:ascii="Times New Roman" w:hAnsi="Times New Roman" w:eastAsia="宋体" w:cs="Times New Roman"/>
                <w:b w:val="0"/>
                <w:bCs/>
                <w:color w:val="000000" w:themeColor="text1"/>
                <w:sz w:val="24"/>
                <w:lang w:val="en-US" w:eastAsia="zh-CN" w:bidi="ar"/>
                <w14:textFill>
                  <w14:solidFill>
                    <w14:schemeClr w14:val="tx1"/>
                  </w14:solidFill>
                </w14:textFill>
              </w:rPr>
              <w:t>废气</w:t>
            </w:r>
            <w:r>
              <w:rPr>
                <w:rFonts w:hint="default" w:ascii="Times New Roman" w:hAnsi="Times New Roman" w:eastAsia="宋体" w:cs="Times New Roman"/>
                <w:b w:val="0"/>
                <w:bCs/>
                <w:color w:val="000000" w:themeColor="text1"/>
                <w:sz w:val="24"/>
                <w:szCs w:val="24"/>
                <w:lang w:val="en-US" w:eastAsia="zh-CN" w:bidi="ar"/>
                <w14:textFill>
                  <w14:solidFill>
                    <w14:schemeClr w14:val="tx1"/>
                  </w14:solidFill>
                </w14:textFill>
              </w:rPr>
              <w:t>能够做到达标排放，对周边环境影响较小</w:t>
            </w:r>
            <w:r>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t>。</w:t>
            </w:r>
          </w:p>
          <w:p>
            <w:pPr>
              <w:keepNext w:val="0"/>
              <w:keepLines w:val="0"/>
              <w:pageBreakBefore w:val="0"/>
              <w:widowControl w:val="0"/>
              <w:numPr>
                <w:ilvl w:val="0"/>
                <w:numId w:val="5"/>
              </w:numPr>
              <w:kinsoku/>
              <w:wordWrap/>
              <w:overflowPunct/>
              <w:topLinePunct w:val="0"/>
              <w:autoSpaceDE/>
              <w:autoSpaceDN/>
              <w:bidi w:val="0"/>
              <w:adjustRightInd w:val="0"/>
              <w:snapToGrid/>
              <w:spacing w:beforeAutospacing="0" w:afterAutospacing="0" w:line="360" w:lineRule="auto"/>
              <w:ind w:firstLine="482" w:firstLineChars="200"/>
              <w:textAlignment w:val="auto"/>
              <w:rPr>
                <w:rFonts w:hint="eastAsia" w:ascii="Times New Roman" w:hAnsi="Times New Roman" w:eastAsia="宋体" w:cs="Times New Roman"/>
                <w:b/>
                <w:bCs w:val="0"/>
                <w:color w:val="000000" w:themeColor="text1"/>
                <w:sz w:val="24"/>
                <w:lang w:val="en-US" w:eastAsia="zh-CN" w:bidi="ar"/>
                <w14:textFill>
                  <w14:solidFill>
                    <w14:schemeClr w14:val="tx1"/>
                  </w14:solidFill>
                </w14:textFill>
              </w:rPr>
            </w:pPr>
            <w:r>
              <w:rPr>
                <w:rFonts w:hint="eastAsia" w:ascii="Times New Roman" w:hAnsi="Times New Roman" w:eastAsia="宋体" w:cs="Times New Roman"/>
                <w:b/>
                <w:bCs w:val="0"/>
                <w:color w:val="000000" w:themeColor="text1"/>
                <w:sz w:val="24"/>
                <w:lang w:val="en-US" w:eastAsia="zh-CN" w:bidi="ar"/>
                <w14:textFill>
                  <w14:solidFill>
                    <w14:schemeClr w14:val="tx1"/>
                  </w14:solidFill>
                </w14:textFill>
              </w:rPr>
              <w:t>项目废气非正常排放</w:t>
            </w:r>
          </w:p>
          <w:p>
            <w:pPr>
              <w:keepNext w:val="0"/>
              <w:keepLines w:val="0"/>
              <w:pageBreakBefore w:val="0"/>
              <w:widowControl w:val="0"/>
              <w:numPr>
                <w:ilvl w:val="-1"/>
                <w:numId w:val="0"/>
              </w:numPr>
              <w:kinsoku/>
              <w:wordWrap/>
              <w:overflowPunct/>
              <w:topLinePunct w:val="0"/>
              <w:autoSpaceDE/>
              <w:autoSpaceDN/>
              <w:bidi w:val="0"/>
              <w:adjustRightInd w:val="0"/>
              <w:snapToGrid/>
              <w:spacing w:beforeAutospacing="0" w:afterAutospacing="0" w:line="360" w:lineRule="auto"/>
              <w:ind w:firstLine="480" w:firstLineChars="200"/>
              <w:textAlignment w:val="auto"/>
              <w:rPr>
                <w:rFonts w:hint="default" w:ascii="Times New Roman" w:hAnsi="Times New Roman" w:eastAsia="宋体" w:cs="Times New Roman"/>
                <w:bCs/>
                <w:color w:val="000000" w:themeColor="text1"/>
                <w:sz w:val="24"/>
                <w:lang w:val="en-US" w:eastAsia="zh-CN" w:bidi="ar"/>
                <w14:textFill>
                  <w14:solidFill>
                    <w14:schemeClr w14:val="tx1"/>
                  </w14:solidFill>
                </w14:textFill>
              </w:rPr>
            </w:pPr>
            <w:r>
              <w:rPr>
                <w:rFonts w:hint="eastAsia" w:ascii="Times New Roman" w:hAnsi="Times New Roman" w:eastAsia="宋体" w:cs="Times New Roman"/>
                <w:bCs/>
                <w:color w:val="000000" w:themeColor="text1"/>
                <w:sz w:val="24"/>
                <w:lang w:val="en-US" w:eastAsia="zh-CN" w:bidi="ar"/>
                <w14:textFill>
                  <w14:solidFill>
                    <w14:schemeClr w14:val="tx1"/>
                  </w14:solidFill>
                </w14:textFill>
              </w:rPr>
              <w:t>项目废气非正常排放时会造成大气污染物超标排放，会对工作人员和周边环境敏感目标造成影响，会对大气环境、地表水环境和土壤环境等造成影响，因此，项目废气一旦发现非正常排放时立即停止生产，及时进行检查维修，待维修结束正常后再进行生产。</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sz w:val="24"/>
                <w:lang w:bidi="ar"/>
                <w14:textFill>
                  <w14:solidFill>
                    <w14:schemeClr w14:val="tx1"/>
                  </w14:solidFill>
                </w14:textFill>
              </w:rPr>
            </w:pPr>
            <w:r>
              <w:rPr>
                <w:rFonts w:hint="eastAsia" w:ascii="Times New Roman" w:hAnsi="Times New Roman" w:eastAsia="宋体" w:cs="Times New Roman"/>
                <w:b/>
                <w:bCs w:val="0"/>
                <w:color w:val="000000" w:themeColor="text1"/>
                <w:sz w:val="24"/>
                <w:lang w:val="en-US" w:eastAsia="zh-CN" w:bidi="ar"/>
                <w14:textFill>
                  <w14:solidFill>
                    <w14:schemeClr w14:val="tx1"/>
                  </w14:solidFill>
                </w14:textFill>
              </w:rPr>
              <w:t>7、</w:t>
            </w:r>
            <w:r>
              <w:rPr>
                <w:rFonts w:hint="default" w:ascii="Times New Roman" w:hAnsi="Times New Roman" w:eastAsia="宋体" w:cs="Times New Roman"/>
                <w:b/>
                <w:bCs w:val="0"/>
                <w:color w:val="000000" w:themeColor="text1"/>
                <w:sz w:val="24"/>
                <w:lang w:bidi="ar"/>
                <w14:textFill>
                  <w14:solidFill>
                    <w14:schemeClr w14:val="tx1"/>
                  </w14:solidFill>
                </w14:textFill>
              </w:rPr>
              <w:t>项目</w:t>
            </w:r>
            <w:r>
              <w:rPr>
                <w:rFonts w:hint="eastAsia" w:ascii="Times New Roman" w:hAnsi="Times New Roman" w:eastAsia="宋体" w:cs="Times New Roman"/>
                <w:b/>
                <w:bCs w:val="0"/>
                <w:color w:val="000000" w:themeColor="text1"/>
                <w:sz w:val="24"/>
                <w:lang w:val="en-US" w:eastAsia="zh-CN" w:bidi="ar"/>
                <w14:textFill>
                  <w14:solidFill>
                    <w14:schemeClr w14:val="tx1"/>
                  </w14:solidFill>
                </w14:textFill>
              </w:rPr>
              <w:t>废气</w:t>
            </w:r>
            <w:r>
              <w:rPr>
                <w:rFonts w:hint="default" w:ascii="Times New Roman" w:hAnsi="Times New Roman" w:eastAsia="宋体" w:cs="Times New Roman"/>
                <w:b/>
                <w:bCs w:val="0"/>
                <w:color w:val="000000" w:themeColor="text1"/>
                <w:sz w:val="24"/>
                <w:lang w:bidi="ar"/>
                <w14:textFill>
                  <w14:solidFill>
                    <w14:schemeClr w14:val="tx1"/>
                  </w14:solidFill>
                </w14:textFill>
              </w:rPr>
              <w:t>外排对周围环境敏感点影响分析</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Times New Roman" w:hAnsi="Times New Roman" w:eastAsia="宋体" w:cs="Times New Roman"/>
                <w:b/>
                <w:bCs/>
                <w:caps w:val="0"/>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Cs/>
                <w:color w:val="000000" w:themeColor="text1"/>
                <w:sz w:val="24"/>
                <w:lang w:val="en-US" w:eastAsia="zh-CN" w:bidi="ar"/>
                <w14:textFill>
                  <w14:solidFill>
                    <w14:schemeClr w14:val="tx1"/>
                  </w14:solidFill>
                </w14:textFill>
              </w:rPr>
              <w:t>项目通过采取绿化、定期打扫和项目厂房外洒水降尘等措施，能够有效降低无组织粉尘排放。</w:t>
            </w:r>
            <w:r>
              <w:rPr>
                <w:rFonts w:hint="default" w:ascii="Times New Roman" w:hAnsi="Times New Roman" w:eastAsia="宋体" w:cs="Times New Roman"/>
                <w:bCs/>
                <w:color w:val="000000" w:themeColor="text1"/>
                <w:sz w:val="24"/>
                <w:lang w:bidi="ar"/>
                <w14:textFill>
                  <w14:solidFill>
                    <w14:schemeClr w14:val="tx1"/>
                  </w14:solidFill>
                </w14:textFill>
              </w:rPr>
              <w:t>根据估算模式预测结果，项目运营期颗粒物无组织排放最大落地浓度</w:t>
            </w:r>
            <w:r>
              <w:rPr>
                <w:rFonts w:hint="eastAsia" w:ascii="Times New Roman" w:hAnsi="Times New Roman" w:eastAsia="宋体" w:cs="Times New Roman"/>
                <w:bCs/>
                <w:color w:val="000000" w:themeColor="text1"/>
                <w:sz w:val="24"/>
                <w:lang w:eastAsia="zh-CN" w:bidi="ar"/>
                <w14:textFill>
                  <w14:solidFill>
                    <w14:schemeClr w14:val="tx1"/>
                  </w14:solidFill>
                </w14:textFill>
              </w:rPr>
              <w:t>点</w:t>
            </w:r>
            <w:r>
              <w:rPr>
                <w:rFonts w:hint="default" w:ascii="Times New Roman" w:hAnsi="Times New Roman" w:eastAsia="宋体" w:cs="Times New Roman"/>
                <w:bCs/>
                <w:color w:val="000000" w:themeColor="text1"/>
                <w:sz w:val="24"/>
                <w:lang w:bidi="ar"/>
                <w14:textFill>
                  <w14:solidFill>
                    <w14:schemeClr w14:val="tx1"/>
                  </w14:solidFill>
                </w14:textFill>
              </w:rPr>
              <w:t>在下风向</w:t>
            </w:r>
            <w:r>
              <w:rPr>
                <w:rFonts w:hint="eastAsia" w:ascii="Times New Roman" w:hAnsi="Times New Roman" w:eastAsia="宋体" w:cs="Times New Roman"/>
                <w:bCs/>
                <w:color w:val="000000" w:themeColor="text1"/>
                <w:sz w:val="24"/>
                <w:lang w:val="en-US" w:eastAsia="zh-CN" w:bidi="ar"/>
                <w14:textFill>
                  <w14:solidFill>
                    <w14:schemeClr w14:val="tx1"/>
                  </w14:solidFill>
                </w14:textFill>
              </w:rPr>
              <w:t>100</w:t>
            </w:r>
            <w:r>
              <w:rPr>
                <w:rFonts w:hint="default" w:ascii="Times New Roman" w:hAnsi="Times New Roman" w:eastAsia="宋体" w:cs="Times New Roman"/>
                <w:bCs/>
                <w:color w:val="000000" w:themeColor="text1"/>
                <w:sz w:val="24"/>
                <w:lang w:bidi="ar"/>
                <w14:textFill>
                  <w14:solidFill>
                    <w14:schemeClr w14:val="tx1"/>
                  </w14:solidFill>
                </w14:textFill>
              </w:rPr>
              <w:t>m处</w:t>
            </w:r>
            <w:r>
              <w:rPr>
                <w:rFonts w:hint="eastAsia" w:ascii="Times New Roman" w:hAnsi="Times New Roman" w:eastAsia="宋体" w:cs="Times New Roman"/>
                <w:bCs/>
                <w:color w:val="000000" w:themeColor="text1"/>
                <w:sz w:val="24"/>
                <w:lang w:eastAsia="zh-CN" w:bidi="ar"/>
                <w14:textFill>
                  <w14:solidFill>
                    <w14:schemeClr w14:val="tx1"/>
                  </w14:solidFill>
                </w14:textFill>
              </w:rPr>
              <w:t>，浓度为</w:t>
            </w:r>
            <w:r>
              <w:rPr>
                <w:rFonts w:hint="eastAsia" w:ascii="Times New Roman" w:hAnsi="Times New Roman" w:eastAsia="宋体" w:cs="Times New Roman"/>
                <w:bCs/>
                <w:color w:val="000000" w:themeColor="text1"/>
                <w:sz w:val="24"/>
                <w:lang w:val="en-US" w:eastAsia="zh-CN" w:bidi="ar"/>
                <w14:textFill>
                  <w14:solidFill>
                    <w14:schemeClr w14:val="tx1"/>
                  </w14:solidFill>
                </w14:textFill>
              </w:rPr>
              <w:t>73.36</w:t>
            </w:r>
            <w:r>
              <w:rPr>
                <w:rFonts w:hint="default" w:ascii="Times New Roman" w:hAnsi="Times New Roman" w:eastAsia="宋体" w:cs="Times New Roman"/>
                <w:bCs/>
                <w:color w:val="000000" w:themeColor="text1"/>
                <w:sz w:val="24"/>
                <w:lang w:bidi="ar"/>
                <w14:textFill>
                  <w14:solidFill>
                    <w14:schemeClr w14:val="tx1"/>
                  </w14:solidFill>
                </w14:textFill>
              </w:rPr>
              <w:t>μg/m</w:t>
            </w:r>
            <w:r>
              <w:rPr>
                <w:rFonts w:hint="default" w:ascii="Times New Roman" w:hAnsi="Times New Roman" w:eastAsia="宋体" w:cs="Times New Roman"/>
                <w:bCs/>
                <w:color w:val="000000" w:themeColor="text1"/>
                <w:sz w:val="24"/>
                <w:vertAlign w:val="superscript"/>
                <w:lang w:bidi="ar"/>
                <w14:textFill>
                  <w14:solidFill>
                    <w14:schemeClr w14:val="tx1"/>
                  </w14:solidFill>
                </w14:textFill>
              </w:rPr>
              <w:t>3</w:t>
            </w:r>
            <w:r>
              <w:rPr>
                <w:rFonts w:hint="eastAsia" w:ascii="Times New Roman" w:hAnsi="Times New Roman" w:eastAsia="宋体" w:cs="Times New Roman"/>
                <w:bCs/>
                <w:color w:val="000000" w:themeColor="text1"/>
                <w:sz w:val="24"/>
                <w:vertAlign w:val="baseline"/>
                <w:lang w:eastAsia="zh-CN" w:bidi="ar"/>
                <w14:textFill>
                  <w14:solidFill>
                    <w14:schemeClr w14:val="tx1"/>
                  </w14:solidFill>
                </w14:textFill>
              </w:rPr>
              <w:t>，</w:t>
            </w:r>
            <w:r>
              <w:rPr>
                <w:rFonts w:hint="eastAsia" w:ascii="Times New Roman" w:hAnsi="Times New Roman" w:eastAsia="宋体" w:cs="Times New Roman"/>
                <w:bCs/>
                <w:color w:val="000000" w:themeColor="text1"/>
                <w:sz w:val="24"/>
                <w:lang w:val="en-US" w:eastAsia="zh-CN" w:bidi="ar"/>
                <w14:textFill>
                  <w14:solidFill>
                    <w14:schemeClr w14:val="tx1"/>
                  </w14:solidFill>
                </w14:textFill>
              </w:rPr>
              <w:t>项目废气排放浓度低，项目建设后周边敏感点环境空气质量能</w:t>
            </w:r>
            <w:r>
              <w:rPr>
                <w:rFonts w:hint="eastAsia" w:ascii="Times New Roman" w:hAnsi="Times New Roman" w:eastAsia="宋体" w:cs="Times New Roman"/>
                <w:bCs/>
                <w:color w:val="000000" w:themeColor="text1"/>
                <w:sz w:val="24"/>
                <w:vertAlign w:val="baseline"/>
                <w:lang w:val="en-US" w:eastAsia="zh-CN" w:bidi="ar"/>
                <w14:textFill>
                  <w14:solidFill>
                    <w14:schemeClr w14:val="tx1"/>
                  </w14:solidFill>
                </w14:textFill>
              </w:rPr>
              <w:t>满足</w:t>
            </w:r>
            <w:r>
              <w:rPr>
                <w:rFonts w:hint="eastAsia" w:ascii="Times New Roman" w:hAnsi="Times New Roman" w:eastAsia="宋体" w:cs="Times New Roman"/>
                <w:bCs/>
                <w:color w:val="000000" w:themeColor="text1"/>
                <w:sz w:val="24"/>
                <w:lang w:bidi="ar"/>
                <w14:textFill>
                  <w14:solidFill>
                    <w14:schemeClr w14:val="tx1"/>
                  </w14:solidFill>
                </w14:textFill>
              </w:rPr>
              <w:t>《环境空气质量标准》（GB3095-2012）二级标准</w:t>
            </w:r>
            <w:r>
              <w:rPr>
                <w:rFonts w:hint="eastAsia" w:ascii="Times New Roman" w:hAnsi="Times New Roman" w:eastAsia="宋体" w:cs="Times New Roman"/>
                <w:bCs/>
                <w:color w:val="000000" w:themeColor="text1"/>
                <w:sz w:val="24"/>
                <w:lang w:eastAsia="zh-CN" w:bidi="ar"/>
                <w14:textFill>
                  <w14:solidFill>
                    <w14:schemeClr w14:val="tx1"/>
                  </w14:solidFill>
                </w14:textFill>
              </w:rPr>
              <w:t>，项目的建设</w:t>
            </w:r>
            <w:r>
              <w:rPr>
                <w:rFonts w:hint="eastAsia" w:ascii="Times New Roman" w:hAnsi="Times New Roman" w:eastAsia="宋体" w:cs="Times New Roman"/>
                <w:bCs/>
                <w:color w:val="000000" w:themeColor="text1"/>
                <w:sz w:val="24"/>
                <w:lang w:val="en-US" w:eastAsia="zh-CN" w:bidi="ar"/>
                <w14:textFill>
                  <w14:solidFill>
                    <w14:schemeClr w14:val="tx1"/>
                  </w14:solidFill>
                </w14:textFill>
              </w:rPr>
              <w:t>不会造成项目区域环境质量下降</w:t>
            </w:r>
            <w:r>
              <w:rPr>
                <w:rFonts w:hint="default" w:ascii="Times New Roman" w:hAnsi="Times New Roman" w:eastAsia="宋体" w:cs="Times New Roman"/>
                <w:bCs/>
                <w:color w:val="000000" w:themeColor="text1"/>
                <w:sz w:val="24"/>
                <w:lang w:bidi="ar"/>
                <w14:textFill>
                  <w14:solidFill>
                    <w14:schemeClr w14:val="tx1"/>
                  </w14:solidFill>
                </w14:textFill>
              </w:rPr>
              <w:t>，项目</w:t>
            </w:r>
            <w:r>
              <w:rPr>
                <w:rFonts w:hint="eastAsia" w:ascii="Times New Roman" w:hAnsi="Times New Roman" w:eastAsia="宋体" w:cs="Times New Roman"/>
                <w:bCs/>
                <w:color w:val="000000" w:themeColor="text1"/>
                <w:sz w:val="24"/>
                <w:lang w:val="en-US" w:eastAsia="zh-CN" w:bidi="ar"/>
                <w14:textFill>
                  <w14:solidFill>
                    <w14:schemeClr w14:val="tx1"/>
                  </w14:solidFill>
                </w14:textFill>
              </w:rPr>
              <w:t>废气排放</w:t>
            </w:r>
            <w:r>
              <w:rPr>
                <w:rFonts w:hint="default" w:ascii="Times New Roman" w:hAnsi="Times New Roman" w:eastAsia="宋体" w:cs="Times New Roman"/>
                <w:bCs/>
                <w:color w:val="000000" w:themeColor="text1"/>
                <w:sz w:val="24"/>
                <w:lang w:bidi="ar"/>
                <w14:textFill>
                  <w14:solidFill>
                    <w14:schemeClr w14:val="tx1"/>
                  </w14:solidFill>
                </w14:textFill>
              </w:rPr>
              <w:t>对周围敏感目标影响较小</w:t>
            </w:r>
            <w:r>
              <w:rPr>
                <w:rFonts w:hint="eastAsia" w:ascii="Times New Roman" w:hAnsi="Times New Roman" w:eastAsia="宋体" w:cs="Times New Roman"/>
                <w:bCs/>
                <w:color w:val="000000" w:themeColor="text1"/>
                <w:sz w:val="24"/>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2" w:firstLineChars="200"/>
              <w:textAlignment w:val="auto"/>
              <w:rPr>
                <w:rFonts w:hint="default" w:ascii="Times New Roman" w:hAnsi="Times New Roman" w:eastAsia="宋体" w:cs="Times New Roman"/>
                <w:b/>
                <w:bCs/>
                <w:caps w:val="0"/>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aps w:val="0"/>
                <w:color w:val="000000" w:themeColor="text1"/>
                <w:sz w:val="24"/>
                <w:szCs w:val="24"/>
                <w:lang w:val="en-US" w:eastAsia="zh-CN"/>
                <w14:textFill>
                  <w14:solidFill>
                    <w14:schemeClr w14:val="tx1"/>
                  </w14:solidFill>
                </w14:textFill>
              </w:rPr>
              <w:t>8</w:t>
            </w:r>
            <w:r>
              <w:rPr>
                <w:rFonts w:hint="default" w:ascii="Times New Roman" w:hAnsi="Times New Roman" w:eastAsia="宋体" w:cs="Times New Roman"/>
                <w:b/>
                <w:bCs/>
                <w:caps w:val="0"/>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bCs/>
                <w:color w:val="000000" w:themeColor="text1"/>
                <w:spacing w:val="0"/>
                <w:sz w:val="24"/>
                <w:szCs w:val="24"/>
                <w:lang w:val="en-US" w:eastAsia="zh-CN"/>
                <w14:textFill>
                  <w14:solidFill>
                    <w14:schemeClr w14:val="tx1"/>
                  </w14:solidFill>
                </w14:textFill>
              </w:rPr>
              <w:t>大气环境影响分析结论</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default" w:ascii="Times New Roman" w:hAnsi="Times New Roman" w:eastAsia="宋体" w:cs="Times New Roman"/>
                <w:caps w:val="0"/>
                <w:color w:val="000000" w:themeColor="text1"/>
                <w:sz w:val="24"/>
                <w:szCs w:val="24"/>
                <w14:textFill>
                  <w14:solidFill>
                    <w14:schemeClr w14:val="tx1"/>
                  </w14:solidFill>
                </w14:textFill>
              </w:rPr>
            </w:pPr>
            <w:r>
              <w:rPr>
                <w:rFonts w:hint="default" w:ascii="Times New Roman" w:hAnsi="Times New Roman" w:eastAsia="宋体" w:cs="Times New Roman"/>
                <w:caps w:val="0"/>
                <w:color w:val="000000" w:themeColor="text1"/>
                <w:sz w:val="24"/>
                <w:szCs w:val="24"/>
                <w14:textFill>
                  <w14:solidFill>
                    <w14:schemeClr w14:val="tx1"/>
                  </w14:solidFill>
                </w14:textFill>
              </w:rPr>
              <w:t>项目</w:t>
            </w:r>
            <w:r>
              <w:rPr>
                <w:rFonts w:hint="default" w:ascii="Times New Roman" w:hAnsi="Times New Roman" w:eastAsia="宋体" w:cs="Times New Roman"/>
                <w:caps w:val="0"/>
                <w:color w:val="000000" w:themeColor="text1"/>
                <w:sz w:val="24"/>
                <w:szCs w:val="24"/>
                <w:lang w:val="en-US" w:eastAsia="zh-CN"/>
                <w14:textFill>
                  <w14:solidFill>
                    <w14:schemeClr w14:val="tx1"/>
                  </w14:solidFill>
                </w14:textFill>
              </w:rPr>
              <w:t>在采取环保措施后，项目排放的大气污染物能够达标排放</w:t>
            </w:r>
            <w:r>
              <w:rPr>
                <w:rFonts w:hint="default" w:ascii="Times New Roman" w:hAnsi="Times New Roman" w:eastAsia="宋体" w:cs="Times New Roman"/>
                <w:caps w:val="0"/>
                <w:color w:val="000000" w:themeColor="text1"/>
                <w:sz w:val="24"/>
                <w:szCs w:val="24"/>
                <w14:textFill>
                  <w14:solidFill>
                    <w14:schemeClr w14:val="tx1"/>
                  </w14:solidFill>
                </w14:textFill>
              </w:rPr>
              <w:t>，对周边环境的影响较小。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、运营期地表水环境影响和保护措施</w:t>
            </w:r>
          </w:p>
          <w:p>
            <w:pPr>
              <w:adjustRightInd w:val="0"/>
              <w:snapToGrid w:val="0"/>
              <w:spacing w:line="360" w:lineRule="auto"/>
              <w:ind w:firstLine="480"/>
              <w:rPr>
                <w:rFonts w:hint="default" w:ascii="Times New Roman" w:hAnsi="Times New Roman" w:eastAsia="宋体" w:cs="Times New Roman"/>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废</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水</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污染物产排情况</w:t>
            </w:r>
          </w:p>
          <w:p>
            <w:pPr>
              <w:adjustRightInd w:val="0"/>
              <w:snapToGrid w:val="0"/>
              <w:spacing w:line="360" w:lineRule="auto"/>
              <w:ind w:firstLine="480"/>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本项目废水主要</w:t>
            </w:r>
            <w:r>
              <w:rPr>
                <w:rFonts w:hint="default" w:ascii="Times New Roman" w:hAnsi="Times New Roman" w:eastAsia="宋体" w:cs="Times New Roman"/>
                <w:bCs/>
                <w:color w:val="000000" w:themeColor="text1"/>
                <w:sz w:val="24"/>
                <w:lang w:val="en-US" w:eastAsia="zh-CN"/>
                <w14:textFill>
                  <w14:solidFill>
                    <w14:schemeClr w14:val="tx1"/>
                  </w14:solidFill>
                </w14:textFill>
              </w:rPr>
              <w:t>为</w:t>
            </w:r>
            <w:r>
              <w:rPr>
                <w:rFonts w:hint="default" w:ascii="Times New Roman" w:hAnsi="Times New Roman" w:eastAsia="宋体" w:cs="Times New Roman"/>
                <w:bCs/>
                <w:color w:val="000000" w:themeColor="text1"/>
                <w:sz w:val="24"/>
                <w14:textFill>
                  <w14:solidFill>
                    <w14:schemeClr w14:val="tx1"/>
                  </w14:solidFill>
                </w14:textFill>
              </w:rPr>
              <w:t>职工生活污水。</w:t>
            </w:r>
            <w:r>
              <w:rPr>
                <w:rFonts w:hint="default" w:ascii="Times New Roman" w:hAnsi="Times New Roman" w:eastAsia="宋体" w:cs="Times New Roman"/>
                <w:bCs/>
                <w:color w:val="000000" w:themeColor="text1"/>
                <w:sz w:val="24"/>
                <w:lang w:val="en-US" w:eastAsia="zh-CN"/>
                <w14:textFill>
                  <w14:solidFill>
                    <w14:schemeClr w14:val="tx1"/>
                  </w14:solidFill>
                </w14:textFill>
              </w:rPr>
              <w:t>生产</w:t>
            </w:r>
            <w:r>
              <w:rPr>
                <w:rFonts w:hint="default" w:ascii="Times New Roman" w:hAnsi="Times New Roman" w:eastAsia="宋体" w:cs="Times New Roman"/>
                <w:bCs/>
                <w:color w:val="000000" w:themeColor="text1"/>
                <w:sz w:val="24"/>
                <w14:textFill>
                  <w14:solidFill>
                    <w14:schemeClr w14:val="tx1"/>
                  </w14:solidFill>
                </w14:textFill>
              </w:rPr>
              <w:t>过程不产生废水。则职工生活污水是本项目的主要废水污染源。</w:t>
            </w:r>
          </w:p>
          <w:p>
            <w:pPr>
              <w:adjustRightInd w:val="0"/>
              <w:snapToGrid w:val="0"/>
              <w:spacing w:line="360" w:lineRule="auto"/>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①生活污水</w:t>
            </w:r>
          </w:p>
          <w:p>
            <w:pPr>
              <w:adjustRightInd w:val="0"/>
              <w:snapToGrid w:val="0"/>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项目共有员工</w:t>
            </w:r>
            <w:r>
              <w:rPr>
                <w:rFonts w:hint="eastAsia" w:ascii="Times New Roman" w:hAnsi="Times New Roman" w:eastAsia="宋体" w:cs="Times New Roman"/>
                <w:color w:val="000000" w:themeColor="text1"/>
                <w:sz w:val="24"/>
                <w:lang w:val="en-US" w:eastAsia="zh-CN"/>
                <w14:textFill>
                  <w14:solidFill>
                    <w14:schemeClr w14:val="tx1"/>
                  </w14:solidFill>
                </w14:textFill>
              </w:rPr>
              <w:t>1</w:t>
            </w:r>
            <w:r>
              <w:rPr>
                <w:rFonts w:hint="default" w:ascii="Times New Roman" w:hAnsi="Times New Roman" w:eastAsia="宋体" w:cs="Times New Roman"/>
                <w:color w:val="000000" w:themeColor="text1"/>
                <w:sz w:val="24"/>
                <w:lang w:val="en-US" w:eastAsia="zh-CN"/>
                <w14:textFill>
                  <w14:solidFill>
                    <w14:schemeClr w14:val="tx1"/>
                  </w14:solidFill>
                </w14:textFill>
              </w:rPr>
              <w:t>5</w:t>
            </w:r>
            <w:r>
              <w:rPr>
                <w:rFonts w:hint="default" w:ascii="Times New Roman" w:hAnsi="Times New Roman" w:eastAsia="宋体" w:cs="Times New Roman"/>
                <w:color w:val="000000" w:themeColor="text1"/>
                <w:sz w:val="24"/>
                <w14:textFill>
                  <w14:solidFill>
                    <w14:schemeClr w14:val="tx1"/>
                  </w14:solidFill>
                </w14:textFill>
              </w:rPr>
              <w:t>人，根据《云南省用水定额》</w:t>
            </w:r>
            <w:r>
              <w:rPr>
                <w:rFonts w:hint="eastAsia" w:ascii="Times New Roman" w:cs="Times New Roman"/>
                <w:color w:val="000000" w:themeColor="text1"/>
                <w:kern w:val="2"/>
                <w:sz w:val="24"/>
                <w:lang w:eastAsia="zh-CN"/>
                <w14:textFill>
                  <w14:solidFill>
                    <w14:schemeClr w14:val="tx1"/>
                  </w14:solidFill>
                </w14:textFill>
              </w:rPr>
              <w:t>（</w:t>
            </w:r>
            <w:r>
              <w:rPr>
                <w:rFonts w:ascii="Times New Roman" w:hAnsi="Times New Roman" w:eastAsia="宋体" w:cs="Times New Roman"/>
                <w:color w:val="000000" w:themeColor="text1"/>
                <w:kern w:val="2"/>
                <w:sz w:val="24"/>
                <w14:textFill>
                  <w14:solidFill>
                    <w14:schemeClr w14:val="tx1"/>
                  </w14:solidFill>
                </w14:textFill>
              </w:rPr>
              <w:t>GB53/T168-20</w:t>
            </w:r>
            <w:r>
              <w:rPr>
                <w:rFonts w:hint="eastAsia" w:ascii="Times New Roman" w:hAnsi="Times New Roman" w:eastAsia="宋体" w:cs="Times New Roman"/>
                <w:color w:val="000000" w:themeColor="text1"/>
                <w:kern w:val="2"/>
                <w:sz w:val="24"/>
                <w14:textFill>
                  <w14:solidFill>
                    <w14:schemeClr w14:val="tx1"/>
                  </w14:solidFill>
                </w14:textFill>
              </w:rPr>
              <w:t>1</w:t>
            </w:r>
            <w:r>
              <w:rPr>
                <w:rFonts w:ascii="Times New Roman" w:hAnsi="Times New Roman" w:eastAsia="宋体" w:cs="Times New Roman"/>
                <w:color w:val="000000" w:themeColor="text1"/>
                <w:kern w:val="2"/>
                <w:sz w:val="24"/>
                <w14:textFill>
                  <w14:solidFill>
                    <w14:schemeClr w14:val="tx1"/>
                  </w14:solidFill>
                </w14:textFill>
              </w:rPr>
              <w:t>9</w:t>
            </w:r>
            <w:r>
              <w:rPr>
                <w:rFonts w:hint="eastAsia" w:ascii="Times New Roman" w:cs="Times New Roman"/>
                <w:color w:val="000000" w:themeColor="text1"/>
                <w:kern w:val="2"/>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的规定，员工用水量按100L/人·日计，即用水量为</w:t>
            </w:r>
            <w:r>
              <w:rPr>
                <w:rFonts w:hint="eastAsia" w:ascii="Times New Roman" w:hAnsi="Times New Roman" w:eastAsia="宋体" w:cs="Times New Roman"/>
                <w:color w:val="000000" w:themeColor="text1"/>
                <w:sz w:val="24"/>
                <w:lang w:val="en-US" w:eastAsia="zh-CN"/>
                <w14:textFill>
                  <w14:solidFill>
                    <w14:schemeClr w14:val="tx1"/>
                  </w14:solidFill>
                </w14:textFill>
              </w:rPr>
              <w:t>1</w:t>
            </w:r>
            <w:r>
              <w:rPr>
                <w:rFonts w:hint="default" w:ascii="Times New Roman" w:hAnsi="Times New Roman" w:eastAsia="宋体" w:cs="Times New Roman"/>
                <w:color w:val="000000" w:themeColor="text1"/>
                <w:sz w:val="24"/>
                <w:lang w:val="en-US" w:eastAsia="zh-CN"/>
                <w14:textFill>
                  <w14:solidFill>
                    <w14:schemeClr w14:val="tx1"/>
                  </w14:solidFill>
                </w14:textFill>
              </w:rPr>
              <w:t>.5</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/d。年工作3</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0天，总用水量约</w:t>
            </w:r>
            <w:r>
              <w:rPr>
                <w:rFonts w:hint="eastAsia" w:ascii="Times New Roman" w:hAnsi="Times New Roman" w:eastAsia="宋体" w:cs="Times New Roman"/>
                <w:color w:val="000000" w:themeColor="text1"/>
                <w:sz w:val="24"/>
                <w:lang w:val="en-US" w:eastAsia="zh-CN"/>
                <w14:textFill>
                  <w14:solidFill>
                    <w14:schemeClr w14:val="tx1"/>
                  </w14:solidFill>
                </w14:textFill>
              </w:rPr>
              <w:t>48</w:t>
            </w:r>
            <w:r>
              <w:rPr>
                <w:rFonts w:hint="default" w:ascii="Times New Roman" w:hAnsi="Times New Roman" w:eastAsia="宋体" w:cs="Times New Roman"/>
                <w:color w:val="000000" w:themeColor="text1"/>
                <w:sz w:val="24"/>
                <w:lang w:val="en-US" w:eastAsia="zh-CN"/>
                <w14:textFill>
                  <w14:solidFill>
                    <w14:schemeClr w14:val="tx1"/>
                  </w14:solidFill>
                </w14:textFill>
              </w:rPr>
              <w:t>0</w:t>
            </w:r>
            <w:r>
              <w:rPr>
                <w:rFonts w:hint="default" w:ascii="Times New Roman" w:hAnsi="Times New Roman" w:eastAsia="宋体" w:cs="Times New Roman"/>
                <w:color w:val="000000" w:themeColor="text1"/>
                <w:sz w:val="24"/>
                <w14:textFill>
                  <w14:solidFill>
                    <w14:schemeClr w14:val="tx1"/>
                  </w14:solidFill>
                </w14:textFill>
              </w:rPr>
              <w:t>t/a。依国标《室外排水设计规范》（GB50114-2006）2011年版相关规定，排污系数取0.8，即排放生活污水</w:t>
            </w:r>
            <w:r>
              <w:rPr>
                <w:rFonts w:hint="eastAsia" w:ascii="Times New Roman" w:hAnsi="Times New Roman" w:eastAsia="宋体" w:cs="Times New Roman"/>
                <w:color w:val="000000" w:themeColor="text1"/>
                <w:sz w:val="24"/>
                <w:lang w:val="en-US" w:eastAsia="zh-CN"/>
                <w14:textFill>
                  <w14:solidFill>
                    <w14:schemeClr w14:val="tx1"/>
                  </w14:solidFill>
                </w14:textFill>
              </w:rPr>
              <w:t>1.2</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/d</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384</w:t>
            </w:r>
            <w:r>
              <w:rPr>
                <w:rFonts w:hint="default" w:ascii="Times New Roman" w:hAnsi="Times New Roman" w:eastAsia="宋体" w:cs="Times New Roman"/>
                <w:color w:val="000000" w:themeColor="text1"/>
                <w:sz w:val="24"/>
                <w14:textFill>
                  <w14:solidFill>
                    <w14:schemeClr w14:val="tx1"/>
                  </w14:solidFill>
                </w14:textFill>
              </w:rPr>
              <w:t>t/a。污水中主要含COD</w:t>
            </w:r>
            <w:r>
              <w:rPr>
                <w:rFonts w:hint="default" w:ascii="Times New Roman" w:hAnsi="Times New Roman" w:eastAsia="宋体" w:cs="Times New Roman"/>
                <w:color w:val="000000" w:themeColor="text1"/>
                <w:sz w:val="24"/>
                <w:vertAlign w:val="subscript"/>
                <w14:textFill>
                  <w14:solidFill>
                    <w14:schemeClr w14:val="tx1"/>
                  </w14:solidFill>
                </w14:textFill>
              </w:rPr>
              <w:t>cr</w:t>
            </w:r>
            <w:r>
              <w:rPr>
                <w:rFonts w:hint="default" w:ascii="Times New Roman" w:hAnsi="Times New Roman" w:eastAsia="宋体" w:cs="Times New Roman"/>
                <w:color w:val="000000" w:themeColor="text1"/>
                <w:sz w:val="24"/>
                <w14:textFill>
                  <w14:solidFill>
                    <w14:schemeClr w14:val="tx1"/>
                  </w14:solidFill>
                </w14:textFill>
              </w:rPr>
              <w:t>、BOD</w:t>
            </w:r>
            <w:r>
              <w:rPr>
                <w:rFonts w:hint="default" w:ascii="Times New Roman" w:hAnsi="Times New Roman" w:eastAsia="宋体" w:cs="Times New Roman"/>
                <w:color w:val="000000" w:themeColor="text1"/>
                <w:sz w:val="24"/>
                <w:vertAlign w:val="subscript"/>
                <w14:textFill>
                  <w14:solidFill>
                    <w14:schemeClr w14:val="tx1"/>
                  </w14:solidFill>
                </w14:textFill>
              </w:rPr>
              <w:t>5</w:t>
            </w:r>
            <w:r>
              <w:rPr>
                <w:rFonts w:hint="default" w:ascii="Times New Roman" w:hAnsi="Times New Roman" w:eastAsia="宋体" w:cs="Times New Roman"/>
                <w:color w:val="000000" w:themeColor="text1"/>
                <w:sz w:val="24"/>
                <w14:textFill>
                  <w14:solidFill>
                    <w14:schemeClr w14:val="tx1"/>
                  </w14:solidFill>
                </w14:textFill>
              </w:rPr>
              <w:t>、SS、NH</w:t>
            </w:r>
            <w:r>
              <w:rPr>
                <w:rFonts w:hint="default" w:ascii="Times New Roman" w:hAnsi="Times New Roman" w:eastAsia="宋体" w:cs="Times New Roman"/>
                <w:color w:val="000000" w:themeColor="text1"/>
                <w:sz w:val="24"/>
                <w:vertAlign w:val="sub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-N等。生活污水经化粪池预处理后定期清掏用于</w:t>
            </w:r>
            <w:r>
              <w:rPr>
                <w:rFonts w:hint="default" w:ascii="Times New Roman" w:hAnsi="Times New Roman" w:eastAsia="宋体" w:cs="Times New Roman"/>
                <w:color w:val="000000" w:themeColor="text1"/>
                <w:sz w:val="24"/>
                <w:lang w:val="en-US" w:eastAsia="zh-CN"/>
                <w14:textFill>
                  <w14:solidFill>
                    <w14:schemeClr w14:val="tx1"/>
                  </w14:solidFill>
                </w14:textFill>
              </w:rPr>
              <w:t>周边农田施肥</w:t>
            </w:r>
            <w:r>
              <w:rPr>
                <w:rFonts w:hint="default" w:ascii="Times New Roman" w:hAnsi="Times New Roman" w:eastAsia="宋体" w:cs="Times New Roman"/>
                <w:color w:val="000000" w:themeColor="text1"/>
                <w:sz w:val="24"/>
                <w14:textFill>
                  <w14:solidFill>
                    <w14:schemeClr w14:val="tx1"/>
                  </w14:solidFill>
                </w14:textFill>
              </w:rPr>
              <w:t>。</w:t>
            </w:r>
          </w:p>
          <w:p>
            <w:pPr>
              <w:pStyle w:val="22"/>
              <w:rPr>
                <w:rFonts w:hint="default" w:ascii="Times New Roman" w:hAnsi="Times New Roman" w:eastAsia="宋体" w:cs="Times New Roman"/>
                <w:color w:val="000000" w:themeColor="text1"/>
                <w:sz w:val="24"/>
                <w:szCs w:val="24"/>
                <w:lang w:eastAsia="zh-CN"/>
                <w14:textFill>
                  <w14:solidFill>
                    <w14:schemeClr w14:val="tx1"/>
                  </w14:solidFill>
                </w14:textFill>
              </w:rPr>
            </w:pPr>
          </w:p>
          <w:p>
            <w:pPr>
              <w:pStyle w:val="22"/>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表</w:t>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noBreakHyphen/>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13</w:t>
            </w:r>
            <w:r>
              <w:rPr>
                <w:rFonts w:hint="default" w:ascii="Times New Roman" w:hAnsi="Times New Roman" w:eastAsia="宋体" w:cs="Times New Roman"/>
                <w:color w:val="000000" w:themeColor="text1"/>
                <w:sz w:val="24"/>
                <w:szCs w:val="24"/>
                <w14:textFill>
                  <w14:solidFill>
                    <w14:schemeClr w14:val="tx1"/>
                  </w14:solidFill>
                </w14:textFill>
              </w:rPr>
              <w:t xml:space="preserve"> 生活污水产排信息表</w:t>
            </w:r>
          </w:p>
          <w:tbl>
            <w:tblPr>
              <w:tblStyle w:val="2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0"/>
              <w:gridCol w:w="1896"/>
              <w:gridCol w:w="1296"/>
              <w:gridCol w:w="946"/>
              <w:gridCol w:w="946"/>
              <w:gridCol w:w="842"/>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99" w:type="pct"/>
                  <w:gridSpan w:val="2"/>
                  <w:shd w:val="clear" w:color="auto" w:fill="auto"/>
                  <w:vAlign w:val="center"/>
                </w:tcPr>
                <w:p>
                  <w:pPr>
                    <w:pStyle w:val="5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项目</w:t>
                  </w:r>
                </w:p>
              </w:tc>
              <w:tc>
                <w:tcPr>
                  <w:tcW w:w="816" w:type="pct"/>
                  <w:shd w:val="clear" w:color="auto" w:fill="auto"/>
                  <w:vAlign w:val="center"/>
                </w:tcPr>
                <w:p>
                  <w:pPr>
                    <w:pStyle w:val="5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COD</w:t>
                  </w:r>
                </w:p>
              </w:tc>
              <w:tc>
                <w:tcPr>
                  <w:tcW w:w="596" w:type="pct"/>
                  <w:shd w:val="clear" w:color="auto" w:fill="auto"/>
                  <w:vAlign w:val="center"/>
                </w:tcPr>
                <w:p>
                  <w:pPr>
                    <w:pStyle w:val="5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BOD</w:t>
                  </w:r>
                  <w:r>
                    <w:rPr>
                      <w:rFonts w:hint="default" w:ascii="Times New Roman" w:hAnsi="Times New Roman" w:eastAsia="宋体" w:cs="Times New Roman"/>
                      <w:b/>
                      <w:bCs/>
                      <w:color w:val="000000" w:themeColor="text1"/>
                      <w:sz w:val="24"/>
                      <w:vertAlign w:val="subscript"/>
                      <w14:textFill>
                        <w14:solidFill>
                          <w14:schemeClr w14:val="tx1"/>
                        </w14:solidFill>
                      </w14:textFill>
                    </w:rPr>
                    <w:t>5</w:t>
                  </w:r>
                </w:p>
              </w:tc>
              <w:tc>
                <w:tcPr>
                  <w:tcW w:w="596" w:type="pct"/>
                  <w:shd w:val="clear" w:color="auto" w:fill="auto"/>
                  <w:vAlign w:val="center"/>
                </w:tcPr>
                <w:p>
                  <w:pPr>
                    <w:pStyle w:val="5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SS</w:t>
                  </w:r>
                </w:p>
              </w:tc>
              <w:tc>
                <w:tcPr>
                  <w:tcW w:w="530" w:type="pct"/>
                  <w:shd w:val="clear" w:color="auto" w:fill="auto"/>
                  <w:vAlign w:val="center"/>
                </w:tcPr>
                <w:p>
                  <w:pPr>
                    <w:pStyle w:val="5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NH</w:t>
                  </w:r>
                  <w:r>
                    <w:rPr>
                      <w:rFonts w:hint="default" w:ascii="Times New Roman" w:hAnsi="Times New Roman" w:eastAsia="宋体" w:cs="Times New Roman"/>
                      <w:b/>
                      <w:bCs/>
                      <w:color w:val="000000" w:themeColor="text1"/>
                      <w:sz w:val="24"/>
                      <w:vertAlign w:val="subscript"/>
                      <w14:textFill>
                        <w14:solidFill>
                          <w14:schemeClr w14:val="tx1"/>
                        </w14:solidFill>
                      </w14:textFill>
                    </w:rPr>
                    <w:t>3</w:t>
                  </w:r>
                  <w:r>
                    <w:rPr>
                      <w:rFonts w:hint="default" w:ascii="Times New Roman" w:hAnsi="Times New Roman" w:eastAsia="宋体" w:cs="Times New Roman"/>
                      <w:b/>
                      <w:bCs/>
                      <w:color w:val="000000" w:themeColor="text1"/>
                      <w:sz w:val="24"/>
                      <w14:textFill>
                        <w14:solidFill>
                          <w14:schemeClr w14:val="tx1"/>
                        </w14:solidFill>
                      </w14:textFill>
                    </w:rPr>
                    <w:t>-N</w:t>
                  </w:r>
                </w:p>
              </w:tc>
              <w:tc>
                <w:tcPr>
                  <w:tcW w:w="662" w:type="pct"/>
                  <w:shd w:val="clear" w:color="auto" w:fill="auto"/>
                  <w:vAlign w:val="center"/>
                </w:tcPr>
                <w:p>
                  <w:pPr>
                    <w:pStyle w:val="5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05" w:type="pct"/>
                  <w:vMerge w:val="restart"/>
                  <w:shd w:val="clear" w:color="auto" w:fill="auto"/>
                  <w:vAlign w:val="center"/>
                </w:tcPr>
                <w:p>
                  <w:pPr>
                    <w:pStyle w:val="5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运营期生活污水量</w:t>
                  </w:r>
                </w:p>
                <w:p>
                  <w:pPr>
                    <w:pStyle w:val="50"/>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1.2</w:t>
                  </w:r>
                  <w:r>
                    <w:rPr>
                      <w:rFonts w:hint="default" w:ascii="Times New Roman" w:hAnsi="Times New Roman" w:eastAsia="宋体" w:cs="Times New Roman"/>
                      <w:color w:val="000000" w:themeColor="text1"/>
                      <w:sz w:val="24"/>
                      <w14:textFill>
                        <w14:solidFill>
                          <w14:schemeClr w14:val="tx1"/>
                        </w14:solidFill>
                      </w14:textFill>
                    </w:rPr>
                    <w:t>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/d</w:t>
                  </w:r>
                </w:p>
              </w:tc>
              <w:tc>
                <w:tcPr>
                  <w:tcW w:w="1193" w:type="pct"/>
                  <w:shd w:val="clear" w:color="auto" w:fill="auto"/>
                  <w:vAlign w:val="center"/>
                </w:tcPr>
                <w:p>
                  <w:pPr>
                    <w:pStyle w:val="5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处理前污染物浓度(mg/L)</w:t>
                  </w:r>
                </w:p>
              </w:tc>
              <w:tc>
                <w:tcPr>
                  <w:tcW w:w="816" w:type="pct"/>
                  <w:shd w:val="clear" w:color="auto" w:fill="auto"/>
                  <w:vAlign w:val="center"/>
                </w:tcPr>
                <w:p>
                  <w:pPr>
                    <w:pStyle w:val="5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300</w:t>
                  </w:r>
                </w:p>
              </w:tc>
              <w:tc>
                <w:tcPr>
                  <w:tcW w:w="596" w:type="pct"/>
                  <w:shd w:val="clear" w:color="auto" w:fill="auto"/>
                  <w:vAlign w:val="center"/>
                </w:tcPr>
                <w:p>
                  <w:pPr>
                    <w:pStyle w:val="5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200</w:t>
                  </w:r>
                </w:p>
              </w:tc>
              <w:tc>
                <w:tcPr>
                  <w:tcW w:w="596" w:type="pct"/>
                  <w:shd w:val="clear" w:color="auto" w:fill="auto"/>
                  <w:vAlign w:val="center"/>
                </w:tcPr>
                <w:p>
                  <w:pPr>
                    <w:pStyle w:val="5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200</w:t>
                  </w:r>
                </w:p>
              </w:tc>
              <w:tc>
                <w:tcPr>
                  <w:tcW w:w="530" w:type="pct"/>
                  <w:shd w:val="clear" w:color="auto" w:fill="auto"/>
                  <w:vAlign w:val="center"/>
                </w:tcPr>
                <w:p>
                  <w:pPr>
                    <w:pStyle w:val="5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35</w:t>
                  </w:r>
                </w:p>
              </w:tc>
              <w:tc>
                <w:tcPr>
                  <w:tcW w:w="662" w:type="pct"/>
                  <w:shd w:val="clear" w:color="auto" w:fill="auto"/>
                  <w:vAlign w:val="center"/>
                </w:tcPr>
                <w:p>
                  <w:pPr>
                    <w:pStyle w:val="5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05" w:type="pct"/>
                  <w:vMerge w:val="continue"/>
                  <w:shd w:val="clear" w:color="auto" w:fill="auto"/>
                  <w:vAlign w:val="center"/>
                </w:tcPr>
                <w:p>
                  <w:pPr>
                    <w:pStyle w:val="50"/>
                    <w:rPr>
                      <w:rFonts w:hint="default" w:ascii="Times New Roman" w:hAnsi="Times New Roman" w:eastAsia="宋体" w:cs="Times New Roman"/>
                      <w:color w:val="000000" w:themeColor="text1"/>
                      <w:sz w:val="24"/>
                      <w14:textFill>
                        <w14:solidFill>
                          <w14:schemeClr w14:val="tx1"/>
                        </w14:solidFill>
                      </w14:textFill>
                    </w:rPr>
                  </w:pPr>
                </w:p>
              </w:tc>
              <w:tc>
                <w:tcPr>
                  <w:tcW w:w="1193" w:type="pct"/>
                  <w:shd w:val="clear" w:color="auto" w:fill="auto"/>
                  <w:vAlign w:val="center"/>
                </w:tcPr>
                <w:p>
                  <w:pPr>
                    <w:pStyle w:val="5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产生量(kg/d)</w:t>
                  </w:r>
                </w:p>
              </w:tc>
              <w:tc>
                <w:tcPr>
                  <w:tcW w:w="816" w:type="pct"/>
                  <w:shd w:val="clear" w:color="auto" w:fill="auto"/>
                  <w:vAlign w:val="center"/>
                </w:tcPr>
                <w:p>
                  <w:pPr>
                    <w:pStyle w:val="50"/>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36</w:t>
                  </w:r>
                </w:p>
              </w:tc>
              <w:tc>
                <w:tcPr>
                  <w:tcW w:w="596" w:type="pct"/>
                  <w:shd w:val="clear" w:color="auto" w:fill="auto"/>
                  <w:vAlign w:val="center"/>
                </w:tcPr>
                <w:p>
                  <w:pPr>
                    <w:pStyle w:val="50"/>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24</w:t>
                  </w:r>
                </w:p>
              </w:tc>
              <w:tc>
                <w:tcPr>
                  <w:tcW w:w="596" w:type="pct"/>
                  <w:shd w:val="clear" w:color="auto" w:fill="auto"/>
                  <w:vAlign w:val="center"/>
                </w:tcPr>
                <w:p>
                  <w:pPr>
                    <w:pStyle w:val="50"/>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24</w:t>
                  </w:r>
                </w:p>
              </w:tc>
              <w:tc>
                <w:tcPr>
                  <w:tcW w:w="530" w:type="pct"/>
                  <w:shd w:val="clear" w:color="auto" w:fill="auto"/>
                  <w:vAlign w:val="center"/>
                </w:tcPr>
                <w:p>
                  <w:pPr>
                    <w:pStyle w:val="50"/>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42</w:t>
                  </w:r>
                </w:p>
              </w:tc>
              <w:tc>
                <w:tcPr>
                  <w:tcW w:w="662" w:type="pct"/>
                  <w:shd w:val="clear" w:color="auto" w:fill="auto"/>
                  <w:vAlign w:val="center"/>
                </w:tcPr>
                <w:p>
                  <w:pPr>
                    <w:pStyle w:val="50"/>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05" w:type="pct"/>
                  <w:vMerge w:val="continue"/>
                  <w:shd w:val="clear" w:color="auto" w:fill="auto"/>
                  <w:vAlign w:val="center"/>
                </w:tcPr>
                <w:p>
                  <w:pPr>
                    <w:pStyle w:val="50"/>
                    <w:rPr>
                      <w:rFonts w:hint="default" w:ascii="Times New Roman" w:hAnsi="Times New Roman" w:eastAsia="宋体" w:cs="Times New Roman"/>
                      <w:color w:val="000000" w:themeColor="text1"/>
                      <w:sz w:val="24"/>
                      <w14:textFill>
                        <w14:solidFill>
                          <w14:schemeClr w14:val="tx1"/>
                        </w14:solidFill>
                      </w14:textFill>
                    </w:rPr>
                  </w:pPr>
                </w:p>
              </w:tc>
              <w:tc>
                <w:tcPr>
                  <w:tcW w:w="1193" w:type="pct"/>
                  <w:shd w:val="clear" w:color="auto" w:fill="auto"/>
                  <w:vAlign w:val="center"/>
                </w:tcPr>
                <w:p>
                  <w:pPr>
                    <w:pStyle w:val="5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处理措施</w:t>
                  </w:r>
                </w:p>
              </w:tc>
              <w:tc>
                <w:tcPr>
                  <w:tcW w:w="3200" w:type="pct"/>
                  <w:gridSpan w:val="5"/>
                  <w:shd w:val="clear" w:color="auto" w:fill="auto"/>
                  <w:vAlign w:val="center"/>
                </w:tcPr>
                <w:p>
                  <w:pPr>
                    <w:pStyle w:val="5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05" w:type="pct"/>
                  <w:vMerge w:val="continue"/>
                  <w:shd w:val="clear" w:color="auto" w:fill="auto"/>
                  <w:vAlign w:val="center"/>
                </w:tcPr>
                <w:p>
                  <w:pPr>
                    <w:pStyle w:val="50"/>
                    <w:rPr>
                      <w:rFonts w:hint="default" w:ascii="Times New Roman" w:hAnsi="Times New Roman" w:eastAsia="宋体" w:cs="Times New Roman"/>
                      <w:color w:val="000000" w:themeColor="text1"/>
                      <w:sz w:val="24"/>
                      <w14:textFill>
                        <w14:solidFill>
                          <w14:schemeClr w14:val="tx1"/>
                        </w14:solidFill>
                      </w14:textFill>
                    </w:rPr>
                  </w:pPr>
                </w:p>
              </w:tc>
              <w:tc>
                <w:tcPr>
                  <w:tcW w:w="1193" w:type="pct"/>
                  <w:shd w:val="clear" w:color="auto" w:fill="auto"/>
                  <w:vAlign w:val="center"/>
                </w:tcPr>
                <w:p>
                  <w:pPr>
                    <w:pStyle w:val="5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去向</w:t>
                  </w:r>
                </w:p>
              </w:tc>
              <w:tc>
                <w:tcPr>
                  <w:tcW w:w="3200" w:type="pct"/>
                  <w:gridSpan w:val="5"/>
                  <w:shd w:val="clear" w:color="auto" w:fill="auto"/>
                  <w:vAlign w:val="center"/>
                </w:tcPr>
                <w:p>
                  <w:pPr>
                    <w:pStyle w:val="50"/>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生活污水经化粪池预处理后定期清掏用于周边农田施肥</w:t>
                  </w:r>
                </w:p>
              </w:tc>
            </w:tr>
          </w:tbl>
          <w:p>
            <w:pPr>
              <w:adjustRightInd w:val="0"/>
              <w:snapToGrid w:val="0"/>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 xml:space="preserve"> </w:t>
            </w:r>
            <w:r>
              <w:rPr>
                <w:rFonts w:hint="default" w:ascii="Times New Roman" w:hAnsi="Times New Roman" w:eastAsia="宋体" w:cs="Times New Roman"/>
                <w:color w:val="000000" w:themeColor="text1"/>
                <w:sz w:val="24"/>
                <w:lang w:eastAsia="zh-CN"/>
                <w14:textFill>
                  <w14:solidFill>
                    <w14:schemeClr w14:val="tx1"/>
                  </w14:solidFill>
                </w14:textFill>
              </w:rPr>
              <w:drawing>
                <wp:inline distT="0" distB="0" distL="114300" distR="114300">
                  <wp:extent cx="4971415" cy="972185"/>
                  <wp:effectExtent l="0" t="0" r="635" b="18415"/>
                  <wp:docPr id="4" name="图片 4" descr="C:\Users\Administrator\Desktop\微信截图_20230418100448.png微信截图_2023041810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微信截图_20230418100448.png微信截图_20230418100448"/>
                          <pic:cNvPicPr>
                            <a:picLocks noChangeAspect="1"/>
                          </pic:cNvPicPr>
                        </pic:nvPicPr>
                        <pic:blipFill>
                          <a:blip r:embed="rId6"/>
                          <a:srcRect/>
                          <a:stretch>
                            <a:fillRect/>
                          </a:stretch>
                        </pic:blipFill>
                        <pic:spPr>
                          <a:xfrm>
                            <a:off x="0" y="0"/>
                            <a:ext cx="4971415" cy="972185"/>
                          </a:xfrm>
                          <a:prstGeom prst="rect">
                            <a:avLst/>
                          </a:prstGeom>
                        </pic:spPr>
                      </pic:pic>
                    </a:graphicData>
                  </a:graphic>
                </wp:inline>
              </w:drawing>
            </w:r>
          </w:p>
          <w:p>
            <w:pPr>
              <w:pStyle w:val="22"/>
              <w:rPr>
                <w:rFonts w:hint="default" w:ascii="Times New Roman" w:hAnsi="Times New Roman" w:eastAsia="宋体" w:cs="Times New Roman"/>
                <w:color w:val="000000" w:themeColor="text1"/>
                <w:spacing w:val="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图 </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noBreakHyphen/>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14:textFill>
                  <w14:solidFill>
                    <w14:schemeClr w14:val="tx1"/>
                  </w14:solidFill>
                </w14:textFill>
              </w:rPr>
              <w:t xml:space="preserve"> 水平衡图（单位：m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/d）</w:t>
            </w:r>
          </w:p>
          <w:p>
            <w:pPr>
              <w:pStyle w:val="7"/>
              <w:numPr>
                <w:ilvl w:val="3"/>
                <w:numId w:val="0"/>
              </w:numPr>
              <w:spacing w:line="360" w:lineRule="auto"/>
              <w:ind w:leftChars="200"/>
              <w:jc w:val="both"/>
              <w:rPr>
                <w:rFonts w:hint="default" w:ascii="Times New Roman" w:hAnsi="Times New Roman" w:eastAsia="宋体" w:cs="Times New Roman"/>
                <w:b w:val="0"/>
                <w:bCs/>
                <w:color w:val="000000" w:themeColor="text1"/>
                <w:sz w:val="24"/>
                <w:lang w:val="en-US"/>
                <w14:textFill>
                  <w14:solidFill>
                    <w14:schemeClr w14:val="tx1"/>
                  </w14:solidFill>
                </w14:textFill>
              </w:rPr>
            </w:pPr>
            <w:r>
              <w:rPr>
                <w:rFonts w:hint="eastAsia" w:ascii="Times New Roman" w:hAnsi="Times New Roman" w:eastAsia="宋体" w:cs="Times New Roman"/>
                <w:b w:val="0"/>
                <w:bCs/>
                <w:color w:val="000000" w:themeColor="text1"/>
                <w:sz w:val="24"/>
                <w:lang w:val="en-US" w:eastAsia="zh-CN"/>
                <w14:textFill>
                  <w14:solidFill>
                    <w14:schemeClr w14:val="tx1"/>
                  </w14:solidFill>
                </w14:textFill>
              </w:rPr>
              <w:t>②绿化用水</w:t>
            </w:r>
          </w:p>
          <w:p>
            <w:pPr>
              <w:pStyle w:val="30"/>
              <w:keepNext w:val="0"/>
              <w:keepLines w:val="0"/>
              <w:pageBreakBefore w:val="0"/>
              <w:widowControl w:val="0"/>
              <w:suppressLineNumbers w:val="0"/>
              <w:kinsoku/>
              <w:wordWrap/>
              <w:overflowPunct/>
              <w:topLinePunct w:val="0"/>
              <w:bidi w:val="0"/>
              <w:adjustRightInd w:val="0"/>
              <w:snapToGrid/>
              <w:spacing w:before="0" w:beforeAutospacing="0" w:after="0" w:afterAutospacing="0" w:line="360" w:lineRule="auto"/>
              <w:ind w:left="0" w:right="0" w:firstLine="436" w:firstLineChars="182"/>
              <w:jc w:val="both"/>
              <w:textAlignment w:val="auto"/>
              <w:rPr>
                <w:rFonts w:hint="eastAsia" w:ascii="Times New Roman" w:hAnsi="Times New Roman" w:eastAsia="宋体" w:cs="Times New Roman"/>
                <w:color w:val="000000" w:themeColor="text1"/>
                <w:kern w:val="2"/>
                <w14:textFill>
                  <w14:solidFill>
                    <w14:schemeClr w14:val="tx1"/>
                  </w14:solidFill>
                </w14:textFill>
              </w:rPr>
            </w:pPr>
            <w:r>
              <w:rPr>
                <w:rFonts w:ascii="Times New Roman" w:hAnsi="Times New Roman" w:eastAsia="宋体" w:cs="Times New Roman"/>
                <w:color w:val="000000" w:themeColor="text1"/>
                <w:kern w:val="2"/>
                <w14:textFill>
                  <w14:solidFill>
                    <w14:schemeClr w14:val="tx1"/>
                  </w14:solidFill>
                </w14:textFill>
              </w:rPr>
              <w:t>本项目绿化面积</w:t>
            </w:r>
            <w:r>
              <w:rPr>
                <w:rFonts w:hint="eastAsia" w:ascii="Times New Roman" w:cs="Times New Roman"/>
                <w:color w:val="000000" w:themeColor="text1"/>
                <w:kern w:val="2"/>
                <w14:textFill>
                  <w14:solidFill>
                    <w14:schemeClr w14:val="tx1"/>
                  </w14:solidFill>
                </w14:textFill>
              </w:rPr>
              <w:t>477.7</w:t>
            </w:r>
            <w:r>
              <w:rPr>
                <w:rFonts w:ascii="Times New Roman" w:hAnsi="Times New Roman" w:eastAsia="宋体" w:cs="Times New Roman"/>
                <w:color w:val="000000" w:themeColor="text1"/>
                <w:kern w:val="2"/>
                <w14:textFill>
                  <w14:solidFill>
                    <w14:schemeClr w14:val="tx1"/>
                  </w14:solidFill>
                </w14:textFill>
              </w:rPr>
              <w:t>m</w:t>
            </w:r>
            <w:r>
              <w:rPr>
                <w:rFonts w:ascii="Times New Roman" w:hAnsi="Times New Roman" w:eastAsia="宋体" w:cs="Times New Roman"/>
                <w:color w:val="000000" w:themeColor="text1"/>
                <w:kern w:val="2"/>
                <w:vertAlign w:val="superscript"/>
                <w14:textFill>
                  <w14:solidFill>
                    <w14:schemeClr w14:val="tx1"/>
                  </w14:solidFill>
                </w14:textFill>
              </w:rPr>
              <w:t>2</w:t>
            </w:r>
            <w:r>
              <w:rPr>
                <w:rFonts w:ascii="Times New Roman" w:hAnsi="Times New Roman" w:eastAsia="宋体" w:cs="Times New Roman"/>
                <w:color w:val="000000" w:themeColor="text1"/>
                <w:kern w:val="2"/>
                <w14:textFill>
                  <w14:solidFill>
                    <w14:schemeClr w14:val="tx1"/>
                  </w14:solidFill>
                </w14:textFill>
              </w:rPr>
              <w:t>，《云南省地方用水定额标准》</w:t>
            </w:r>
            <w:r>
              <w:rPr>
                <w:rFonts w:hint="eastAsia" w:ascii="Times New Roman" w:cs="Times New Roman"/>
                <w:color w:val="000000" w:themeColor="text1"/>
                <w:kern w:val="2"/>
                <w:lang w:eastAsia="zh-CN"/>
                <w14:textFill>
                  <w14:solidFill>
                    <w14:schemeClr w14:val="tx1"/>
                  </w14:solidFill>
                </w14:textFill>
              </w:rPr>
              <w:t>（</w:t>
            </w:r>
            <w:r>
              <w:rPr>
                <w:rFonts w:ascii="Times New Roman" w:hAnsi="Times New Roman" w:eastAsia="宋体" w:cs="Times New Roman"/>
                <w:color w:val="000000" w:themeColor="text1"/>
                <w:kern w:val="2"/>
                <w14:textFill>
                  <w14:solidFill>
                    <w14:schemeClr w14:val="tx1"/>
                  </w14:solidFill>
                </w14:textFill>
              </w:rPr>
              <w:t>GB53/T168-20</w:t>
            </w:r>
            <w:r>
              <w:rPr>
                <w:rFonts w:hint="eastAsia" w:ascii="Times New Roman" w:hAnsi="Times New Roman" w:eastAsia="宋体" w:cs="Times New Roman"/>
                <w:color w:val="000000" w:themeColor="text1"/>
                <w:kern w:val="2"/>
                <w14:textFill>
                  <w14:solidFill>
                    <w14:schemeClr w14:val="tx1"/>
                  </w14:solidFill>
                </w14:textFill>
              </w:rPr>
              <w:t>1</w:t>
            </w:r>
            <w:r>
              <w:rPr>
                <w:rFonts w:ascii="Times New Roman" w:hAnsi="Times New Roman" w:eastAsia="宋体" w:cs="Times New Roman"/>
                <w:color w:val="000000" w:themeColor="text1"/>
                <w:kern w:val="2"/>
                <w14:textFill>
                  <w14:solidFill>
                    <w14:schemeClr w14:val="tx1"/>
                  </w14:solidFill>
                </w14:textFill>
              </w:rPr>
              <w:t>9</w:t>
            </w:r>
            <w:r>
              <w:rPr>
                <w:rFonts w:hint="eastAsia" w:ascii="Times New Roman" w:cs="Times New Roman"/>
                <w:color w:val="000000" w:themeColor="text1"/>
                <w:kern w:val="2"/>
                <w:lang w:eastAsia="zh-CN"/>
                <w14:textFill>
                  <w14:solidFill>
                    <w14:schemeClr w14:val="tx1"/>
                  </w14:solidFill>
                </w14:textFill>
              </w:rPr>
              <w:t>）</w:t>
            </w:r>
            <w:r>
              <w:rPr>
                <w:rFonts w:ascii="Times New Roman" w:hAnsi="Times New Roman" w:eastAsia="宋体" w:cs="Times New Roman"/>
                <w:color w:val="000000" w:themeColor="text1"/>
                <w:kern w:val="2"/>
                <w14:textFill>
                  <w14:solidFill>
                    <w14:schemeClr w14:val="tx1"/>
                  </w14:solidFill>
                </w14:textFill>
              </w:rPr>
              <w:t>可知，绿化用水定额为</w:t>
            </w:r>
            <w:r>
              <w:rPr>
                <w:rFonts w:hint="eastAsia" w:ascii="Times New Roman" w:hAnsi="Times New Roman" w:eastAsia="宋体" w:cs="Times New Roman"/>
                <w:color w:val="000000" w:themeColor="text1"/>
                <w:kern w:val="2"/>
                <w14:textFill>
                  <w14:solidFill>
                    <w14:schemeClr w14:val="tx1"/>
                  </w14:solidFill>
                </w14:textFill>
              </w:rPr>
              <w:t>3</w:t>
            </w:r>
            <w:r>
              <w:rPr>
                <w:rFonts w:ascii="Times New Roman" w:hAnsi="Times New Roman" w:eastAsia="宋体" w:cs="Times New Roman"/>
                <w:color w:val="000000" w:themeColor="text1"/>
                <w:kern w:val="2"/>
                <w14:textFill>
                  <w14:solidFill>
                    <w14:schemeClr w14:val="tx1"/>
                  </w14:solidFill>
                </w14:textFill>
              </w:rPr>
              <w:t>L/（m</w:t>
            </w:r>
            <w:r>
              <w:rPr>
                <w:rFonts w:ascii="Times New Roman" w:hAnsi="Times New Roman" w:eastAsia="宋体" w:cs="Times New Roman"/>
                <w:color w:val="000000" w:themeColor="text1"/>
                <w:kern w:val="2"/>
                <w:vertAlign w:val="superscript"/>
                <w14:textFill>
                  <w14:solidFill>
                    <w14:schemeClr w14:val="tx1"/>
                  </w14:solidFill>
                </w14:textFill>
              </w:rPr>
              <w:t>2</w:t>
            </w:r>
            <w:r>
              <w:rPr>
                <w:rFonts w:ascii="Times New Roman" w:hAnsi="Times New Roman" w:eastAsia="宋体" w:cs="Times New Roman"/>
                <w:color w:val="000000" w:themeColor="text1"/>
                <w:kern w:val="2"/>
                <w14:textFill>
                  <w14:solidFill>
                    <w14:schemeClr w14:val="tx1"/>
                  </w14:solidFill>
                </w14:textFill>
              </w:rPr>
              <w:t>·次），</w:t>
            </w:r>
            <w:r>
              <w:rPr>
                <w:rFonts w:hint="eastAsia" w:ascii="Times New Roman" w:hAnsi="Times New Roman" w:eastAsia="宋体" w:cs="Times New Roman"/>
                <w:color w:val="000000" w:themeColor="text1"/>
                <w:kern w:val="2"/>
                <w:lang w:val="en-US" w:eastAsia="zh-CN"/>
                <w14:textFill>
                  <w14:solidFill>
                    <w14:schemeClr w14:val="tx1"/>
                  </w14:solidFill>
                </w14:textFill>
              </w:rPr>
              <w:t>按晴天每天浇水一次计</w:t>
            </w:r>
            <w:r>
              <w:rPr>
                <w:rFonts w:ascii="Times New Roman" w:hAnsi="Times New Roman" w:eastAsia="宋体" w:cs="Times New Roman"/>
                <w:color w:val="000000" w:themeColor="text1"/>
                <w:kern w:val="2"/>
                <w14:textFill>
                  <w14:solidFill>
                    <w14:schemeClr w14:val="tx1"/>
                  </w14:solidFill>
                </w14:textFill>
              </w:rPr>
              <w:t>，每年</w:t>
            </w:r>
            <w:r>
              <w:rPr>
                <w:rFonts w:hint="eastAsia" w:ascii="Times New Roman" w:hAnsi="Times New Roman" w:eastAsia="宋体" w:cs="Times New Roman"/>
                <w:color w:val="000000" w:themeColor="text1"/>
                <w:kern w:val="2"/>
                <w:lang w:val="en-US" w:eastAsia="zh-CN"/>
                <w14:textFill>
                  <w14:solidFill>
                    <w14:schemeClr w14:val="tx1"/>
                  </w14:solidFill>
                </w14:textFill>
              </w:rPr>
              <w:t>浇水</w:t>
            </w:r>
            <w:r>
              <w:rPr>
                <w:rFonts w:ascii="Times New Roman" w:hAnsi="Times New Roman" w:eastAsia="宋体" w:cs="Times New Roman"/>
                <w:color w:val="000000" w:themeColor="text1"/>
                <w:kern w:val="2"/>
                <w14:textFill>
                  <w14:solidFill>
                    <w14:schemeClr w14:val="tx1"/>
                  </w14:solidFill>
                </w14:textFill>
              </w:rPr>
              <w:t>天数按</w:t>
            </w:r>
            <w:r>
              <w:rPr>
                <w:rFonts w:hint="eastAsia" w:ascii="Times New Roman" w:cs="Times New Roman"/>
                <w:color w:val="000000" w:themeColor="text1"/>
                <w:kern w:val="2"/>
                <w:lang w:val="en-US" w:eastAsia="zh-CN"/>
                <w14:textFill>
                  <w14:solidFill>
                    <w14:schemeClr w14:val="tx1"/>
                  </w14:solidFill>
                </w14:textFill>
              </w:rPr>
              <w:t>2</w:t>
            </w:r>
            <w:r>
              <w:rPr>
                <w:rFonts w:ascii="Times New Roman" w:hAnsi="Times New Roman" w:eastAsia="宋体" w:cs="Times New Roman"/>
                <w:color w:val="000000" w:themeColor="text1"/>
                <w:kern w:val="2"/>
                <w14:textFill>
                  <w14:solidFill>
                    <w14:schemeClr w14:val="tx1"/>
                  </w14:solidFill>
                </w14:textFill>
              </w:rPr>
              <w:t>00天考虑</w:t>
            </w:r>
            <w:r>
              <w:rPr>
                <w:rFonts w:hint="eastAsia" w:ascii="Times New Roman" w:hAnsi="Times New Roman" w:eastAsia="宋体" w:cs="Times New Roman"/>
                <w:color w:val="000000" w:themeColor="text1"/>
                <w:kern w:val="2"/>
                <w:lang w:eastAsia="zh-CN"/>
                <w14:textFill>
                  <w14:solidFill>
                    <w14:schemeClr w14:val="tx1"/>
                  </w14:solidFill>
                </w14:textFill>
              </w:rPr>
              <w:t>，</w:t>
            </w:r>
            <w:r>
              <w:rPr>
                <w:rFonts w:ascii="Times New Roman" w:hAnsi="Times New Roman" w:eastAsia="宋体" w:cs="Times New Roman"/>
                <w:color w:val="000000" w:themeColor="text1"/>
                <w:kern w:val="2"/>
                <w14:textFill>
                  <w14:solidFill>
                    <w14:schemeClr w14:val="tx1"/>
                  </w14:solidFill>
                </w14:textFill>
              </w:rPr>
              <w:t>则绿化用水量为</w:t>
            </w:r>
            <w:r>
              <w:rPr>
                <w:rFonts w:hint="eastAsia" w:ascii="Times New Roman" w:cs="Times New Roman"/>
                <w:color w:val="000000" w:themeColor="text1"/>
                <w:kern w:val="2"/>
                <w:lang w:val="en-US" w:eastAsia="zh-CN"/>
                <w14:textFill>
                  <w14:solidFill>
                    <w14:schemeClr w14:val="tx1"/>
                  </w14:solidFill>
                </w14:textFill>
              </w:rPr>
              <w:t>1.43</w:t>
            </w:r>
            <w:r>
              <w:rPr>
                <w:rFonts w:hint="eastAsia" w:ascii="Times New Roman" w:hAnsi="Times New Roman" w:eastAsia="宋体" w:cs="Times New Roman"/>
                <w:color w:val="000000" w:themeColor="text1"/>
                <w:kern w:val="2"/>
                <w14:textFill>
                  <w14:solidFill>
                    <w14:schemeClr w14:val="tx1"/>
                  </w14:solidFill>
                </w14:textFill>
              </w:rPr>
              <w:t>m</w:t>
            </w:r>
            <w:r>
              <w:rPr>
                <w:rFonts w:hint="eastAsia" w:ascii="Times New Roman" w:hAnsi="Times New Roman" w:eastAsia="宋体" w:cs="Times New Roman"/>
                <w:color w:val="000000" w:themeColor="text1"/>
                <w:kern w:val="2"/>
                <w:vertAlign w:val="superscript"/>
                <w14:textFill>
                  <w14:solidFill>
                    <w14:schemeClr w14:val="tx1"/>
                  </w14:solidFill>
                </w14:textFill>
              </w:rPr>
              <w:t>3</w:t>
            </w:r>
            <w:r>
              <w:rPr>
                <w:rFonts w:hint="eastAsia" w:ascii="Times New Roman" w:hAnsi="Times New Roman" w:eastAsia="宋体" w:cs="Times New Roman"/>
                <w:color w:val="000000" w:themeColor="text1"/>
                <w:kern w:val="2"/>
                <w14:textFill>
                  <w14:solidFill>
                    <w14:schemeClr w14:val="tx1"/>
                  </w14:solidFill>
                </w14:textFill>
              </w:rPr>
              <w:t>/</w:t>
            </w:r>
            <w:r>
              <w:rPr>
                <w:rFonts w:hint="eastAsia" w:ascii="Times New Roman" w:hAnsi="Times New Roman" w:eastAsia="宋体" w:cs="Times New Roman"/>
                <w:color w:val="000000" w:themeColor="text1"/>
                <w:kern w:val="2"/>
                <w:lang w:val="en-US" w:eastAsia="zh-CN"/>
                <w14:textFill>
                  <w14:solidFill>
                    <w14:schemeClr w14:val="tx1"/>
                  </w14:solidFill>
                </w14:textFill>
              </w:rPr>
              <w:t>次</w:t>
            </w:r>
            <w:r>
              <w:rPr>
                <w:rFonts w:hint="eastAsia" w:ascii="Times New Roman" w:hAnsi="Times New Roman" w:eastAsia="宋体" w:cs="Times New Roman"/>
                <w:color w:val="000000" w:themeColor="text1"/>
                <w:kern w:val="2"/>
                <w14:textFill>
                  <w14:solidFill>
                    <w14:schemeClr w14:val="tx1"/>
                  </w14:solidFill>
                </w14:textFill>
              </w:rPr>
              <w:t>，</w:t>
            </w:r>
            <w:r>
              <w:rPr>
                <w:rFonts w:hint="eastAsia" w:ascii="Times New Roman" w:cs="Times New Roman"/>
                <w:color w:val="000000" w:themeColor="text1"/>
                <w:kern w:val="2"/>
                <w:lang w:val="en-US" w:eastAsia="zh-CN"/>
                <w14:textFill>
                  <w14:solidFill>
                    <w14:schemeClr w14:val="tx1"/>
                  </w14:solidFill>
                </w14:textFill>
              </w:rPr>
              <w:t>286</w:t>
            </w:r>
            <w:r>
              <w:rPr>
                <w:rFonts w:hint="eastAsia" w:ascii="Times New Roman" w:hAnsi="Times New Roman" w:eastAsia="宋体" w:cs="Times New Roman"/>
                <w:color w:val="000000" w:themeColor="text1"/>
                <w:kern w:val="2"/>
                <w14:textFill>
                  <w14:solidFill>
                    <w14:schemeClr w14:val="tx1"/>
                  </w14:solidFill>
                </w14:textFill>
              </w:rPr>
              <w:t>m</w:t>
            </w:r>
            <w:r>
              <w:rPr>
                <w:rFonts w:hint="eastAsia" w:ascii="Times New Roman" w:hAnsi="Times New Roman" w:eastAsia="宋体" w:cs="Times New Roman"/>
                <w:color w:val="000000" w:themeColor="text1"/>
                <w:kern w:val="2"/>
                <w:vertAlign w:val="superscript"/>
                <w14:textFill>
                  <w14:solidFill>
                    <w14:schemeClr w14:val="tx1"/>
                  </w14:solidFill>
                </w14:textFill>
              </w:rPr>
              <w:t>3</w:t>
            </w:r>
            <w:r>
              <w:rPr>
                <w:rFonts w:hint="eastAsia" w:ascii="Times New Roman" w:hAnsi="Times New Roman" w:eastAsia="宋体" w:cs="Times New Roman"/>
                <w:color w:val="000000" w:themeColor="text1"/>
                <w:kern w:val="2"/>
                <w14:textFill>
                  <w14:solidFill>
                    <w14:schemeClr w14:val="tx1"/>
                  </w14:solidFill>
                </w14:textFill>
              </w:rPr>
              <w:t>/a</w:t>
            </w:r>
            <w:r>
              <w:rPr>
                <w:rFonts w:hint="eastAsia" w:ascii="Times New Roman" w:cs="Times New Roman"/>
                <w:color w:val="000000" w:themeColor="text1"/>
                <w:kern w:val="2"/>
                <w:lang w:eastAsia="zh-CN"/>
                <w14:textFill>
                  <w14:solidFill>
                    <w14:schemeClr w14:val="tx1"/>
                  </w14:solidFill>
                </w14:textFill>
              </w:rPr>
              <w:t>，</w:t>
            </w:r>
            <w:r>
              <w:rPr>
                <w:rFonts w:hint="eastAsia" w:ascii="Times New Roman" w:cs="Times New Roman"/>
                <w:color w:val="000000" w:themeColor="text1"/>
                <w:kern w:val="2"/>
                <w:lang w:val="en-US" w:eastAsia="zh-CN"/>
                <w14:textFill>
                  <w14:solidFill>
                    <w14:schemeClr w14:val="tx1"/>
                  </w14:solidFill>
                </w14:textFill>
              </w:rPr>
              <w:t>绿化不产生废水</w:t>
            </w:r>
            <w:r>
              <w:rPr>
                <w:rFonts w:hint="eastAsia" w:ascii="Times New Roman" w:hAnsi="Times New Roman" w:eastAsia="宋体" w:cs="Times New Roman"/>
                <w:color w:val="000000" w:themeColor="text1"/>
                <w:kern w:val="2"/>
                <w14:textFill>
                  <w14:solidFill>
                    <w14:schemeClr w14:val="tx1"/>
                  </w14:solidFill>
                </w14:textFill>
              </w:rPr>
              <w:t>。</w:t>
            </w:r>
          </w:p>
          <w:p>
            <w:pPr>
              <w:pStyle w:val="7"/>
              <w:numPr>
                <w:ilvl w:val="3"/>
                <w:numId w:val="0"/>
              </w:numPr>
              <w:spacing w:line="360" w:lineRule="auto"/>
              <w:ind w:leftChars="200"/>
              <w:jc w:val="both"/>
              <w:rPr>
                <w:rFonts w:hint="default" w:ascii="Times New Roman" w:hAnsi="Times New Roman" w:eastAsia="宋体" w:cs="Times New Roman"/>
                <w:b w:val="0"/>
                <w:bCs/>
                <w:color w:val="000000" w:themeColor="text1"/>
                <w:sz w:val="24"/>
                <w14:textFill>
                  <w14:solidFill>
                    <w14:schemeClr w14:val="tx1"/>
                  </w14:solidFill>
                </w14:textFill>
              </w:rPr>
            </w:pPr>
            <w:r>
              <w:rPr>
                <w:rFonts w:hint="eastAsia" w:ascii="Times New Roman" w:hAnsi="Times New Roman" w:eastAsia="宋体" w:cs="Times New Roman"/>
                <w:b w:val="0"/>
                <w:bCs/>
                <w:color w:val="000000" w:themeColor="text1"/>
                <w:sz w:val="24"/>
                <w:lang w:val="en-US" w:eastAsia="zh-CN"/>
                <w14:textFill>
                  <w14:solidFill>
                    <w14:schemeClr w14:val="tx1"/>
                  </w14:solidFill>
                </w14:textFill>
              </w:rPr>
              <w:t>③初期</w:t>
            </w:r>
            <w:r>
              <w:rPr>
                <w:rFonts w:hint="default" w:ascii="Times New Roman" w:hAnsi="Times New Roman" w:eastAsia="宋体" w:cs="Times New Roman"/>
                <w:b w:val="0"/>
                <w:bCs/>
                <w:color w:val="000000" w:themeColor="text1"/>
                <w:sz w:val="24"/>
                <w14:textFill>
                  <w14:solidFill>
                    <w14:schemeClr w14:val="tx1"/>
                  </w14:solidFill>
                </w14:textFill>
              </w:rPr>
              <w:t>雨水</w:t>
            </w:r>
          </w:p>
          <w:p>
            <w:pPr>
              <w:widowControl/>
              <w:bidi w:val="0"/>
              <w:adjustRightInd w:val="0"/>
              <w:snapToGrid w:val="0"/>
              <w:spacing w:line="360" w:lineRule="auto"/>
              <w:ind w:firstLine="480" w:firstLineChars="200"/>
              <w:jc w:val="left"/>
              <w:rPr>
                <w:rFonts w:ascii="Times New Roman" w:hAnsi="Times New Roman" w:eastAsia="宋体" w:cs="Times New Roman"/>
                <w:color w:val="000000" w:themeColor="text1"/>
                <w:spacing w:val="0"/>
                <w:w w:val="100"/>
                <w:kern w:val="24"/>
                <w:sz w:val="24"/>
                <w14:textFill>
                  <w14:solidFill>
                    <w14:schemeClr w14:val="tx1"/>
                  </w14:solidFill>
                </w14:textFill>
              </w:rPr>
            </w:pPr>
            <w:r>
              <w:rPr>
                <w:rFonts w:ascii="Times New Roman" w:hAnsi="Times New Roman" w:eastAsia="宋体" w:cs="Times New Roman"/>
                <w:color w:val="000000" w:themeColor="text1"/>
                <w:spacing w:val="0"/>
                <w:w w:val="100"/>
                <w:kern w:val="24"/>
                <w:sz w:val="24"/>
                <w14:textFill>
                  <w14:solidFill>
                    <w14:schemeClr w14:val="tx1"/>
                  </w14:solidFill>
                </w14:textFill>
              </w:rPr>
              <w:t>本项目初期雨水主要污染物为SS，若不及时处理，可能对附近地表水环境造成影响。</w:t>
            </w:r>
          </w:p>
          <w:p>
            <w:pPr>
              <w:widowControl/>
              <w:bidi w:val="0"/>
              <w:adjustRightInd w:val="0"/>
              <w:snapToGrid w:val="0"/>
              <w:spacing w:line="360" w:lineRule="auto"/>
              <w:ind w:firstLine="480" w:firstLineChars="200"/>
              <w:jc w:val="left"/>
              <w:rPr>
                <w:rFonts w:ascii="Times New Roman" w:hAnsi="Times New Roman" w:eastAsia="宋体" w:cs="Times New Roman"/>
                <w:color w:val="000000" w:themeColor="text1"/>
                <w:spacing w:val="0"/>
                <w:w w:val="100"/>
                <w:kern w:val="24"/>
                <w:sz w:val="24"/>
                <w14:textFill>
                  <w14:solidFill>
                    <w14:schemeClr w14:val="tx1"/>
                  </w14:solidFill>
                </w14:textFill>
              </w:rPr>
            </w:pPr>
            <w:r>
              <w:rPr>
                <w:rFonts w:ascii="Times New Roman" w:hAnsi="Times New Roman" w:eastAsia="宋体" w:cs="Times New Roman"/>
                <w:color w:val="000000" w:themeColor="text1"/>
                <w:spacing w:val="0"/>
                <w:w w:val="100"/>
                <w:kern w:val="24"/>
                <w:sz w:val="24"/>
                <w14:textFill>
                  <w14:solidFill>
                    <w14:schemeClr w14:val="tx1"/>
                  </w14:solidFill>
                </w14:textFill>
              </w:rPr>
              <w:t>初期雨水的计算，根据雨水冲刷而散失的径流雨水量计算，公式如下：</w:t>
            </w:r>
          </w:p>
          <w:p>
            <w:pPr>
              <w:widowControl/>
              <w:bidi w:val="0"/>
              <w:adjustRightInd w:val="0"/>
              <w:snapToGrid w:val="0"/>
              <w:spacing w:line="360" w:lineRule="auto"/>
              <w:ind w:firstLine="480" w:firstLineChars="200"/>
              <w:jc w:val="center"/>
              <w:rPr>
                <w:rFonts w:ascii="Times New Roman" w:hAnsi="Times New Roman" w:eastAsia="宋体" w:cs="Times New Roman"/>
                <w:color w:val="000000" w:themeColor="text1"/>
                <w:spacing w:val="0"/>
                <w:w w:val="100"/>
                <w:kern w:val="24"/>
                <w:sz w:val="24"/>
                <w14:textFill>
                  <w14:solidFill>
                    <w14:schemeClr w14:val="tx1"/>
                  </w14:solidFill>
                </w14:textFill>
              </w:rPr>
            </w:pPr>
            <w:r>
              <w:rPr>
                <w:rFonts w:ascii="Times New Roman" w:hAnsi="Times New Roman" w:eastAsia="宋体" w:cs="Times New Roman"/>
                <w:color w:val="000000" w:themeColor="text1"/>
                <w:spacing w:val="0"/>
                <w:w w:val="100"/>
                <w:kern w:val="24"/>
                <w:sz w:val="24"/>
                <w14:textFill>
                  <w14:solidFill>
                    <w14:schemeClr w14:val="tx1"/>
                  </w14:solidFill>
                </w14:textFill>
              </w:rPr>
              <w:drawing>
                <wp:inline distT="0" distB="0" distL="114300" distR="114300">
                  <wp:extent cx="1704975" cy="419100"/>
                  <wp:effectExtent l="0" t="0" r="952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5"/>
                          <a:stretch>
                            <a:fillRect/>
                          </a:stretch>
                        </pic:blipFill>
                        <pic:spPr>
                          <a:xfrm>
                            <a:off x="0" y="0"/>
                            <a:ext cx="1704975" cy="419100"/>
                          </a:xfrm>
                          <a:prstGeom prst="rect">
                            <a:avLst/>
                          </a:prstGeom>
                          <a:noFill/>
                          <a:ln>
                            <a:noFill/>
                          </a:ln>
                        </pic:spPr>
                      </pic:pic>
                    </a:graphicData>
                  </a:graphic>
                </wp:inline>
              </w:drawing>
            </w:r>
          </w:p>
          <w:p>
            <w:pPr>
              <w:widowControl/>
              <w:bidi w:val="0"/>
              <w:adjustRightInd w:val="0"/>
              <w:snapToGrid w:val="0"/>
              <w:spacing w:line="360" w:lineRule="auto"/>
              <w:ind w:left="0" w:leftChars="0" w:firstLine="0" w:firstLineChars="0"/>
              <w:jc w:val="left"/>
              <w:rPr>
                <w:rFonts w:ascii="Times New Roman" w:hAnsi="Times New Roman" w:eastAsia="宋体" w:cs="Times New Roman"/>
                <w:color w:val="000000" w:themeColor="text1"/>
                <w:spacing w:val="0"/>
                <w:w w:val="100"/>
                <w:kern w:val="24"/>
                <w:sz w:val="24"/>
                <w14:textFill>
                  <w14:solidFill>
                    <w14:schemeClr w14:val="tx1"/>
                  </w14:solidFill>
                </w14:textFill>
              </w:rPr>
            </w:pPr>
            <w:r>
              <w:rPr>
                <w:rFonts w:ascii="Times New Roman" w:hAnsi="Times New Roman" w:eastAsia="宋体" w:cs="Times New Roman"/>
                <w:color w:val="000000" w:themeColor="text1"/>
                <w:spacing w:val="0"/>
                <w:w w:val="100"/>
                <w:kern w:val="24"/>
                <w:sz w:val="24"/>
                <w14:textFill>
                  <w14:solidFill>
                    <w14:schemeClr w14:val="tx1"/>
                  </w14:solidFill>
                </w14:textFill>
              </w:rPr>
              <w:t>其中：Q——雨水流量，m</w:t>
            </w:r>
            <w:r>
              <w:rPr>
                <w:rFonts w:ascii="Times New Roman" w:hAnsi="Times New Roman" w:eastAsia="宋体" w:cs="Times New Roman"/>
                <w:color w:val="000000" w:themeColor="text1"/>
                <w:spacing w:val="0"/>
                <w:w w:val="100"/>
                <w:kern w:val="24"/>
                <w:sz w:val="24"/>
                <w:vertAlign w:val="superscript"/>
                <w14:textFill>
                  <w14:solidFill>
                    <w14:schemeClr w14:val="tx1"/>
                  </w14:solidFill>
                </w14:textFill>
              </w:rPr>
              <w:t>3</w:t>
            </w:r>
            <w:r>
              <w:rPr>
                <w:rFonts w:ascii="Times New Roman" w:hAnsi="Times New Roman" w:eastAsia="宋体" w:cs="Times New Roman"/>
                <w:color w:val="000000" w:themeColor="text1"/>
                <w:spacing w:val="0"/>
                <w:w w:val="100"/>
                <w:kern w:val="24"/>
                <w:sz w:val="24"/>
                <w14:textFill>
                  <w14:solidFill>
                    <w14:schemeClr w14:val="tx1"/>
                  </w14:solidFill>
                </w14:textFill>
              </w:rPr>
              <w:t>/h</w:t>
            </w:r>
          </w:p>
          <w:p>
            <w:pPr>
              <w:widowControl/>
              <w:tabs>
                <w:tab w:val="left" w:pos="240"/>
              </w:tabs>
              <w:bidi w:val="0"/>
              <w:adjustRightInd w:val="0"/>
              <w:snapToGrid w:val="0"/>
              <w:spacing w:line="360" w:lineRule="auto"/>
              <w:ind w:left="210" w:leftChars="100" w:firstLine="480" w:firstLineChars="200"/>
              <w:jc w:val="left"/>
              <w:rPr>
                <w:rFonts w:ascii="Times New Roman" w:hAnsi="Times New Roman" w:eastAsia="宋体" w:cs="Times New Roman"/>
                <w:color w:val="000000" w:themeColor="text1"/>
                <w:spacing w:val="0"/>
                <w:w w:val="100"/>
                <w:kern w:val="24"/>
                <w:sz w:val="24"/>
                <w14:textFill>
                  <w14:solidFill>
                    <w14:schemeClr w14:val="tx1"/>
                  </w14:solidFill>
                </w14:textFill>
              </w:rPr>
            </w:pPr>
            <w:r>
              <w:rPr>
                <w:rFonts w:ascii="Cambria Math" w:hAnsi="Cambria Math" w:eastAsia="Cambria Math" w:cs="Times New Roman"/>
                <w:color w:val="000000" w:themeColor="text1"/>
                <w:spacing w:val="0"/>
                <w:w w:val="100"/>
                <w:kern w:val="24"/>
                <w:sz w:val="24"/>
                <w14:textFill>
                  <w14:solidFill>
                    <w14:schemeClr w14:val="tx1"/>
                  </w14:solidFill>
                </w14:textFill>
              </w:rPr>
              <w:t>𝜑</w:t>
            </w:r>
            <w:r>
              <w:rPr>
                <w:rFonts w:ascii="Times New Roman" w:hAnsi="Times New Roman" w:eastAsia="宋体" w:cs="Times New Roman"/>
                <w:color w:val="000000" w:themeColor="text1"/>
                <w:spacing w:val="0"/>
                <w:w w:val="100"/>
                <w:kern w:val="24"/>
                <w:sz w:val="24"/>
                <w14:textFill>
                  <w14:solidFill>
                    <w14:schemeClr w14:val="tx1"/>
                  </w14:solidFill>
                </w14:textFill>
              </w:rPr>
              <w:t>——径流系数，取</w:t>
            </w:r>
            <w:r>
              <w:rPr>
                <w:rFonts w:ascii="Cambria Math" w:hAnsi="Cambria Math" w:eastAsia="Cambria Math" w:cs="Times New Roman"/>
                <w:color w:val="000000" w:themeColor="text1"/>
                <w:spacing w:val="0"/>
                <w:w w:val="100"/>
                <w:kern w:val="24"/>
                <w:sz w:val="24"/>
                <w14:textFill>
                  <w14:solidFill>
                    <w14:schemeClr w14:val="tx1"/>
                  </w14:solidFill>
                </w14:textFill>
              </w:rPr>
              <w:t>𝜑</w:t>
            </w:r>
            <w:r>
              <w:rPr>
                <w:rFonts w:ascii="Times New Roman" w:hAnsi="Times New Roman" w:eastAsia="宋体" w:cs="Times New Roman"/>
                <w:color w:val="000000" w:themeColor="text1"/>
                <w:spacing w:val="0"/>
                <w:w w:val="100"/>
                <w:kern w:val="24"/>
                <w:sz w:val="24"/>
                <w14:textFill>
                  <w14:solidFill>
                    <w14:schemeClr w14:val="tx1"/>
                  </w14:solidFill>
                </w14:textFill>
              </w:rPr>
              <w:t>=0.7</w:t>
            </w:r>
          </w:p>
          <w:p>
            <w:pPr>
              <w:widowControl/>
              <w:bidi w:val="0"/>
              <w:adjustRightInd w:val="0"/>
              <w:snapToGrid w:val="0"/>
              <w:spacing w:line="360" w:lineRule="auto"/>
              <w:ind w:left="210" w:leftChars="100" w:firstLine="480" w:firstLineChars="200"/>
              <w:jc w:val="left"/>
              <w:rPr>
                <w:rFonts w:ascii="Times New Roman" w:hAnsi="Times New Roman" w:eastAsia="宋体" w:cs="Times New Roman"/>
                <w:color w:val="000000" w:themeColor="text1"/>
                <w:spacing w:val="0"/>
                <w:w w:val="100"/>
                <w:kern w:val="24"/>
                <w:sz w:val="24"/>
                <w14:textFill>
                  <w14:solidFill>
                    <w14:schemeClr w14:val="tx1"/>
                  </w14:solidFill>
                </w14:textFill>
              </w:rPr>
            </w:pPr>
            <w:r>
              <w:rPr>
                <w:rFonts w:ascii="Times New Roman" w:hAnsi="Times New Roman" w:eastAsia="宋体" w:cs="Times New Roman"/>
                <w:color w:val="000000" w:themeColor="text1"/>
                <w:spacing w:val="0"/>
                <w:w w:val="100"/>
                <w:kern w:val="24"/>
                <w:sz w:val="24"/>
                <w14:textFill>
                  <w14:solidFill>
                    <w14:schemeClr w14:val="tx1"/>
                  </w14:solidFill>
                </w14:textFill>
              </w:rPr>
              <w:t>F——汇水面积（hm</w:t>
            </w:r>
            <w:r>
              <w:rPr>
                <w:rFonts w:ascii="Times New Roman" w:hAnsi="Times New Roman" w:eastAsia="宋体" w:cs="Times New Roman"/>
                <w:color w:val="000000" w:themeColor="text1"/>
                <w:spacing w:val="0"/>
                <w:w w:val="100"/>
                <w:kern w:val="24"/>
                <w:sz w:val="24"/>
                <w:vertAlign w:val="superscript"/>
                <w14:textFill>
                  <w14:solidFill>
                    <w14:schemeClr w14:val="tx1"/>
                  </w14:solidFill>
                </w14:textFill>
              </w:rPr>
              <w:t>2</w:t>
            </w:r>
            <w:r>
              <w:rPr>
                <w:rFonts w:ascii="Times New Roman" w:hAnsi="Times New Roman" w:eastAsia="宋体" w:cs="Times New Roman"/>
                <w:color w:val="000000" w:themeColor="text1"/>
                <w:spacing w:val="0"/>
                <w:w w:val="100"/>
                <w:kern w:val="24"/>
                <w:sz w:val="24"/>
                <w14:textFill>
                  <w14:solidFill>
                    <w14:schemeClr w14:val="tx1"/>
                  </w14:solidFill>
                </w14:textFill>
              </w:rPr>
              <w:t>），用地面积除去建筑物面积，约为</w:t>
            </w:r>
            <w:r>
              <w:rPr>
                <w:rFonts w:hint="eastAsia" w:ascii="Times New Roman" w:hAnsi="Times New Roman" w:eastAsia="宋体" w:cs="Times New Roman"/>
                <w:color w:val="000000" w:themeColor="text1"/>
                <w:spacing w:val="0"/>
                <w:w w:val="100"/>
                <w:kern w:val="24"/>
                <w:sz w:val="24"/>
                <w:lang w:val="en-US" w:eastAsia="zh-CN"/>
                <w14:textFill>
                  <w14:solidFill>
                    <w14:schemeClr w14:val="tx1"/>
                  </w14:solidFill>
                </w14:textFill>
              </w:rPr>
              <w:t>0.19</w:t>
            </w:r>
            <w:r>
              <w:rPr>
                <w:rFonts w:ascii="Times New Roman" w:hAnsi="Times New Roman" w:eastAsia="宋体" w:cs="Times New Roman"/>
                <w:color w:val="000000" w:themeColor="text1"/>
                <w:spacing w:val="0"/>
                <w:w w:val="100"/>
                <w:kern w:val="24"/>
                <w:sz w:val="24"/>
                <w14:textFill>
                  <w14:solidFill>
                    <w14:schemeClr w14:val="tx1"/>
                  </w14:solidFill>
                </w14:textFill>
              </w:rPr>
              <w:t>hm</w:t>
            </w:r>
            <w:r>
              <w:rPr>
                <w:rFonts w:ascii="Times New Roman" w:hAnsi="Times New Roman" w:eastAsia="宋体" w:cs="Times New Roman"/>
                <w:color w:val="000000" w:themeColor="text1"/>
                <w:spacing w:val="0"/>
                <w:w w:val="100"/>
                <w:kern w:val="24"/>
                <w:sz w:val="24"/>
                <w:vertAlign w:val="superscript"/>
                <w14:textFill>
                  <w14:solidFill>
                    <w14:schemeClr w14:val="tx1"/>
                  </w14:solidFill>
                </w14:textFill>
              </w:rPr>
              <w:t>2</w:t>
            </w:r>
            <w:r>
              <w:rPr>
                <w:rFonts w:ascii="Times New Roman" w:hAnsi="Times New Roman" w:eastAsia="宋体" w:cs="Times New Roman"/>
                <w:color w:val="000000" w:themeColor="text1"/>
                <w:spacing w:val="0"/>
                <w:w w:val="100"/>
                <w:kern w:val="24"/>
                <w:sz w:val="24"/>
                <w14:textFill>
                  <w14:solidFill>
                    <w14:schemeClr w14:val="tx1"/>
                  </w14:solidFill>
                </w14:textFill>
              </w:rPr>
              <w:t>；</w:t>
            </w:r>
          </w:p>
          <w:p>
            <w:pPr>
              <w:widowControl/>
              <w:bidi w:val="0"/>
              <w:adjustRightInd w:val="0"/>
              <w:snapToGrid w:val="0"/>
              <w:spacing w:line="360" w:lineRule="auto"/>
              <w:ind w:left="210" w:leftChars="100" w:firstLine="480" w:firstLineChars="200"/>
              <w:jc w:val="left"/>
              <w:rPr>
                <w:rFonts w:hint="eastAsia" w:ascii="Times New Roman" w:hAnsi="Times New Roman" w:eastAsia="宋体" w:cs="Times New Roman"/>
                <w:color w:val="000000" w:themeColor="text1"/>
                <w:spacing w:val="0"/>
                <w:w w:val="100"/>
                <w:kern w:val="24"/>
                <w:sz w:val="24"/>
                <w:lang w:val="en-US" w:eastAsia="zh-CN"/>
                <w14:textFill>
                  <w14:solidFill>
                    <w14:schemeClr w14:val="tx1"/>
                  </w14:solidFill>
                </w14:textFill>
              </w:rPr>
            </w:pPr>
            <w:r>
              <w:rPr>
                <w:rFonts w:ascii="Times New Roman" w:hAnsi="Times New Roman" w:eastAsia="宋体" w:cs="Times New Roman"/>
                <w:color w:val="000000" w:themeColor="text1"/>
                <w:spacing w:val="0"/>
                <w:w w:val="100"/>
                <w:kern w:val="24"/>
                <w:sz w:val="24"/>
                <w14:textFill>
                  <w14:solidFill>
                    <w14:schemeClr w14:val="tx1"/>
                  </w14:solidFill>
                </w14:textFill>
              </w:rPr>
              <w:t>q——最大暴雨强度，mm，取</w:t>
            </w:r>
            <w:r>
              <w:rPr>
                <w:rFonts w:hint="eastAsia" w:ascii="Times New Roman" w:hAnsi="Times New Roman" w:eastAsia="宋体" w:cs="Times New Roman"/>
                <w:color w:val="000000" w:themeColor="text1"/>
                <w:spacing w:val="0"/>
                <w:w w:val="100"/>
                <w:kern w:val="24"/>
                <w:sz w:val="24"/>
                <w:lang w:val="en-US" w:eastAsia="zh-CN"/>
                <w14:textFill>
                  <w14:solidFill>
                    <w14:schemeClr w14:val="tx1"/>
                  </w14:solidFill>
                </w14:textFill>
              </w:rPr>
              <w:t>97.4</w:t>
            </w:r>
            <w:r>
              <w:rPr>
                <w:rFonts w:ascii="Times New Roman" w:hAnsi="Times New Roman" w:eastAsia="宋体" w:cs="Times New Roman"/>
                <w:color w:val="000000" w:themeColor="text1"/>
                <w:spacing w:val="0"/>
                <w:w w:val="100"/>
                <w:kern w:val="24"/>
                <w:sz w:val="24"/>
                <w14:textFill>
                  <w14:solidFill>
                    <w14:schemeClr w14:val="tx1"/>
                  </w14:solidFill>
                </w14:textFill>
              </w:rPr>
              <w:t>mm。（</w:t>
            </w:r>
            <w:r>
              <w:rPr>
                <w:rFonts w:hint="eastAsia" w:ascii="Times New Roman" w:hAnsi="Times New Roman" w:eastAsia="宋体" w:cs="Times New Roman"/>
                <w:color w:val="000000" w:themeColor="text1"/>
                <w:kern w:val="24"/>
                <w:sz w:val="24"/>
                <w14:textFill>
                  <w14:solidFill>
                    <w14:schemeClr w14:val="tx1"/>
                  </w14:solidFill>
                </w14:textFill>
              </w:rPr>
              <w:t>根据临翔区多年气象资料统计，项目所在区域三十年一遇日最大降雨量为97.4mm</w:t>
            </w:r>
            <w:r>
              <w:rPr>
                <w:rFonts w:hint="eastAsia" w:ascii="Times New Roman" w:hAnsi="Times New Roman" w:eastAsia="宋体" w:cs="Times New Roman"/>
                <w:color w:val="000000" w:themeColor="text1"/>
                <w:spacing w:val="0"/>
                <w:w w:val="100"/>
                <w:kern w:val="24"/>
                <w:sz w:val="24"/>
                <w:lang w:eastAsia="zh-CN"/>
                <w14:textFill>
                  <w14:solidFill>
                    <w14:schemeClr w14:val="tx1"/>
                  </w14:solidFill>
                </w14:textFill>
              </w:rPr>
              <w:t>）。</w:t>
            </w:r>
          </w:p>
          <w:p>
            <w:pPr>
              <w:widowControl/>
              <w:bidi w:val="0"/>
              <w:adjustRightInd w:val="0"/>
              <w:snapToGrid w:val="0"/>
              <w:spacing w:line="360" w:lineRule="auto"/>
              <w:ind w:firstLine="480" w:firstLineChars="200"/>
              <w:jc w:val="left"/>
              <w:rPr>
                <w:rFonts w:ascii="Times New Roman" w:hAnsi="Times New Roman" w:eastAsia="宋体" w:cs="Times New Roman"/>
                <w:color w:val="000000" w:themeColor="text1"/>
                <w:spacing w:val="0"/>
                <w:w w:val="100"/>
                <w:kern w:val="24"/>
                <w:sz w:val="24"/>
                <w14:textFill>
                  <w14:solidFill>
                    <w14:schemeClr w14:val="tx1"/>
                  </w14:solidFill>
                </w14:textFill>
              </w:rPr>
            </w:pPr>
            <w:r>
              <w:rPr>
                <w:rFonts w:ascii="Times New Roman" w:hAnsi="Times New Roman" w:eastAsia="宋体" w:cs="Times New Roman"/>
                <w:color w:val="000000" w:themeColor="text1"/>
                <w:spacing w:val="0"/>
                <w:w w:val="100"/>
                <w:kern w:val="24"/>
                <w:sz w:val="24"/>
                <w14:textFill>
                  <w14:solidFill>
                    <w14:schemeClr w14:val="tx1"/>
                  </w14:solidFill>
                </w14:textFill>
              </w:rPr>
              <w:t>本项目的初期雨水主要污染物为SS，其浓度为300mg/L。</w:t>
            </w:r>
          </w:p>
          <w:p>
            <w:pPr>
              <w:pStyle w:val="34"/>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both"/>
              <w:textAlignment w:val="auto"/>
              <w:rPr>
                <w:rFonts w:hint="default" w:cs="Times New Roman"/>
                <w:b/>
                <w:bCs/>
                <w:color w:val="000000" w:themeColor="text1"/>
                <w:sz w:val="24"/>
                <w:szCs w:val="24"/>
                <w:lang w:val="en-US" w:eastAsia="zh-CN"/>
                <w14:textFill>
                  <w14:solidFill>
                    <w14:schemeClr w14:val="tx1"/>
                  </w14:solidFill>
                </w14:textFill>
              </w:rPr>
            </w:pPr>
            <w:r>
              <w:rPr>
                <w:rFonts w:ascii="Times New Roman" w:hAnsi="Times New Roman" w:eastAsia="宋体" w:cs="Times New Roman"/>
                <w:color w:val="000000" w:themeColor="text1"/>
                <w:spacing w:val="0"/>
                <w:w w:val="100"/>
                <w:kern w:val="24"/>
                <w:sz w:val="24"/>
                <w14:textFill>
                  <w14:solidFill>
                    <w14:schemeClr w14:val="tx1"/>
                  </w14:solidFill>
                </w14:textFill>
              </w:rPr>
              <w:t>经计算，收集前15min的初期雨水量为Q=</w:t>
            </w:r>
            <w:r>
              <w:rPr>
                <w:rFonts w:hint="eastAsia" w:cs="Times New Roman"/>
                <w:color w:val="000000" w:themeColor="text1"/>
                <w:spacing w:val="0"/>
                <w:w w:val="100"/>
                <w:kern w:val="24"/>
                <w:sz w:val="24"/>
                <w:lang w:val="en-US" w:eastAsia="zh-CN"/>
                <w14:textFill>
                  <w14:solidFill>
                    <w14:schemeClr w14:val="tx1"/>
                  </w14:solidFill>
                </w14:textFill>
              </w:rPr>
              <w:t>3.24</w:t>
            </w:r>
            <w:r>
              <w:rPr>
                <w:rFonts w:ascii="Times New Roman" w:hAnsi="Times New Roman" w:eastAsia="宋体" w:cs="Times New Roman"/>
                <w:color w:val="000000" w:themeColor="text1"/>
                <w:spacing w:val="0"/>
                <w:w w:val="100"/>
                <w:kern w:val="24"/>
                <w:sz w:val="24"/>
                <w14:textFill>
                  <w14:solidFill>
                    <w14:schemeClr w14:val="tx1"/>
                  </w14:solidFill>
                </w14:textFill>
              </w:rPr>
              <w:t>m</w:t>
            </w:r>
            <w:r>
              <w:rPr>
                <w:rFonts w:ascii="Times New Roman" w:hAnsi="Times New Roman" w:eastAsia="宋体" w:cs="Times New Roman"/>
                <w:color w:val="000000" w:themeColor="text1"/>
                <w:spacing w:val="0"/>
                <w:w w:val="100"/>
                <w:kern w:val="24"/>
                <w:sz w:val="24"/>
                <w:vertAlign w:val="superscript"/>
                <w14:textFill>
                  <w14:solidFill>
                    <w14:schemeClr w14:val="tx1"/>
                  </w14:solidFill>
                </w14:textFill>
              </w:rPr>
              <w:t>3</w:t>
            </w:r>
            <w:r>
              <w:rPr>
                <w:rFonts w:ascii="Times New Roman" w:hAnsi="Times New Roman" w:eastAsia="宋体" w:cs="Times New Roman"/>
                <w:color w:val="000000" w:themeColor="text1"/>
                <w:spacing w:val="0"/>
                <w:w w:val="100"/>
                <w:kern w:val="24"/>
                <w:sz w:val="24"/>
                <w14:textFill>
                  <w14:solidFill>
                    <w14:schemeClr w14:val="tx1"/>
                  </w14:solidFill>
                </w14:textFill>
              </w:rPr>
              <w:t>/次，为防止暴雨时厂区初期雨水进入附近地表水体，对水体造成污染。环评要求项目暴雨时将初期雨水导入项目初期雨水沉淀池进行收集，初期雨水经沉淀处理后</w:t>
            </w:r>
            <w:r>
              <w:rPr>
                <w:rFonts w:hint="eastAsia" w:ascii="Times New Roman" w:hAnsi="Times New Roman" w:eastAsia="宋体" w:cs="Times New Roman"/>
                <w:color w:val="000000" w:themeColor="text1"/>
                <w:spacing w:val="0"/>
                <w:w w:val="100"/>
                <w:kern w:val="24"/>
                <w:sz w:val="24"/>
                <w:lang w:val="en-US" w:eastAsia="zh-CN"/>
                <w14:textFill>
                  <w14:solidFill>
                    <w14:schemeClr w14:val="tx1"/>
                  </w14:solidFill>
                </w14:textFill>
              </w:rPr>
              <w:t>及时</w:t>
            </w:r>
            <w:r>
              <w:rPr>
                <w:rFonts w:hint="eastAsia" w:ascii="Times New Roman" w:hAnsi="Times New Roman" w:eastAsia="宋体" w:cs="Times New Roman"/>
                <w:color w:val="000000" w:themeColor="text1"/>
                <w:kern w:val="24"/>
                <w:sz w:val="24"/>
                <w:szCs w:val="24"/>
                <w14:textFill>
                  <w14:solidFill>
                    <w14:schemeClr w14:val="tx1"/>
                  </w14:solidFill>
                </w14:textFill>
              </w:rPr>
              <w:t>回用洒水降尘和清洁等</w:t>
            </w:r>
            <w:r>
              <w:rPr>
                <w:rFonts w:hint="eastAsia" w:ascii="Times New Roman" w:hAnsi="Times New Roman" w:eastAsia="宋体" w:cs="Times New Roman"/>
                <w:color w:val="000000" w:themeColor="text1"/>
                <w:spacing w:val="0"/>
                <w:w w:val="100"/>
                <w:kern w:val="24"/>
                <w:sz w:val="24"/>
                <w:lang w:eastAsia="zh-CN"/>
                <w14:textFill>
                  <w14:solidFill>
                    <w14:schemeClr w14:val="tx1"/>
                  </w14:solidFill>
                </w14:textFill>
              </w:rPr>
              <w:t>，项目拟建设一座</w:t>
            </w:r>
            <w:r>
              <w:rPr>
                <w:rFonts w:hint="eastAsia" w:cs="Times New Roman"/>
                <w:color w:val="000000" w:themeColor="text1"/>
                <w:spacing w:val="0"/>
                <w:w w:val="100"/>
                <w:kern w:val="24"/>
                <w:sz w:val="24"/>
                <w:lang w:val="en-US" w:eastAsia="zh-CN"/>
                <w14:textFill>
                  <w14:solidFill>
                    <w14:schemeClr w14:val="tx1"/>
                  </w14:solidFill>
                </w14:textFill>
              </w:rPr>
              <w:t>不小于4</w:t>
            </w:r>
            <w:r>
              <w:rPr>
                <w:rFonts w:hint="default" w:ascii="Times New Roman" w:hAnsi="Times New Roman" w:eastAsia="宋体" w:cs="Times New Roman"/>
                <w:color w:val="000000" w:themeColor="text1"/>
                <w:spacing w:val="0"/>
                <w:w w:val="100"/>
                <w:kern w:val="24"/>
                <w:sz w:val="24"/>
                <w:lang w:val="en-US" w:eastAsia="zh-CN"/>
                <w14:textFill>
                  <w14:solidFill>
                    <w14:schemeClr w14:val="tx1"/>
                  </w14:solidFill>
                </w14:textFill>
              </w:rPr>
              <w:t>m</w:t>
            </w:r>
            <w:r>
              <w:rPr>
                <w:rFonts w:hint="default" w:ascii="Times New Roman" w:hAnsi="Times New Roman" w:eastAsia="宋体" w:cs="Times New Roman"/>
                <w:color w:val="000000" w:themeColor="text1"/>
                <w:spacing w:val="0"/>
                <w:w w:val="100"/>
                <w:kern w:val="24"/>
                <w:sz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pacing w:val="0"/>
                <w:w w:val="100"/>
                <w:kern w:val="24"/>
                <w:sz w:val="24"/>
                <w:lang w:val="en-US" w:eastAsia="zh-CN"/>
                <w14:textFill>
                  <w14:solidFill>
                    <w14:schemeClr w14:val="tx1"/>
                  </w14:solidFill>
                </w14:textFill>
              </w:rPr>
              <w:t>初期雨水收集池，能满足初期雨水收集处理</w:t>
            </w:r>
            <w:r>
              <w:rPr>
                <w:rFonts w:ascii="Times New Roman" w:hAnsi="Times New Roman" w:eastAsia="宋体" w:cs="Times New Roman"/>
                <w:color w:val="000000" w:themeColor="text1"/>
                <w:spacing w:val="0"/>
                <w:w w:val="100"/>
                <w:kern w:val="24"/>
                <w:sz w:val="24"/>
                <w14:textFill>
                  <w14:solidFill>
                    <w14:schemeClr w14:val="tx1"/>
                  </w14:solidFill>
                </w14:textFill>
              </w:rPr>
              <w:t>。</w:t>
            </w:r>
          </w:p>
          <w:p>
            <w:pPr>
              <w:pStyle w:val="34"/>
              <w:keepNext w:val="0"/>
              <w:keepLines w:val="0"/>
              <w:pageBreakBefore w:val="0"/>
              <w:widowControl w:val="0"/>
              <w:numPr>
                <w:ilvl w:val="0"/>
                <w:numId w:val="0"/>
              </w:numPr>
              <w:kinsoku/>
              <w:wordWrap/>
              <w:overflowPunct/>
              <w:topLinePunct w:val="0"/>
              <w:autoSpaceDE/>
              <w:autoSpaceDN/>
              <w:bidi w:val="0"/>
              <w:snapToGrid/>
              <w:spacing w:line="360" w:lineRule="auto"/>
              <w:ind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、地表水环境影响分析</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①评价等级</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根据《环境影响评价技术导则 地表水环境》(HJ2.3-2018)，建设项目地表水环境影响评价等级按照影响类型、排放方式、排放量或影响情况、受纳水体环境质量现状、水环境保护目标等综合确定，其评价等级判定如下。</w:t>
            </w:r>
          </w:p>
          <w:p>
            <w:pPr>
              <w:pStyle w:val="22"/>
              <w:rPr>
                <w:rFonts w:hint="default" w:ascii="Times New Roman" w:hAnsi="Times New Roman" w:eastAsia="宋体" w:cs="Times New Roman"/>
                <w:color w:val="000000" w:themeColor="text1"/>
                <w:sz w:val="24"/>
                <w:szCs w:val="24"/>
                <w14:textFill>
                  <w14:solidFill>
                    <w14:schemeClr w14:val="tx1"/>
                  </w14:solidFill>
                </w14:textFill>
              </w:rPr>
            </w:pPr>
            <w:bookmarkStart w:id="23" w:name="_Toc5967"/>
            <w:r>
              <w:rPr>
                <w:rFonts w:hint="default" w:ascii="Times New Roman" w:hAnsi="Times New Roman" w:eastAsia="宋体" w:cs="Times New Roman"/>
                <w:color w:val="000000" w:themeColor="text1"/>
                <w:sz w:val="24"/>
                <w:szCs w:val="24"/>
                <w:lang w:eastAsia="zh-CN"/>
                <w14:textFill>
                  <w14:solidFill>
                    <w14:schemeClr w14:val="tx1"/>
                  </w14:solidFill>
                </w14:textFill>
              </w:rPr>
              <w:t>表</w:t>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fldChar w:fldCharType="begin"/>
            </w:r>
            <w:r>
              <w:rPr>
                <w:rFonts w:hint="default" w:ascii="Times New Roman" w:hAnsi="Times New Roman" w:eastAsia="宋体" w:cs="Times New Roman"/>
                <w:color w:val="000000" w:themeColor="text1"/>
                <w:sz w:val="24"/>
                <w:szCs w:val="24"/>
                <w14:textFill>
                  <w14:solidFill>
                    <w14:schemeClr w14:val="tx1"/>
                  </w14:solidFill>
                </w14:textFill>
              </w:rPr>
              <w:instrText xml:space="preserve"> STYLEREF 1 \s </w:instrText>
            </w:r>
            <w:r>
              <w:rPr>
                <w:rFonts w:hint="default" w:ascii="Times New Roman" w:hAnsi="Times New Roman" w:eastAsia="宋体" w:cs="Times New Roman"/>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fldChar w:fldCharType="end"/>
            </w:r>
            <w:r>
              <w:rPr>
                <w:rFonts w:hint="default" w:ascii="Times New Roman" w:hAnsi="Times New Roman" w:eastAsia="宋体" w:cs="Times New Roman"/>
                <w:color w:val="000000" w:themeColor="text1"/>
                <w:sz w:val="24"/>
                <w:szCs w:val="24"/>
                <w14:textFill>
                  <w14:solidFill>
                    <w14:schemeClr w14:val="tx1"/>
                  </w14:solidFill>
                </w14:textFill>
              </w:rPr>
              <w:noBreakHyphen/>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14</w:t>
            </w:r>
            <w:r>
              <w:rPr>
                <w:rFonts w:hint="default" w:ascii="Times New Roman" w:hAnsi="Times New Roman" w:eastAsia="宋体" w:cs="Times New Roman"/>
                <w:color w:val="000000" w:themeColor="text1"/>
                <w:sz w:val="24"/>
                <w:szCs w:val="24"/>
                <w14:textFill>
                  <w14:solidFill>
                    <w14:schemeClr w14:val="tx1"/>
                  </w14:solidFill>
                </w14:textFill>
              </w:rPr>
              <w:t>水污染影响型建设项目评价等级判定</w:t>
            </w:r>
            <w:bookmarkEnd w:id="23"/>
          </w:p>
          <w:tbl>
            <w:tblPr>
              <w:tblStyle w:val="25"/>
              <w:tblW w:w="793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671"/>
              <w:gridCol w:w="1828"/>
              <w:gridCol w:w="44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73" w:type="dxa"/>
                  <w:vMerge w:val="restart"/>
                  <w:tcBorders>
                    <w:top w:val="single" w:color="auto" w:sz="2" w:space="0"/>
                    <w:left w:val="single" w:color="auto" w:sz="0"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评价等级</w:t>
                  </w:r>
                </w:p>
              </w:tc>
              <w:tc>
                <w:tcPr>
                  <w:tcW w:w="6270" w:type="dxa"/>
                  <w:gridSpan w:val="2"/>
                  <w:tcBorders>
                    <w:top w:val="single" w:color="auto" w:sz="2" w:space="0"/>
                    <w:left w:val="single" w:color="auto" w:sz="2"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73" w:type="dxa"/>
                  <w:vMerge w:val="continue"/>
                  <w:tcBorders>
                    <w:top w:val="single" w:color="auto" w:sz="2" w:space="0"/>
                    <w:left w:val="single" w:color="auto" w:sz="4"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1829" w:type="dxa"/>
                  <w:tcBorders>
                    <w:top w:val="single" w:color="auto" w:sz="2" w:space="0"/>
                    <w:left w:val="single" w:color="auto" w:sz="2"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排放方式</w:t>
                  </w:r>
                </w:p>
              </w:tc>
              <w:tc>
                <w:tcPr>
                  <w:tcW w:w="4441" w:type="dxa"/>
                  <w:tcBorders>
                    <w:top w:val="single" w:color="auto" w:sz="2" w:space="0"/>
                    <w:left w:val="single" w:color="auto" w:sz="2"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废水排放量Q/(</w:t>
                  </w:r>
                  <w:r>
                    <w:rPr>
                      <w:rFonts w:hint="default" w:ascii="Times New Roman" w:hAnsi="Times New Roman" w:eastAsia="宋体" w:cs="Times New Roman"/>
                      <w:color w:val="000000" w:themeColor="text1"/>
                      <w:sz w:val="24"/>
                      <w:szCs w:val="24"/>
                      <w:lang w:eastAsia="zh-CN"/>
                      <w14:textFill>
                        <w14:solidFill>
                          <w14:schemeClr w14:val="tx1"/>
                        </w14:solidFill>
                      </w14:textFill>
                    </w:rPr>
                    <w:t>m³</w:t>
                  </w:r>
                  <w:r>
                    <w:rPr>
                      <w:rFonts w:hint="default" w:ascii="Times New Roman" w:hAnsi="Times New Roman" w:eastAsia="宋体" w:cs="Times New Roman"/>
                      <w:color w:val="000000" w:themeColor="text1"/>
                      <w:sz w:val="24"/>
                      <w:szCs w:val="24"/>
                      <w14:textFill>
                        <w14:solidFill>
                          <w14:schemeClr w14:val="tx1"/>
                        </w14:solidFill>
                      </w14:textFill>
                    </w:rPr>
                    <w:t>/d)；</w:t>
                  </w:r>
                </w:p>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水污染物当量数W/(无量纲)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73" w:type="dxa"/>
                  <w:tcBorders>
                    <w:top w:val="single" w:color="auto" w:sz="2" w:space="0"/>
                    <w:left w:val="single" w:color="auto" w:sz="4"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一级</w:t>
                  </w:r>
                </w:p>
              </w:tc>
              <w:tc>
                <w:tcPr>
                  <w:tcW w:w="1829" w:type="dxa"/>
                  <w:tcBorders>
                    <w:top w:val="single" w:color="auto" w:sz="2" w:space="0"/>
                    <w:left w:val="single" w:color="auto" w:sz="2"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直接排放</w:t>
                  </w:r>
                </w:p>
              </w:tc>
              <w:tc>
                <w:tcPr>
                  <w:tcW w:w="4441" w:type="dxa"/>
                  <w:tcBorders>
                    <w:top w:val="single" w:color="auto" w:sz="2" w:space="0"/>
                    <w:left w:val="single" w:color="auto" w:sz="2"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Q≥20000或W≥600000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73" w:type="dxa"/>
                  <w:tcBorders>
                    <w:top w:val="single" w:color="auto" w:sz="2" w:space="0"/>
                    <w:left w:val="single" w:color="auto" w:sz="4"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二级</w:t>
                  </w:r>
                </w:p>
              </w:tc>
              <w:tc>
                <w:tcPr>
                  <w:tcW w:w="1829" w:type="dxa"/>
                  <w:tcBorders>
                    <w:top w:val="single" w:color="auto" w:sz="2" w:space="0"/>
                    <w:left w:val="single" w:color="auto" w:sz="2"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直接排放</w:t>
                  </w:r>
                </w:p>
              </w:tc>
              <w:tc>
                <w:tcPr>
                  <w:tcW w:w="4441" w:type="dxa"/>
                  <w:tcBorders>
                    <w:top w:val="single" w:color="auto" w:sz="2" w:space="0"/>
                    <w:left w:val="single" w:color="auto" w:sz="2"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其他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73" w:type="dxa"/>
                  <w:tcBorders>
                    <w:top w:val="single" w:color="auto" w:sz="2" w:space="0"/>
                    <w:left w:val="single" w:color="auto" w:sz="4"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三级A</w:t>
                  </w:r>
                </w:p>
              </w:tc>
              <w:tc>
                <w:tcPr>
                  <w:tcW w:w="1829" w:type="dxa"/>
                  <w:tcBorders>
                    <w:top w:val="single" w:color="auto" w:sz="2" w:space="0"/>
                    <w:left w:val="single" w:color="auto" w:sz="2"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直接排放</w:t>
                  </w:r>
                </w:p>
              </w:tc>
              <w:tc>
                <w:tcPr>
                  <w:tcW w:w="4441" w:type="dxa"/>
                  <w:tcBorders>
                    <w:top w:val="single" w:color="auto" w:sz="2" w:space="0"/>
                    <w:left w:val="single" w:color="auto" w:sz="2"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Q＜200且W＜6000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73" w:type="dxa"/>
                  <w:tcBorders>
                    <w:top w:val="single" w:color="auto" w:sz="2" w:space="0"/>
                    <w:left w:val="single" w:color="auto" w:sz="4"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三级B</w:t>
                  </w:r>
                </w:p>
              </w:tc>
              <w:tc>
                <w:tcPr>
                  <w:tcW w:w="1829" w:type="dxa"/>
                  <w:tcBorders>
                    <w:top w:val="single" w:color="auto" w:sz="2" w:space="0"/>
                    <w:left w:val="single" w:color="auto" w:sz="2"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间接排放</w:t>
                  </w:r>
                </w:p>
              </w:tc>
              <w:tc>
                <w:tcPr>
                  <w:tcW w:w="4441" w:type="dxa"/>
                  <w:tcBorders>
                    <w:top w:val="single" w:color="auto" w:sz="2" w:space="0"/>
                    <w:left w:val="single" w:color="auto" w:sz="2" w:space="0"/>
                    <w:bottom w:val="single" w:color="auto" w:sz="2"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w:t>
                  </w:r>
                </w:p>
              </w:tc>
            </w:tr>
          </w:tbl>
          <w:p>
            <w:pPr>
              <w:adjustRightInd w:val="0"/>
              <w:snapToGrid w:val="0"/>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本项目</w:t>
            </w:r>
            <w:r>
              <w:rPr>
                <w:rFonts w:hint="default" w:ascii="Times New Roman" w:hAnsi="Times New Roman" w:eastAsia="宋体" w:cs="Times New Roman"/>
                <w:bCs/>
                <w:color w:val="000000" w:themeColor="text1"/>
                <w:sz w:val="24"/>
                <w:lang w:val="en-US" w:eastAsia="zh-CN"/>
                <w14:textFill>
                  <w14:solidFill>
                    <w14:schemeClr w14:val="tx1"/>
                  </w14:solidFill>
                </w14:textFill>
              </w:rPr>
              <w:t>运营期</w:t>
            </w:r>
            <w:r>
              <w:rPr>
                <w:rFonts w:hint="default" w:ascii="Times New Roman" w:hAnsi="Times New Roman" w:eastAsia="宋体" w:cs="Times New Roman"/>
                <w:bCs/>
                <w:color w:val="000000" w:themeColor="text1"/>
                <w:sz w:val="24"/>
                <w14:textFill>
                  <w14:solidFill>
                    <w14:schemeClr w14:val="tx1"/>
                  </w14:solidFill>
                </w14:textFill>
              </w:rPr>
              <w:t>，</w:t>
            </w:r>
            <w:r>
              <w:rPr>
                <w:rFonts w:hint="default" w:ascii="Times New Roman" w:hAnsi="Times New Roman" w:eastAsia="宋体" w:cs="Times New Roman"/>
                <w:bCs/>
                <w:color w:val="000000" w:themeColor="text1"/>
                <w:sz w:val="24"/>
                <w:lang w:val="en-US" w:eastAsia="zh-CN"/>
                <w14:textFill>
                  <w14:solidFill>
                    <w14:schemeClr w14:val="tx1"/>
                  </w14:solidFill>
                </w14:textFill>
              </w:rPr>
              <w:t>不产生生产废水</w:t>
            </w:r>
            <w:r>
              <w:rPr>
                <w:rFonts w:hint="default" w:ascii="Times New Roman" w:hAnsi="Times New Roman" w:eastAsia="宋体" w:cs="Times New Roman"/>
                <w:bCs/>
                <w:color w:val="000000" w:themeColor="text1"/>
                <w:sz w:val="24"/>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本项目生活污水量为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1.2</w:t>
            </w:r>
            <w:r>
              <w:rPr>
                <w:rFonts w:hint="default" w:ascii="Times New Roman" w:hAnsi="Times New Roman" w:eastAsia="宋体" w:cs="Times New Roman"/>
                <w:color w:val="000000" w:themeColor="text1"/>
                <w:sz w:val="24"/>
                <w:szCs w:val="24"/>
                <w:lang w:eastAsia="zh-CN"/>
                <w14:textFill>
                  <w14:solidFill>
                    <w14:schemeClr w14:val="tx1"/>
                  </w14:solidFill>
                </w14:textFill>
              </w:rPr>
              <w:t>m³</w:t>
            </w:r>
            <w:r>
              <w:rPr>
                <w:rFonts w:hint="default" w:ascii="Times New Roman" w:hAnsi="Times New Roman" w:eastAsia="宋体" w:cs="Times New Roman"/>
                <w:color w:val="000000" w:themeColor="text1"/>
                <w:sz w:val="24"/>
                <w:szCs w:val="24"/>
                <w14:textFill>
                  <w14:solidFill>
                    <w14:schemeClr w14:val="tx1"/>
                  </w14:solidFill>
                </w14:textFill>
              </w:rPr>
              <w:t>/d</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生活污水经化粪池处理后</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定期清掏用于周边农田施肥</w:t>
            </w:r>
            <w:r>
              <w:rPr>
                <w:rFonts w:hint="default" w:ascii="Times New Roman" w:hAnsi="Times New Roman" w:eastAsia="宋体" w:cs="Times New Roman"/>
                <w:color w:val="000000" w:themeColor="text1"/>
                <w:sz w:val="24"/>
                <w14:textFill>
                  <w14:solidFill>
                    <w14:schemeClr w14:val="tx1"/>
                  </w14:solidFill>
                </w14:textFill>
              </w:rPr>
              <w:t>。故本项目地表水评价等级为三级</w:t>
            </w:r>
            <w:r>
              <w:rPr>
                <w:rFonts w:hint="default" w:ascii="Times New Roman" w:hAnsi="Times New Roman" w:eastAsia="宋体" w:cs="Times New Roman"/>
                <w:color w:val="000000" w:themeColor="text1"/>
                <w:sz w:val="24"/>
                <w:lang w:val="en-US" w:eastAsia="zh-CN"/>
                <w14:textFill>
                  <w14:solidFill>
                    <w14:schemeClr w14:val="tx1"/>
                  </w14:solidFill>
                </w14:textFill>
              </w:rPr>
              <w:t>B</w:t>
            </w:r>
            <w:r>
              <w:rPr>
                <w:rFonts w:hint="default" w:ascii="Times New Roman" w:hAnsi="Times New Roman" w:eastAsia="宋体" w:cs="Times New Roman"/>
                <w:color w:val="000000" w:themeColor="text1"/>
                <w:sz w:val="24"/>
                <w14:textFill>
                  <w14:solidFill>
                    <w14:schemeClr w14:val="tx1"/>
                  </w14:solidFill>
                </w14:textFill>
              </w:rPr>
              <w:t>。</w:t>
            </w:r>
          </w:p>
          <w:p>
            <w:pPr>
              <w:spacing w:line="360" w:lineRule="auto"/>
              <w:ind w:firstLine="482"/>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②评价内容</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根据《环境影响评价技术导则 地表水环境》(HJ/T2.3-2018)，水污染影响型三级B评价可不进行水环境影响预测。其主要评价内容如下：</w:t>
            </w:r>
          </w:p>
          <w:p>
            <w:pPr>
              <w:spacing w:line="360" w:lineRule="auto"/>
              <w:ind w:firstLine="482"/>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水污染控制和水环境减缓措施有效性评价</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项目员工生活污水量为</w:t>
            </w:r>
            <w:r>
              <w:rPr>
                <w:rFonts w:hint="eastAsia" w:ascii="Times New Roman" w:hAnsi="Times New Roman" w:eastAsia="宋体" w:cs="Times New Roman"/>
                <w:color w:val="000000" w:themeColor="text1"/>
                <w:sz w:val="24"/>
                <w:lang w:val="en-US" w:eastAsia="zh-CN"/>
                <w14:textFill>
                  <w14:solidFill>
                    <w14:schemeClr w14:val="tx1"/>
                  </w14:solidFill>
                </w14:textFill>
              </w:rPr>
              <w:t>384</w:t>
            </w:r>
            <w:r>
              <w:rPr>
                <w:rFonts w:hint="default" w:ascii="Times New Roman" w:hAnsi="Times New Roman" w:eastAsia="宋体" w:cs="Times New Roman"/>
                <w:color w:val="000000" w:themeColor="text1"/>
                <w:sz w:val="24"/>
                <w14:textFill>
                  <w14:solidFill>
                    <w14:schemeClr w14:val="tx1"/>
                  </w14:solidFill>
                </w14:textFill>
              </w:rPr>
              <w:t>t/a，员工生活污水主要污染物为COD</w:t>
            </w:r>
            <w:r>
              <w:rPr>
                <w:rFonts w:hint="default" w:ascii="Times New Roman" w:hAnsi="Times New Roman" w:eastAsia="宋体" w:cs="Times New Roman"/>
                <w:color w:val="000000" w:themeColor="text1"/>
                <w:sz w:val="24"/>
                <w:vertAlign w:val="subscript"/>
                <w14:textFill>
                  <w14:solidFill>
                    <w14:schemeClr w14:val="tx1"/>
                  </w14:solidFill>
                </w14:textFill>
              </w:rPr>
              <w:t>Cr</w:t>
            </w:r>
            <w:r>
              <w:rPr>
                <w:rFonts w:hint="default" w:ascii="Times New Roman" w:hAnsi="Times New Roman" w:eastAsia="宋体" w:cs="Times New Roman"/>
                <w:color w:val="000000" w:themeColor="text1"/>
                <w:sz w:val="24"/>
                <w14:textFill>
                  <w14:solidFill>
                    <w14:schemeClr w14:val="tx1"/>
                  </w14:solidFill>
                </w14:textFill>
              </w:rPr>
              <w:t>、BOD</w:t>
            </w:r>
            <w:r>
              <w:rPr>
                <w:rFonts w:hint="default" w:ascii="Times New Roman" w:hAnsi="Times New Roman" w:eastAsia="宋体" w:cs="Times New Roman"/>
                <w:color w:val="000000" w:themeColor="text1"/>
                <w:sz w:val="24"/>
                <w:vertAlign w:val="subscript"/>
                <w14:textFill>
                  <w14:solidFill>
                    <w14:schemeClr w14:val="tx1"/>
                  </w14:solidFill>
                </w14:textFill>
              </w:rPr>
              <w:t>5</w:t>
            </w:r>
            <w:r>
              <w:rPr>
                <w:rFonts w:hint="default" w:ascii="Times New Roman" w:hAnsi="Times New Roman" w:eastAsia="宋体" w:cs="Times New Roman"/>
                <w:color w:val="000000" w:themeColor="text1"/>
                <w:sz w:val="24"/>
                <w14:textFill>
                  <w14:solidFill>
                    <w14:schemeClr w14:val="tx1"/>
                  </w14:solidFill>
                </w14:textFill>
              </w:rPr>
              <w:t>、SS、NH</w:t>
            </w:r>
            <w:r>
              <w:rPr>
                <w:rFonts w:hint="default" w:ascii="Times New Roman" w:hAnsi="Times New Roman" w:eastAsia="宋体" w:cs="Times New Roman"/>
                <w:color w:val="000000" w:themeColor="text1"/>
                <w:sz w:val="24"/>
                <w:vertAlign w:val="sub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-N等。生活污水经化粪池预处理后</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定期清掏用于周边农田施肥</w:t>
            </w:r>
            <w:r>
              <w:rPr>
                <w:rFonts w:hint="default" w:ascii="Times New Roman" w:hAnsi="Times New Roman" w:eastAsia="宋体" w:cs="Times New Roman"/>
                <w:color w:val="000000" w:themeColor="text1"/>
                <w:sz w:val="24"/>
                <w:lang w:val="en-US" w:eastAsia="zh-CN"/>
                <w14:textFill>
                  <w14:solidFill>
                    <w14:schemeClr w14:val="tx1"/>
                  </w14:solidFill>
                </w14:textFill>
              </w:rPr>
              <w:t>；无</w:t>
            </w:r>
            <w:r>
              <w:rPr>
                <w:rFonts w:hint="default" w:ascii="Times New Roman" w:hAnsi="Times New Roman" w:eastAsia="宋体" w:cs="Times New Roman"/>
                <w:bCs/>
                <w:color w:val="000000" w:themeColor="text1"/>
                <w:sz w:val="24"/>
                <w:lang w:val="en-US" w:eastAsia="zh-CN"/>
                <w14:textFill>
                  <w14:solidFill>
                    <w14:schemeClr w14:val="tx1"/>
                  </w14:solidFill>
                </w14:textFill>
              </w:rPr>
              <w:t>生产废水产生</w:t>
            </w:r>
            <w:r>
              <w:rPr>
                <w:rFonts w:hint="default" w:ascii="Times New Roman" w:hAnsi="Times New Roman" w:eastAsia="宋体" w:cs="Times New Roman"/>
                <w:color w:val="000000" w:themeColor="text1"/>
                <w:sz w:val="24"/>
                <w14:textFill>
                  <w14:solidFill>
                    <w14:schemeClr w14:val="tx1"/>
                  </w14:solidFill>
                </w14:textFill>
              </w:rPr>
              <w:t>。综上所述，项目</w:t>
            </w:r>
            <w:r>
              <w:rPr>
                <w:rFonts w:hint="eastAsia" w:ascii="Times New Roman" w:hAnsi="Times New Roman" w:eastAsia="宋体" w:cs="Times New Roman"/>
                <w:color w:val="000000" w:themeColor="text1"/>
                <w:sz w:val="24"/>
                <w:lang w:eastAsia="zh-CN"/>
                <w14:textFill>
                  <w14:solidFill>
                    <w14:schemeClr w14:val="tx1"/>
                  </w14:solidFill>
                </w14:textFill>
              </w:rPr>
              <w:t>生活污水</w:t>
            </w:r>
            <w:r>
              <w:rPr>
                <w:rFonts w:hint="default" w:ascii="Times New Roman" w:hAnsi="Times New Roman" w:eastAsia="宋体" w:cs="Times New Roman"/>
                <w:color w:val="000000" w:themeColor="text1"/>
                <w:sz w:val="24"/>
                <w14:textFill>
                  <w14:solidFill>
                    <w14:schemeClr w14:val="tx1"/>
                  </w14:solidFill>
                </w14:textFill>
              </w:rPr>
              <w:t>经上述措施处理后，项目</w:t>
            </w:r>
            <w:r>
              <w:rPr>
                <w:rFonts w:hint="default" w:ascii="Times New Roman" w:hAnsi="Times New Roman" w:eastAsia="宋体" w:cs="Times New Roman"/>
                <w:color w:val="000000" w:themeColor="text1"/>
                <w:sz w:val="24"/>
                <w:lang w:val="en-US" w:eastAsia="zh-CN"/>
                <w14:textFill>
                  <w14:solidFill>
                    <w14:schemeClr w14:val="tx1"/>
                  </w14:solidFill>
                </w14:textFill>
              </w:rPr>
              <w:t>生产</w:t>
            </w:r>
            <w:r>
              <w:rPr>
                <w:rFonts w:hint="eastAsia" w:ascii="Times New Roman" w:hAnsi="Times New Roman" w:eastAsia="宋体" w:cs="Times New Roman"/>
                <w:color w:val="000000" w:themeColor="text1"/>
                <w:sz w:val="24"/>
                <w:lang w:eastAsia="zh-CN"/>
                <w14:textFill>
                  <w14:solidFill>
                    <w14:schemeClr w14:val="tx1"/>
                  </w14:solidFill>
                </w14:textFill>
              </w:rPr>
              <w:t>生活污水</w:t>
            </w:r>
            <w:r>
              <w:rPr>
                <w:rFonts w:hint="default" w:ascii="Times New Roman" w:hAnsi="Times New Roman" w:eastAsia="宋体" w:cs="Times New Roman"/>
                <w:color w:val="000000" w:themeColor="text1"/>
                <w:sz w:val="24"/>
                <w14:textFill>
                  <w14:solidFill>
                    <w14:schemeClr w14:val="tx1"/>
                  </w14:solidFill>
                </w14:textFill>
              </w:rPr>
              <w:t>采取的治理措施评价认为是有效的。</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项目废水类别、污染物及污染治理设施信息见下表。</w:t>
            </w:r>
          </w:p>
          <w:p>
            <w:pPr>
              <w:pStyle w:val="22"/>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表</w:t>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fldChar w:fldCharType="begin"/>
            </w:r>
            <w:r>
              <w:rPr>
                <w:rFonts w:hint="default" w:ascii="Times New Roman" w:hAnsi="Times New Roman" w:eastAsia="宋体" w:cs="Times New Roman"/>
                <w:color w:val="000000" w:themeColor="text1"/>
                <w:sz w:val="24"/>
                <w:szCs w:val="24"/>
                <w14:textFill>
                  <w14:solidFill>
                    <w14:schemeClr w14:val="tx1"/>
                  </w14:solidFill>
                </w14:textFill>
              </w:rPr>
              <w:instrText xml:space="preserve"> STYLEREF 1 \s </w:instrText>
            </w:r>
            <w:r>
              <w:rPr>
                <w:rFonts w:hint="default" w:ascii="Times New Roman" w:hAnsi="Times New Roman" w:eastAsia="宋体" w:cs="Times New Roman"/>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fldChar w:fldCharType="end"/>
            </w:r>
            <w:r>
              <w:rPr>
                <w:rFonts w:hint="default" w:ascii="Times New Roman" w:hAnsi="Times New Roman" w:eastAsia="宋体" w:cs="Times New Roman"/>
                <w:color w:val="000000" w:themeColor="text1"/>
                <w:sz w:val="24"/>
                <w:szCs w:val="24"/>
                <w14:textFill>
                  <w14:solidFill>
                    <w14:schemeClr w14:val="tx1"/>
                  </w14:solidFill>
                </w14:textFill>
              </w:rPr>
              <w:noBreakHyphen/>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15</w:t>
            </w:r>
            <w:r>
              <w:rPr>
                <w:rFonts w:hint="default" w:ascii="Times New Roman" w:hAnsi="Times New Roman" w:eastAsia="宋体" w:cs="Times New Roman"/>
                <w:color w:val="000000" w:themeColor="text1"/>
                <w:sz w:val="24"/>
                <w:szCs w:val="24"/>
                <w14:textFill>
                  <w14:solidFill>
                    <w14:schemeClr w14:val="tx1"/>
                  </w14:solidFill>
                </w14:textFill>
              </w:rPr>
              <w:t xml:space="preserve"> 废水类别、污染物及污染治理设施信息表</w:t>
            </w:r>
          </w:p>
          <w:tbl>
            <w:tblPr>
              <w:tblStyle w:val="25"/>
              <w:tblW w:w="7937" w:type="dxa"/>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0" w:type="dxa"/>
                <w:bottom w:w="0" w:type="dxa"/>
                <w:right w:w="0" w:type="dxa"/>
              </w:tblCellMar>
            </w:tblPr>
            <w:tblGrid>
              <w:gridCol w:w="431"/>
              <w:gridCol w:w="508"/>
              <w:gridCol w:w="974"/>
              <w:gridCol w:w="902"/>
              <w:gridCol w:w="709"/>
              <w:gridCol w:w="855"/>
              <w:gridCol w:w="665"/>
              <w:gridCol w:w="665"/>
              <w:gridCol w:w="603"/>
              <w:gridCol w:w="782"/>
              <w:gridCol w:w="843"/>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31" w:type="dxa"/>
                  <w:vMerge w:val="restart"/>
                  <w:tcBorders>
                    <w:top w:val="single" w:color="auto" w:sz="2" w:space="0"/>
                    <w:left w:val="single" w:color="auto" w:sz="2"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序号</w:t>
                  </w:r>
                </w:p>
              </w:tc>
              <w:tc>
                <w:tcPr>
                  <w:tcW w:w="508" w:type="dxa"/>
                  <w:vMerge w:val="restart"/>
                  <w:tcBorders>
                    <w:top w:val="single" w:color="auto" w:sz="2"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废水类别</w:t>
                  </w:r>
                </w:p>
              </w:tc>
              <w:tc>
                <w:tcPr>
                  <w:tcW w:w="974" w:type="dxa"/>
                  <w:vMerge w:val="restart"/>
                  <w:tcBorders>
                    <w:top w:val="single" w:color="auto" w:sz="2"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污染物</w:t>
                  </w:r>
                </w:p>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种类</w:t>
                  </w:r>
                </w:p>
              </w:tc>
              <w:tc>
                <w:tcPr>
                  <w:tcW w:w="902" w:type="dxa"/>
                  <w:vMerge w:val="restart"/>
                  <w:tcBorders>
                    <w:top w:val="single" w:color="auto" w:sz="2"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排放去向</w:t>
                  </w:r>
                </w:p>
              </w:tc>
              <w:tc>
                <w:tcPr>
                  <w:tcW w:w="709" w:type="dxa"/>
                  <w:vMerge w:val="restart"/>
                  <w:tcBorders>
                    <w:top w:val="single" w:color="auto" w:sz="2"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排放规律</w:t>
                  </w:r>
                </w:p>
              </w:tc>
              <w:tc>
                <w:tcPr>
                  <w:tcW w:w="2185" w:type="dxa"/>
                  <w:gridSpan w:val="3"/>
                  <w:tcBorders>
                    <w:top w:val="single" w:color="auto" w:sz="2"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position w:val="-20"/>
                      <w:sz w:val="24"/>
                      <w:szCs w:val="24"/>
                      <w14:textFill>
                        <w14:solidFill>
                          <w14:schemeClr w14:val="tx1"/>
                        </w14:solidFill>
                      </w14:textFill>
                    </w:rPr>
                  </w:pPr>
                  <w:r>
                    <w:rPr>
                      <w:rFonts w:hint="default" w:ascii="Times New Roman" w:hAnsi="Times New Roman" w:eastAsia="宋体" w:cs="Times New Roman"/>
                      <w:color w:val="000000" w:themeColor="text1"/>
                      <w:position w:val="-20"/>
                      <w:sz w:val="24"/>
                      <w:szCs w:val="24"/>
                      <w14:textFill>
                        <w14:solidFill>
                          <w14:schemeClr w14:val="tx1"/>
                        </w14:solidFill>
                      </w14:textFill>
                    </w:rPr>
                    <w:t>污染治理设施</w:t>
                  </w:r>
                </w:p>
              </w:tc>
              <w:tc>
                <w:tcPr>
                  <w:tcW w:w="603" w:type="dxa"/>
                  <w:vMerge w:val="restart"/>
                  <w:tcBorders>
                    <w:top w:val="single" w:color="auto" w:sz="2"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排放口编号</w:t>
                  </w:r>
                </w:p>
              </w:tc>
              <w:tc>
                <w:tcPr>
                  <w:tcW w:w="782" w:type="dxa"/>
                  <w:vMerge w:val="restart"/>
                  <w:tcBorders>
                    <w:top w:val="single" w:color="auto" w:sz="2"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排放口设施是否符合要求</w:t>
                  </w:r>
                </w:p>
              </w:tc>
              <w:tc>
                <w:tcPr>
                  <w:tcW w:w="843" w:type="dxa"/>
                  <w:vMerge w:val="restart"/>
                  <w:tcBorders>
                    <w:top w:val="single" w:color="auto" w:sz="2" w:space="0"/>
                    <w:left w:val="single" w:color="auto" w:sz="4" w:space="0"/>
                    <w:bottom w:val="single" w:color="auto" w:sz="4"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排放口类型</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009" w:hRule="atLeast"/>
                <w:jc w:val="center"/>
              </w:trPr>
              <w:tc>
                <w:tcPr>
                  <w:tcW w:w="431" w:type="dxa"/>
                  <w:vMerge w:val="continue"/>
                  <w:tcBorders>
                    <w:top w:val="single" w:color="auto" w:sz="2" w:space="0"/>
                    <w:left w:val="single" w:color="auto" w:sz="2"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508" w:type="dxa"/>
                  <w:vMerge w:val="continue"/>
                  <w:tcBorders>
                    <w:top w:val="single" w:color="auto" w:sz="2"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974" w:type="dxa"/>
                  <w:vMerge w:val="continue"/>
                  <w:tcBorders>
                    <w:top w:val="single" w:color="auto" w:sz="2"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902" w:type="dxa"/>
                  <w:vMerge w:val="continue"/>
                  <w:tcBorders>
                    <w:top w:val="single" w:color="auto" w:sz="2"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709" w:type="dxa"/>
                  <w:vMerge w:val="continue"/>
                  <w:tcBorders>
                    <w:top w:val="single" w:color="auto" w:sz="2"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855" w:type="dxa"/>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污染治理设施编号</w:t>
                  </w:r>
                </w:p>
              </w:tc>
              <w:tc>
                <w:tcPr>
                  <w:tcW w:w="665" w:type="dxa"/>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污染治理设施名称</w:t>
                  </w:r>
                </w:p>
              </w:tc>
              <w:tc>
                <w:tcPr>
                  <w:tcW w:w="665" w:type="dxa"/>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污染治理设施工艺</w:t>
                  </w:r>
                </w:p>
              </w:tc>
              <w:tc>
                <w:tcPr>
                  <w:tcW w:w="603" w:type="dxa"/>
                  <w:vMerge w:val="continue"/>
                  <w:tcBorders>
                    <w:top w:val="single" w:color="auto" w:sz="2"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782" w:type="dxa"/>
                  <w:vMerge w:val="continue"/>
                  <w:tcBorders>
                    <w:top w:val="single" w:color="auto" w:sz="2"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c>
                <w:tcPr>
                  <w:tcW w:w="843" w:type="dxa"/>
                  <w:vMerge w:val="continue"/>
                  <w:tcBorders>
                    <w:top w:val="single" w:color="auto" w:sz="2" w:space="0"/>
                    <w:left w:val="single" w:color="auto" w:sz="4" w:space="0"/>
                    <w:bottom w:val="single" w:color="auto" w:sz="4"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31" w:type="dxa"/>
                  <w:tcBorders>
                    <w:top w:val="single" w:color="auto" w:sz="4" w:space="0"/>
                    <w:left w:val="single" w:color="auto" w:sz="2"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w:t>
                  </w:r>
                </w:p>
              </w:tc>
              <w:tc>
                <w:tcPr>
                  <w:tcW w:w="508" w:type="dxa"/>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生活污水</w:t>
                  </w:r>
                </w:p>
              </w:tc>
              <w:tc>
                <w:tcPr>
                  <w:tcW w:w="974" w:type="dxa"/>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pH、COD、NH</w:t>
                  </w:r>
                  <w:r>
                    <w:rPr>
                      <w:rFonts w:hint="default" w:ascii="Times New Roman" w:hAnsi="Times New Roman" w:eastAsia="宋体" w:cs="Times New Roman"/>
                      <w:color w:val="000000" w:themeColor="text1"/>
                      <w:sz w:val="24"/>
                      <w:szCs w:val="24"/>
                      <w:vertAlign w:val="sub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-N、SS、BOD</w:t>
                  </w:r>
                  <w:r>
                    <w:rPr>
                      <w:rFonts w:hint="default" w:ascii="Times New Roman" w:hAnsi="Times New Roman" w:eastAsia="宋体" w:cs="Times New Roman"/>
                      <w:color w:val="000000" w:themeColor="text1"/>
                      <w:sz w:val="24"/>
                      <w:szCs w:val="24"/>
                      <w:vertAlign w:val="subscript"/>
                      <w14:textFill>
                        <w14:solidFill>
                          <w14:schemeClr w14:val="tx1"/>
                        </w14:solidFill>
                      </w14:textFill>
                    </w:rPr>
                    <w:t>5</w:t>
                  </w:r>
                </w:p>
              </w:tc>
              <w:tc>
                <w:tcPr>
                  <w:tcW w:w="902" w:type="dxa"/>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定期清掏用于周边农田施肥</w:t>
                  </w:r>
                </w:p>
              </w:tc>
              <w:tc>
                <w:tcPr>
                  <w:tcW w:w="709" w:type="dxa"/>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不外排</w:t>
                  </w:r>
                </w:p>
              </w:tc>
              <w:tc>
                <w:tcPr>
                  <w:tcW w:w="855" w:type="dxa"/>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TW001</w:t>
                  </w:r>
                </w:p>
              </w:tc>
              <w:tc>
                <w:tcPr>
                  <w:tcW w:w="665" w:type="dxa"/>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化粪池</w:t>
                  </w:r>
                </w:p>
              </w:tc>
              <w:tc>
                <w:tcPr>
                  <w:tcW w:w="665" w:type="dxa"/>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厌氧</w:t>
                  </w:r>
                </w:p>
              </w:tc>
              <w:tc>
                <w:tcPr>
                  <w:tcW w:w="603" w:type="dxa"/>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p>
              </w:tc>
              <w:tc>
                <w:tcPr>
                  <w:tcW w:w="782" w:type="dxa"/>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w:t>
                  </w:r>
                </w:p>
              </w:tc>
              <w:tc>
                <w:tcPr>
                  <w:tcW w:w="843" w:type="dxa"/>
                  <w:tcBorders>
                    <w:top w:val="single" w:color="auto" w:sz="4" w:space="0"/>
                    <w:left w:val="single" w:color="auto" w:sz="4" w:space="0"/>
                    <w:bottom w:val="single" w:color="auto" w:sz="4" w:space="0"/>
                    <w:right w:val="single" w:color="auto" w:sz="2"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w:t>
                  </w:r>
                </w:p>
              </w:tc>
            </w:tr>
          </w:tbl>
          <w:p>
            <w:pPr>
              <w:pStyle w:val="7"/>
              <w:numPr>
                <w:ilvl w:val="3"/>
                <w:numId w:val="0"/>
              </w:numPr>
              <w:spacing w:line="360" w:lineRule="auto"/>
              <w:ind w:leftChars="0" w:firstLine="482" w:firstLineChars="20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具体措施：</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生活污水经过化粪池处理后</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定期清掏用于周边农田施肥</w:t>
            </w:r>
            <w:r>
              <w:rPr>
                <w:rFonts w:hint="default" w:ascii="Times New Roman" w:hAnsi="Times New Roman" w:eastAsia="宋体" w:cs="Times New Roman"/>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bCs/>
                <w:color w:val="000000" w:themeColor="text1"/>
                <w:sz w:val="24"/>
                <w:szCs w:val="24"/>
                <w:lang w:eastAsia="zh-CN"/>
                <w14:textFill>
                  <w14:solidFill>
                    <w14:schemeClr w14:val="tx1"/>
                  </w14:solidFill>
                </w14:textFill>
              </w:rPr>
              <w:t>废水处置措施及可行性</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i w:val="0"/>
                <w:caps w:val="0"/>
                <w:color w:val="000000" w:themeColor="text1"/>
                <w:spacing w:val="0"/>
                <w:sz w:val="24"/>
                <w:szCs w:val="24"/>
                <w:shd w:val="clear" w:color="auto" w:fill="FFFFFF"/>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4"/>
                <w:szCs w:val="24"/>
                <w:shd w:val="clear" w:color="auto" w:fill="FFFFFF"/>
                <w:lang w:val="en-US" w:eastAsia="zh-CN"/>
                <w14:textFill>
                  <w14:solidFill>
                    <w14:schemeClr w14:val="tx1"/>
                  </w14:solidFill>
                </w14:textFill>
              </w:rPr>
              <w:t>项目区员工</w:t>
            </w:r>
            <w:r>
              <w:rPr>
                <w:rFonts w:hint="eastAsia" w:ascii="Times New Roman" w:hAnsi="Times New Roman" w:eastAsia="宋体" w:cs="Times New Roman"/>
                <w:i w:val="0"/>
                <w:caps w:val="0"/>
                <w:color w:val="000000" w:themeColor="text1"/>
                <w:spacing w:val="0"/>
                <w:sz w:val="24"/>
                <w:szCs w:val="24"/>
                <w:shd w:val="clear" w:color="auto" w:fill="FFFFFF"/>
                <w:lang w:val="en-US" w:eastAsia="zh-CN"/>
                <w14:textFill>
                  <w14:solidFill>
                    <w14:schemeClr w14:val="tx1"/>
                  </w14:solidFill>
                </w14:textFill>
              </w:rPr>
              <w:t>生活污水</w:t>
            </w:r>
            <w:r>
              <w:rPr>
                <w:rFonts w:hint="default" w:ascii="Times New Roman" w:hAnsi="Times New Roman" w:eastAsia="宋体" w:cs="Times New Roman"/>
                <w:i w:val="0"/>
                <w:caps w:val="0"/>
                <w:color w:val="000000" w:themeColor="text1"/>
                <w:spacing w:val="0"/>
                <w:sz w:val="24"/>
                <w:szCs w:val="24"/>
                <w:shd w:val="clear" w:color="auto" w:fill="FFFFFF"/>
                <w:lang w:val="en-US" w:eastAsia="zh-CN"/>
                <w14:textFill>
                  <w14:solidFill>
                    <w14:schemeClr w14:val="tx1"/>
                  </w14:solidFill>
                </w14:textFill>
              </w:rPr>
              <w:t>通过设置化粪池处理后</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定期清掏用于周边农田施肥</w:t>
            </w:r>
            <w:r>
              <w:rPr>
                <w:rFonts w:hint="default" w:ascii="Times New Roman" w:hAnsi="Times New Roman" w:eastAsia="宋体" w:cs="Times New Roman"/>
                <w:i w:val="0"/>
                <w:caps w:val="0"/>
                <w:color w:val="000000" w:themeColor="text1"/>
                <w:spacing w:val="0"/>
                <w:sz w:val="24"/>
                <w:szCs w:val="24"/>
                <w:shd w:val="clear" w:color="auto" w:fill="FFFFFF"/>
                <w:lang w:val="en-US" w:eastAsia="zh-CN"/>
                <w14:textFill>
                  <w14:solidFill>
                    <w14:schemeClr w14:val="tx1"/>
                  </w14:solidFill>
                </w14:textFill>
              </w:rPr>
              <w:t>，不外排地表水环境；项目区设置</w:t>
            </w:r>
            <w:r>
              <w:rPr>
                <w:rFonts w:hint="eastAsia" w:ascii="Times New Roman" w:hAnsi="Times New Roman" w:eastAsia="宋体" w:cs="Times New Roman"/>
                <w:i w:val="0"/>
                <w:caps w:val="0"/>
                <w:color w:val="000000" w:themeColor="text1"/>
                <w:spacing w:val="0"/>
                <w:sz w:val="24"/>
                <w:szCs w:val="24"/>
                <w:shd w:val="clear" w:color="auto" w:fill="FFFFFF"/>
                <w:lang w:val="en-US" w:eastAsia="zh-CN"/>
                <w14:textFill>
                  <w14:solidFill>
                    <w14:schemeClr w14:val="tx1"/>
                  </w14:solidFill>
                </w14:textFill>
              </w:rPr>
              <w:t>1</w:t>
            </w:r>
            <w:r>
              <w:rPr>
                <w:rFonts w:hint="default" w:ascii="Times New Roman" w:hAnsi="Times New Roman" w:eastAsia="宋体" w:cs="Times New Roman"/>
                <w:i w:val="0"/>
                <w:caps w:val="0"/>
                <w:color w:val="000000" w:themeColor="text1"/>
                <w:spacing w:val="0"/>
                <w:sz w:val="24"/>
                <w:szCs w:val="24"/>
                <w:shd w:val="clear" w:color="auto" w:fill="FFFFFF"/>
                <w:lang w:val="en-US" w:eastAsia="zh-CN"/>
                <w14:textFill>
                  <w14:solidFill>
                    <w14:schemeClr w14:val="tx1"/>
                  </w14:solidFill>
                </w14:textFill>
              </w:rPr>
              <w:t>个</w:t>
            </w:r>
            <w:r>
              <w:rPr>
                <w:rFonts w:hint="eastAsia" w:ascii="Times New Roman" w:hAnsi="Times New Roman" w:eastAsia="宋体" w:cs="Times New Roman"/>
                <w:i w:val="0"/>
                <w:caps w:val="0"/>
                <w:color w:val="000000" w:themeColor="text1"/>
                <w:spacing w:val="0"/>
                <w:sz w:val="24"/>
                <w:szCs w:val="24"/>
                <w:shd w:val="clear" w:color="auto" w:fill="FFFFFF"/>
                <w:lang w:val="en-US" w:eastAsia="zh-CN"/>
                <w14:textFill>
                  <w14:solidFill>
                    <w14:schemeClr w14:val="tx1"/>
                  </w14:solidFill>
                </w14:textFill>
              </w:rPr>
              <w:t>3</w:t>
            </w:r>
            <w:r>
              <w:rPr>
                <w:rFonts w:hint="default" w:ascii="Times New Roman" w:hAnsi="Times New Roman" w:eastAsia="宋体" w:cs="Times New Roman"/>
                <w:i w:val="0"/>
                <w:caps w:val="0"/>
                <w:color w:val="000000" w:themeColor="text1"/>
                <w:spacing w:val="0"/>
                <w:sz w:val="24"/>
                <w:szCs w:val="24"/>
                <w:shd w:val="clear" w:color="auto" w:fill="FFFFFF"/>
                <w:lang w:val="en-US" w:eastAsia="zh-CN"/>
                <w14:textFill>
                  <w14:solidFill>
                    <w14:schemeClr w14:val="tx1"/>
                  </w14:solidFill>
                </w14:textFill>
              </w:rPr>
              <w:t>m</w:t>
            </w:r>
            <w:r>
              <w:rPr>
                <w:rFonts w:hint="default" w:ascii="Times New Roman" w:hAnsi="Times New Roman" w:eastAsia="宋体" w:cs="Times New Roman"/>
                <w:i w:val="0"/>
                <w:caps w:val="0"/>
                <w:color w:val="000000" w:themeColor="text1"/>
                <w:spacing w:val="0"/>
                <w:sz w:val="24"/>
                <w:szCs w:val="24"/>
                <w:shd w:val="clear" w:color="auto" w:fill="FFFFFF"/>
                <w:vertAlign w:val="superscript"/>
                <w:lang w:val="en-US" w:eastAsia="zh-CN"/>
                <w14:textFill>
                  <w14:solidFill>
                    <w14:schemeClr w14:val="tx1"/>
                  </w14:solidFill>
                </w14:textFill>
              </w:rPr>
              <w:t>3</w:t>
            </w:r>
            <w:r>
              <w:rPr>
                <w:rFonts w:hint="default" w:ascii="Times New Roman" w:hAnsi="Times New Roman" w:eastAsia="宋体" w:cs="Times New Roman"/>
                <w:i w:val="0"/>
                <w:caps w:val="0"/>
                <w:color w:val="000000" w:themeColor="text1"/>
                <w:spacing w:val="0"/>
                <w:sz w:val="24"/>
                <w:szCs w:val="24"/>
                <w:shd w:val="clear" w:color="auto" w:fill="FFFFFF"/>
                <w:lang w:val="en-US" w:eastAsia="zh-CN"/>
                <w14:textFill>
                  <w14:solidFill>
                    <w14:schemeClr w14:val="tx1"/>
                  </w14:solidFill>
                </w14:textFill>
              </w:rPr>
              <w:t>化粪池，能满足项目区废水停留</w:t>
            </w:r>
            <w:r>
              <w:rPr>
                <w:rFonts w:hint="eastAsia" w:ascii="Times New Roman" w:hAnsi="Times New Roman" w:eastAsia="宋体" w:cs="Times New Roman"/>
                <w:i w:val="0"/>
                <w:caps w:val="0"/>
                <w:color w:val="000000" w:themeColor="text1"/>
                <w:spacing w:val="0"/>
                <w:sz w:val="24"/>
                <w:szCs w:val="24"/>
                <w:shd w:val="clear" w:color="auto" w:fill="FFFFFF"/>
                <w:lang w:val="en-US" w:eastAsia="zh-CN"/>
                <w14:textFill>
                  <w14:solidFill>
                    <w14:schemeClr w14:val="tx1"/>
                  </w14:solidFill>
                </w14:textFill>
              </w:rPr>
              <w:t>至少2天</w:t>
            </w:r>
            <w:r>
              <w:rPr>
                <w:rFonts w:hint="default" w:ascii="Times New Roman" w:hAnsi="Times New Roman" w:eastAsia="宋体" w:cs="Times New Roman"/>
                <w:i w:val="0"/>
                <w:caps w:val="0"/>
                <w:color w:val="000000" w:themeColor="text1"/>
                <w:spacing w:val="0"/>
                <w:sz w:val="24"/>
                <w:szCs w:val="24"/>
                <w:shd w:val="clear" w:color="auto" w:fill="FFFFFF"/>
                <w:lang w:val="en-US" w:eastAsia="zh-CN"/>
                <w14:textFill>
                  <w14:solidFill>
                    <w14:schemeClr w14:val="tx1"/>
                  </w14:solidFill>
                </w14:textFill>
              </w:rPr>
              <w:t>，并且项目区周边为耕地，能够消纳产生化粪池废水，处置措施可行。</w:t>
            </w:r>
          </w:p>
          <w:p>
            <w:pPr>
              <w:spacing w:line="360" w:lineRule="auto"/>
              <w:ind w:firstLine="482" w:firstLineChars="200"/>
              <w:rPr>
                <w:rFonts w:hint="default" w:ascii="Times New Roman" w:hAnsi="Times New Roman" w:eastAsia="宋体" w:cs="Times New Roman"/>
                <w:b/>
                <w:bCs/>
                <w:color w:val="000000" w:themeColor="text1"/>
                <w:sz w:val="24"/>
                <w:lang w:bidi="ar"/>
                <w14:textFill>
                  <w14:solidFill>
                    <w14:schemeClr w14:val="tx1"/>
                  </w14:solidFill>
                </w14:textFill>
              </w:rPr>
            </w:pPr>
            <w:r>
              <w:rPr>
                <w:rFonts w:hint="eastAsia" w:ascii="Times New Roman" w:hAnsi="Times New Roman" w:eastAsia="宋体" w:cs="Times New Roman"/>
                <w:b/>
                <w:bCs/>
                <w:color w:val="000000" w:themeColor="text1"/>
                <w:sz w:val="24"/>
                <w:lang w:val="en-US" w:eastAsia="zh-CN" w:bidi="ar"/>
                <w14:textFill>
                  <w14:solidFill>
                    <w14:schemeClr w14:val="tx1"/>
                  </w14:solidFill>
                </w14:textFill>
              </w:rPr>
              <w:t>4</w:t>
            </w:r>
            <w:r>
              <w:rPr>
                <w:rFonts w:hint="default" w:ascii="Times New Roman" w:hAnsi="Times New Roman" w:eastAsia="宋体" w:cs="Times New Roman"/>
                <w:b/>
                <w:bCs/>
                <w:color w:val="000000" w:themeColor="text1"/>
                <w:sz w:val="24"/>
                <w:lang w:val="en-US" w:eastAsia="zh-CN" w:bidi="ar"/>
                <w14:textFill>
                  <w14:solidFill>
                    <w14:schemeClr w14:val="tx1"/>
                  </w14:solidFill>
                </w14:textFill>
              </w:rPr>
              <w:t>、初期雨水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000000" w:themeColor="text1"/>
                <w:sz w:val="24"/>
                <w:lang w:val="en-US" w:eastAsia="zh-CN" w:bidi="ar"/>
                <w14:textFill>
                  <w14:solidFill>
                    <w14:schemeClr w14:val="tx1"/>
                  </w14:solidFill>
                </w14:textFill>
              </w:rPr>
            </w:pPr>
            <w:r>
              <w:rPr>
                <w:rFonts w:hint="default" w:ascii="Times New Roman" w:hAnsi="Times New Roman" w:eastAsia="宋体" w:cs="Times New Roman"/>
                <w:b w:val="0"/>
                <w:bCs w:val="0"/>
                <w:color w:val="000000" w:themeColor="text1"/>
                <w:sz w:val="24"/>
                <w:lang w:val="en-US" w:eastAsia="zh-CN" w:bidi="ar"/>
                <w14:textFill>
                  <w14:solidFill>
                    <w14:schemeClr w14:val="tx1"/>
                  </w14:solidFill>
                </w14:textFill>
              </w:rPr>
              <w:t>本项目为</w:t>
            </w:r>
            <w:r>
              <w:rPr>
                <w:rFonts w:hint="default" w:ascii="Times New Roman" w:hAnsi="Times New Roman" w:eastAsia="宋体" w:cs="Times New Roman"/>
                <w:color w:val="000000" w:themeColor="text1"/>
                <w:spacing w:val="8"/>
                <w:sz w:val="24"/>
                <w:szCs w:val="24"/>
                <w14:textFill>
                  <w14:solidFill>
                    <w14:schemeClr w14:val="tx1"/>
                  </w14:solidFill>
                </w14:textFill>
              </w:rPr>
              <w:t>生物质致密成型燃料加工</w:t>
            </w:r>
            <w:r>
              <w:rPr>
                <w:rFonts w:hint="default" w:ascii="Times New Roman" w:hAnsi="Times New Roman" w:eastAsia="宋体" w:cs="Times New Roman"/>
                <w:b w:val="0"/>
                <w:bCs w:val="0"/>
                <w:color w:val="000000" w:themeColor="text1"/>
                <w:sz w:val="24"/>
                <w:lang w:val="en-US" w:eastAsia="zh-CN" w:bidi="ar"/>
                <w14:textFill>
                  <w14:solidFill>
                    <w14:schemeClr w14:val="tx1"/>
                  </w14:solidFill>
                </w14:textFill>
              </w:rPr>
              <w:t>生产项目，项目生产过程中，排放少量粉尘，导致厂区和路面初期雨水带有粉尘颗粒物。粉尘颗粒物在初期雨水冲刷作用下，随雨水直接进入地表水体，将对水体造成一定程度的污染，</w:t>
            </w:r>
            <w:r>
              <w:rPr>
                <w:rFonts w:hint="eastAsia" w:ascii="Times New Roman" w:hAnsi="Times New Roman" w:eastAsia="宋体" w:cs="Times New Roman"/>
                <w:b w:val="0"/>
                <w:bCs w:val="0"/>
                <w:color w:val="000000" w:themeColor="text1"/>
                <w:sz w:val="24"/>
                <w:lang w:val="en-US" w:eastAsia="zh-CN" w:bidi="ar"/>
                <w14:textFill>
                  <w14:solidFill>
                    <w14:schemeClr w14:val="tx1"/>
                  </w14:solidFill>
                </w14:textFill>
              </w:rPr>
              <w:t>项目设置雨水沟，硬化处理，同时在厂界雨水易外流的地方设置围挡，保证初期雨水不外排，项目初期雨水主要污染物为SS，经沉淀池沉淀处理后可用于洒水降尘，项目洒水范围不包括生产区，主要是厂房外的区域。</w:t>
            </w:r>
            <w:r>
              <w:rPr>
                <w:rFonts w:hint="default" w:ascii="Times New Roman" w:hAnsi="Times New Roman" w:eastAsia="宋体" w:cs="Times New Roman"/>
                <w:b w:val="0"/>
                <w:bCs w:val="0"/>
                <w:color w:val="000000" w:themeColor="text1"/>
                <w:sz w:val="24"/>
                <w:lang w:val="en-US" w:eastAsia="zh-CN" w:bidi="ar"/>
                <w14:textFill>
                  <w14:solidFill>
                    <w14:schemeClr w14:val="tx1"/>
                  </w14:solidFill>
                </w14:textFill>
              </w:rPr>
              <w:t>环评要求在厂区地势低洼处设置</w:t>
            </w:r>
            <w:r>
              <w:rPr>
                <w:rFonts w:hint="eastAsia" w:ascii="Times New Roman" w:hAnsi="Times New Roman" w:eastAsia="宋体" w:cs="Times New Roman"/>
                <w:b w:val="0"/>
                <w:bCs w:val="0"/>
                <w:color w:val="000000" w:themeColor="text1"/>
                <w:sz w:val="24"/>
                <w:lang w:val="en-US" w:eastAsia="zh-CN" w:bidi="ar"/>
                <w14:textFill>
                  <w14:solidFill>
                    <w14:schemeClr w14:val="tx1"/>
                  </w14:solidFill>
                </w14:textFill>
              </w:rPr>
              <w:t>不小于4</w:t>
            </w:r>
            <w:r>
              <w:rPr>
                <w:rFonts w:hint="default" w:ascii="Times New Roman" w:hAnsi="Times New Roman" w:eastAsia="宋体" w:cs="Times New Roman"/>
                <w:b w:val="0"/>
                <w:bCs w:val="0"/>
                <w:color w:val="000000" w:themeColor="text1"/>
                <w:sz w:val="24"/>
                <w:lang w:val="en-US" w:eastAsia="zh-CN" w:bidi="ar"/>
                <w14:textFill>
                  <w14:solidFill>
                    <w14:schemeClr w14:val="tx1"/>
                  </w14:solidFill>
                </w14:textFill>
              </w:rPr>
              <w:t>m</w:t>
            </w:r>
            <w:r>
              <w:rPr>
                <w:rFonts w:hint="eastAsia" w:ascii="Times New Roman" w:hAnsi="Times New Roman" w:eastAsia="宋体" w:cs="Times New Roman"/>
                <w:b w:val="0"/>
                <w:bCs w:val="0"/>
                <w:color w:val="000000" w:themeColor="text1"/>
                <w:sz w:val="24"/>
                <w:vertAlign w:val="superscript"/>
                <w:lang w:val="en-US" w:eastAsia="zh-CN" w:bidi="ar"/>
                <w14:textFill>
                  <w14:solidFill>
                    <w14:schemeClr w14:val="tx1"/>
                  </w14:solidFill>
                </w14:textFill>
              </w:rPr>
              <w:t>3</w:t>
            </w:r>
            <w:r>
              <w:rPr>
                <w:rFonts w:hint="default" w:ascii="Times New Roman" w:hAnsi="Times New Roman" w:eastAsia="宋体" w:cs="Times New Roman"/>
                <w:b w:val="0"/>
                <w:bCs w:val="0"/>
                <w:color w:val="000000" w:themeColor="text1"/>
                <w:sz w:val="24"/>
                <w:vertAlign w:val="baseline"/>
                <w:lang w:val="en-US" w:eastAsia="zh-CN" w:bidi="ar"/>
                <w14:textFill>
                  <w14:solidFill>
                    <w14:schemeClr w14:val="tx1"/>
                  </w14:solidFill>
                </w14:textFill>
              </w:rPr>
              <w:t>的雨水收集池</w:t>
            </w:r>
            <w:r>
              <w:rPr>
                <w:rFonts w:hint="default" w:ascii="Times New Roman" w:hAnsi="Times New Roman" w:eastAsia="宋体" w:cs="Times New Roman"/>
                <w:b w:val="0"/>
                <w:bCs w:val="0"/>
                <w:color w:val="000000" w:themeColor="text1"/>
                <w:sz w:val="24"/>
                <w:lang w:val="en-US" w:eastAsia="zh-CN" w:bidi="ar"/>
                <w14:textFill>
                  <w14:solidFill>
                    <w14:schemeClr w14:val="tx1"/>
                  </w14:solidFill>
                </w14:textFill>
              </w:rPr>
              <w:t>，初期雨水经</w:t>
            </w:r>
            <w:r>
              <w:rPr>
                <w:rFonts w:hint="default" w:ascii="Times New Roman" w:hAnsi="Times New Roman" w:eastAsia="宋体" w:cs="Times New Roman"/>
                <w:b w:val="0"/>
                <w:bCs w:val="0"/>
                <w:color w:val="000000" w:themeColor="text1"/>
                <w:sz w:val="24"/>
                <w:vertAlign w:val="baseline"/>
                <w:lang w:val="en-US" w:eastAsia="zh-CN" w:bidi="ar"/>
                <w14:textFill>
                  <w14:solidFill>
                    <w14:schemeClr w14:val="tx1"/>
                  </w14:solidFill>
                </w14:textFill>
              </w:rPr>
              <w:t>雨水收集池</w:t>
            </w:r>
            <w:r>
              <w:rPr>
                <w:rFonts w:hint="default" w:ascii="Times New Roman" w:hAnsi="Times New Roman" w:eastAsia="宋体" w:cs="Times New Roman"/>
                <w:b w:val="0"/>
                <w:bCs w:val="0"/>
                <w:color w:val="000000" w:themeColor="text1"/>
                <w:sz w:val="24"/>
                <w:lang w:val="en-US" w:eastAsia="zh-CN" w:bidi="ar"/>
                <w14:textFill>
                  <w14:solidFill>
                    <w14:schemeClr w14:val="tx1"/>
                  </w14:solidFill>
                </w14:textFill>
              </w:rPr>
              <w:t>收集沉淀处理后用于厂区洒水降尘。</w:t>
            </w:r>
          </w:p>
          <w:p>
            <w:pPr>
              <w:pStyle w:val="7"/>
              <w:numPr>
                <w:ilvl w:val="3"/>
                <w:numId w:val="0"/>
              </w:numPr>
              <w:spacing w:line="360" w:lineRule="auto"/>
              <w:ind w:leftChars="0" w:firstLine="482" w:firstLineChars="200"/>
              <w:jc w:val="both"/>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5</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地表水环境影响评价结论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bookmarkStart w:id="24" w:name="OLE_LINK10"/>
            <w:r>
              <w:rPr>
                <w:rFonts w:hint="default" w:ascii="Times New Roman" w:hAnsi="Times New Roman" w:eastAsia="宋体" w:cs="Times New Roman"/>
                <w:color w:val="000000" w:themeColor="text1"/>
                <w:sz w:val="24"/>
                <w14:textFill>
                  <w14:solidFill>
                    <w14:schemeClr w14:val="tx1"/>
                  </w14:solidFill>
                </w14:textFill>
              </w:rPr>
              <w:t>项目所</w:t>
            </w:r>
            <w:r>
              <w:rPr>
                <w:rFonts w:hint="eastAsia" w:ascii="Times New Roman" w:hAnsi="Times New Roman" w:eastAsia="宋体" w:cs="Times New Roman"/>
                <w:color w:val="000000" w:themeColor="text1"/>
                <w:sz w:val="24"/>
                <w:lang w:val="en-US" w:eastAsia="zh-CN"/>
                <w14:textFill>
                  <w14:solidFill>
                    <w14:schemeClr w14:val="tx1"/>
                  </w14:solidFill>
                </w14:textFill>
              </w:rPr>
              <w:t>在区域水质满足</w:t>
            </w:r>
            <w:r>
              <w:rPr>
                <w:rFonts w:hint="default" w:ascii="Times New Roman" w:hAnsi="Times New Roman" w:eastAsia="宋体" w:cs="Times New Roman"/>
                <w:color w:val="000000" w:themeColor="text1"/>
                <w:sz w:val="24"/>
                <w14:textFill>
                  <w14:solidFill>
                    <w14:schemeClr w14:val="tx1"/>
                  </w14:solidFill>
                </w14:textFill>
              </w:rPr>
              <w:t>水环境功能</w:t>
            </w:r>
            <w:r>
              <w:rPr>
                <w:rFonts w:hint="eastAsia" w:ascii="Times New Roman" w:hAnsi="Times New Roman" w:eastAsia="宋体" w:cs="Times New Roman"/>
                <w:color w:val="000000" w:themeColor="text1"/>
                <w:sz w:val="24"/>
                <w:lang w:val="en-US" w:eastAsia="zh-CN"/>
                <w14:textFill>
                  <w14:solidFill>
                    <w14:schemeClr w14:val="tx1"/>
                  </w14:solidFill>
                </w14:textFill>
              </w:rPr>
              <w:t>区划</w:t>
            </w:r>
            <w:r>
              <w:rPr>
                <w:rFonts w:hint="default" w:ascii="Times New Roman" w:hAnsi="Times New Roman" w:eastAsia="宋体" w:cs="Times New Roman"/>
                <w:color w:val="000000" w:themeColor="text1"/>
                <w:sz w:val="24"/>
                <w14:textFill>
                  <w14:solidFill>
                    <w14:schemeClr w14:val="tx1"/>
                  </w14:solidFill>
                </w14:textFill>
              </w:rPr>
              <w:t>，项目生活污水采取的治理措施评价认为是有效的，依托的</w:t>
            </w:r>
            <w:r>
              <w:rPr>
                <w:rFonts w:hint="default" w:ascii="Times New Roman" w:hAnsi="Times New Roman" w:eastAsia="宋体" w:cs="Times New Roman"/>
                <w:color w:val="000000" w:themeColor="text1"/>
                <w:sz w:val="24"/>
                <w:lang w:val="en-US" w:eastAsia="zh-CN"/>
                <w14:textFill>
                  <w14:solidFill>
                    <w14:schemeClr w14:val="tx1"/>
                  </w14:solidFill>
                </w14:textFill>
              </w:rPr>
              <w:t>生活</w:t>
            </w:r>
            <w:r>
              <w:rPr>
                <w:rFonts w:hint="default" w:ascii="Times New Roman" w:hAnsi="Times New Roman" w:eastAsia="宋体" w:cs="Times New Roman"/>
                <w:color w:val="000000" w:themeColor="text1"/>
                <w:sz w:val="24"/>
                <w14:textFill>
                  <w14:solidFill>
                    <w14:schemeClr w14:val="tx1"/>
                  </w14:solidFill>
                </w14:textFill>
              </w:rPr>
              <w:t>污水处理设施是可行的，故项目地表水环境影响是可接受的。</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、运营期噪声环境影响和保护措施</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hint="default" w:ascii="Times New Roman" w:hAnsi="Times New Roman" w:eastAsia="宋体" w:cs="Times New Roman"/>
                <w:b/>
                <w:bCs/>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
                <w14:textFill>
                  <w14:solidFill>
                    <w14:schemeClr w14:val="tx1"/>
                  </w14:solidFill>
                </w14:textFill>
              </w:rPr>
              <w:t>1、</w:t>
            </w:r>
            <w:r>
              <w:rPr>
                <w:rFonts w:hint="default" w:ascii="Times New Roman" w:hAnsi="Times New Roman" w:eastAsia="宋体" w:cs="Times New Roman"/>
                <w:b/>
                <w:bCs/>
                <w:color w:val="000000" w:themeColor="text1"/>
                <w:sz w:val="24"/>
                <w:lang w:bidi="ar"/>
                <w14:textFill>
                  <w14:solidFill>
                    <w14:schemeClr w14:val="tx1"/>
                  </w14:solidFill>
                </w14:textFill>
              </w:rPr>
              <w:t>噪声源强分析</w:t>
            </w:r>
          </w:p>
          <w:p>
            <w:pPr>
              <w:pBdr>
                <w:top w:val="none" w:color="auto" w:sz="0" w:space="1"/>
                <w:left w:val="none" w:color="auto" w:sz="0" w:space="4"/>
                <w:bottom w:val="none" w:color="auto" w:sz="0" w:space="1"/>
                <w:right w:val="none" w:color="auto" w:sz="0" w:space="4"/>
                <w:between w:val="none" w:color="auto" w:sz="0" w:space="0"/>
              </w:pBdr>
              <w:spacing w:line="360" w:lineRule="auto"/>
              <w:ind w:firstLine="480"/>
              <w:rPr>
                <w:rFonts w:hint="default" w:ascii="Times New Roman" w:hAnsi="Times New Roman" w:eastAsia="宋体" w:cs="Times New Roman"/>
                <w:color w:val="000000" w:themeColor="text1"/>
                <w:sz w:val="24"/>
                <w:highlight w:val="none"/>
                <w:u w:val="none"/>
                <w14:textFill>
                  <w14:solidFill>
                    <w14:schemeClr w14:val="tx1"/>
                  </w14:solidFill>
                </w14:textFill>
              </w:rPr>
            </w:pPr>
            <w:r>
              <w:rPr>
                <w:rFonts w:hint="default" w:ascii="Times New Roman" w:hAnsi="Times New Roman" w:eastAsia="宋体" w:cs="Times New Roman"/>
                <w:bCs/>
                <w:color w:val="000000" w:themeColor="text1"/>
                <w:sz w:val="24"/>
                <w:highlight w:val="none"/>
                <w:u w:val="none"/>
                <w14:textFill>
                  <w14:solidFill>
                    <w14:schemeClr w14:val="tx1"/>
                  </w14:solidFill>
                </w14:textFill>
              </w:rPr>
              <w:t>建设项目投入运营后，产生噪声主要有车辆运输噪声以及设备噪声</w:t>
            </w:r>
            <w:r>
              <w:rPr>
                <w:rFonts w:hint="default" w:ascii="Times New Roman" w:hAnsi="Times New Roman" w:eastAsia="宋体" w:cs="Times New Roman"/>
                <w:bCs/>
                <w:color w:val="000000" w:themeColor="text1"/>
                <w:sz w:val="24"/>
                <w:highlight w:val="none"/>
                <w:u w:val="none"/>
                <w:lang w:eastAsia="zh-CN"/>
                <w14:textFill>
                  <w14:solidFill>
                    <w14:schemeClr w14:val="tx1"/>
                  </w14:solidFill>
                </w14:textFill>
              </w:rPr>
              <w:t>，</w:t>
            </w:r>
            <w:r>
              <w:rPr>
                <w:rFonts w:hint="default" w:ascii="Times New Roman" w:hAnsi="Times New Roman" w:eastAsia="宋体" w:cs="Times New Roman"/>
                <w:bCs/>
                <w:color w:val="000000" w:themeColor="text1"/>
                <w:sz w:val="24"/>
                <w:highlight w:val="none"/>
                <w:u w:val="none"/>
                <w14:textFill>
                  <w14:solidFill>
                    <w14:schemeClr w14:val="tx1"/>
                  </w14:solidFill>
                </w14:textFill>
              </w:rPr>
              <w:t>类比同类项目，</w:t>
            </w:r>
            <w:r>
              <w:rPr>
                <w:rFonts w:hint="default" w:ascii="Times New Roman" w:hAnsi="Times New Roman" w:eastAsia="宋体" w:cs="Times New Roman"/>
                <w:bCs/>
                <w:color w:val="000000" w:themeColor="text1"/>
                <w:sz w:val="24"/>
                <w:highlight w:val="none"/>
                <w:u w:val="none"/>
                <w:lang w:eastAsia="zh-CN"/>
                <w14:textFill>
                  <w14:solidFill>
                    <w14:schemeClr w14:val="tx1"/>
                  </w14:solidFill>
                </w14:textFill>
              </w:rPr>
              <w:t>坐标原点在</w:t>
            </w:r>
            <w:r>
              <w:rPr>
                <w:rFonts w:hint="eastAsia" w:ascii="Times New Roman" w:hAnsi="Times New Roman" w:eastAsia="宋体" w:cs="Times New Roman"/>
                <w:bCs/>
                <w:color w:val="000000" w:themeColor="text1"/>
                <w:sz w:val="24"/>
                <w:highlight w:val="none"/>
                <w:u w:val="none"/>
                <w:lang w:val="en-US" w:eastAsia="zh-CN"/>
                <w14:textFill>
                  <w14:solidFill>
                    <w14:schemeClr w14:val="tx1"/>
                  </w14:solidFill>
                </w14:textFill>
              </w:rPr>
              <w:t>项目西南角</w:t>
            </w:r>
            <w:r>
              <w:rPr>
                <w:rFonts w:hint="default" w:ascii="Times New Roman" w:hAnsi="Times New Roman" w:eastAsia="宋体" w:cs="Times New Roman"/>
                <w:bCs/>
                <w:color w:val="000000" w:themeColor="text1"/>
                <w:sz w:val="24"/>
                <w:highlight w:val="none"/>
                <w:u w:val="none"/>
                <w:lang w:eastAsia="zh-CN"/>
                <w14:textFill>
                  <w14:solidFill>
                    <w14:schemeClr w14:val="tx1"/>
                  </w14:solidFill>
                </w14:textFill>
              </w:rPr>
              <w:t>，</w:t>
            </w:r>
            <w:r>
              <w:rPr>
                <w:rFonts w:hint="default" w:ascii="Times New Roman" w:hAnsi="Times New Roman" w:eastAsia="宋体" w:cs="Times New Roman"/>
                <w:bCs/>
                <w:color w:val="000000" w:themeColor="text1"/>
                <w:sz w:val="24"/>
                <w:highlight w:val="none"/>
                <w:u w:val="none"/>
                <w14:textFill>
                  <w14:solidFill>
                    <w14:schemeClr w14:val="tx1"/>
                  </w14:solidFill>
                </w14:textFill>
              </w:rPr>
              <w:t>本项目主要设备噪声见源强表</w:t>
            </w:r>
            <w:r>
              <w:rPr>
                <w:rFonts w:hint="default" w:ascii="Times New Roman" w:hAnsi="Times New Roman" w:eastAsia="宋体" w:cs="Times New Roman"/>
                <w:bCs/>
                <w:color w:val="000000" w:themeColor="text1"/>
                <w:sz w:val="24"/>
                <w:highlight w:val="none"/>
                <w:u w:val="none"/>
                <w:lang w:val="en-US" w:eastAsia="zh-CN"/>
                <w14:textFill>
                  <w14:solidFill>
                    <w14:schemeClr w14:val="tx1"/>
                  </w14:solidFill>
                </w14:textFill>
              </w:rPr>
              <w:t>4-1</w:t>
            </w:r>
            <w:r>
              <w:rPr>
                <w:rFonts w:hint="eastAsia" w:ascii="Times New Roman" w:hAnsi="Times New Roman" w:eastAsia="宋体" w:cs="Times New Roman"/>
                <w:bCs/>
                <w:color w:val="000000" w:themeColor="text1"/>
                <w:sz w:val="24"/>
                <w:highlight w:val="none"/>
                <w:u w:val="none"/>
                <w:lang w:val="en-US" w:eastAsia="zh-CN"/>
                <w14:textFill>
                  <w14:solidFill>
                    <w14:schemeClr w14:val="tx1"/>
                  </w14:solidFill>
                </w14:textFill>
              </w:rPr>
              <w:t>6</w:t>
            </w:r>
            <w:r>
              <w:rPr>
                <w:rFonts w:hint="default" w:ascii="Times New Roman" w:hAnsi="Times New Roman" w:eastAsia="宋体" w:cs="Times New Roman"/>
                <w:bCs/>
                <w:color w:val="000000" w:themeColor="text1"/>
                <w:sz w:val="24"/>
                <w:highlight w:val="none"/>
                <w:u w:val="none"/>
                <w14:textFill>
                  <w14:solidFill>
                    <w14:schemeClr w14:val="tx1"/>
                  </w14:solidFill>
                </w14:textFill>
              </w:rPr>
              <w:t>。</w:t>
            </w:r>
          </w:p>
          <w:p>
            <w:pPr>
              <w:pBdr>
                <w:top w:val="none" w:color="auto" w:sz="0" w:space="1"/>
                <w:left w:val="none" w:color="auto" w:sz="0" w:space="4"/>
                <w:bottom w:val="none" w:color="auto" w:sz="0" w:space="1"/>
                <w:right w:val="none" w:color="auto" w:sz="0" w:space="4"/>
                <w:between w:val="none" w:color="auto" w:sz="0" w:space="0"/>
              </w:pBdr>
              <w:ind w:firstLine="422"/>
              <w:jc w:val="center"/>
              <w:rPr>
                <w:rFonts w:hint="default" w:ascii="Times New Roman" w:hAnsi="Times New Roman" w:eastAsia="宋体" w:cs="Times New Roman"/>
                <w:b/>
                <w:bCs/>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u w:val="none"/>
                <w14:textFill>
                  <w14:solidFill>
                    <w14:schemeClr w14:val="tx1"/>
                  </w14:solidFill>
                </w14:textFill>
              </w:rPr>
              <w:t>表4-</w:t>
            </w:r>
            <w:r>
              <w:rPr>
                <w:rFonts w:hint="default" w:ascii="Times New Roman" w:hAnsi="Times New Roman" w:eastAsia="宋体" w:cs="Times New Roman"/>
                <w:b/>
                <w:bCs/>
                <w:color w:val="000000" w:themeColor="text1"/>
                <w:sz w:val="24"/>
                <w:szCs w:val="24"/>
                <w:highlight w:val="none"/>
                <w:u w:val="none"/>
                <w:lang w:val="en-US" w:eastAsia="zh-CN"/>
                <w14:textFill>
                  <w14:solidFill>
                    <w14:schemeClr w14:val="tx1"/>
                  </w14:solidFill>
                </w14:textFill>
              </w:rPr>
              <w:t>1</w:t>
            </w:r>
            <w:r>
              <w:rPr>
                <w:rFonts w:hint="eastAsia" w:ascii="Times New Roman" w:hAnsi="Times New Roman" w:eastAsia="宋体" w:cs="Times New Roman"/>
                <w:b/>
                <w:bCs/>
                <w:color w:val="000000" w:themeColor="text1"/>
                <w:sz w:val="24"/>
                <w:szCs w:val="24"/>
                <w:highlight w:val="none"/>
                <w:u w:val="none"/>
                <w:lang w:val="en-US" w:eastAsia="zh-CN"/>
                <w14:textFill>
                  <w14:solidFill>
                    <w14:schemeClr w14:val="tx1"/>
                  </w14:solidFill>
                </w14:textFill>
              </w:rPr>
              <w:t>6</w:t>
            </w:r>
            <w:r>
              <w:rPr>
                <w:rFonts w:hint="default" w:ascii="Times New Roman" w:hAnsi="Times New Roman" w:eastAsia="宋体" w:cs="Times New Roman"/>
                <w:b/>
                <w:bCs/>
                <w:color w:val="000000" w:themeColor="text1"/>
                <w:sz w:val="24"/>
                <w:szCs w:val="24"/>
                <w:highlight w:val="none"/>
                <w:u w:val="none"/>
                <w14:textFill>
                  <w14:solidFill>
                    <w14:schemeClr w14:val="tx1"/>
                  </w14:solidFill>
                </w14:textFill>
              </w:rPr>
              <w:t xml:space="preserve"> 本项目设备噪声一览表</w:t>
            </w:r>
          </w:p>
          <w:tbl>
            <w:tblPr>
              <w:tblStyle w:val="26"/>
              <w:tblW w:w="4998" w:type="pct"/>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266"/>
              <w:gridCol w:w="966"/>
              <w:gridCol w:w="879"/>
              <w:gridCol w:w="850"/>
              <w:gridCol w:w="1092"/>
              <w:gridCol w:w="130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15"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14:textFill>
                        <w14:solidFill>
                          <w14:schemeClr w14:val="tx1"/>
                        </w14:solidFill>
                      </w14:textFill>
                    </w:rPr>
                    <w:t>序号</w:t>
                  </w:r>
                </w:p>
              </w:tc>
              <w:tc>
                <w:tcPr>
                  <w:tcW w:w="806"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14:textFill>
                        <w14:solidFill>
                          <w14:schemeClr w14:val="tx1"/>
                        </w14:solidFill>
                      </w14:textFill>
                    </w:rPr>
                    <w:t>设备名称</w:t>
                  </w:r>
                </w:p>
              </w:tc>
              <w:tc>
                <w:tcPr>
                  <w:tcW w:w="615"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14:textFill>
                        <w14:solidFill>
                          <w14:schemeClr w14:val="tx1"/>
                        </w14:solidFill>
                      </w14:textFill>
                    </w:rPr>
                    <w:t>单台噪声值dB(A)</w:t>
                  </w:r>
                </w:p>
              </w:tc>
              <w:tc>
                <w:tcPr>
                  <w:tcW w:w="1796" w:type="pct"/>
                  <w:gridSpan w:val="3"/>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lang w:eastAsia="zh-CN"/>
                      <w14:textFill>
                        <w14:solidFill>
                          <w14:schemeClr w14:val="tx1"/>
                        </w14:solidFill>
                      </w14:textFill>
                    </w:rPr>
                    <w:t>相对位置</w:t>
                  </w:r>
                </w:p>
              </w:tc>
              <w:tc>
                <w:tcPr>
                  <w:tcW w:w="831"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14:textFill>
                        <w14:solidFill>
                          <w14:schemeClr w14:val="tx1"/>
                        </w14:solidFill>
                      </w14:textFill>
                    </w:rPr>
                    <w:t>治理措施</w:t>
                  </w:r>
                </w:p>
              </w:tc>
              <w:tc>
                <w:tcPr>
                  <w:tcW w:w="534"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14:textFill>
                        <w14:solidFill>
                          <w14:schemeClr w14:val="tx1"/>
                        </w14:solidFill>
                      </w14:textFill>
                    </w:rPr>
                    <w:t>降噪效果dB(A)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1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p>
              </w:tc>
              <w:tc>
                <w:tcPr>
                  <w:tcW w:w="806"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p>
              </w:tc>
              <w:tc>
                <w:tcPr>
                  <w:tcW w:w="61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p>
              </w:tc>
              <w:tc>
                <w:tcPr>
                  <w:tcW w:w="5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X（m）</w:t>
                  </w:r>
                </w:p>
              </w:tc>
              <w:tc>
                <w:tcPr>
                  <w:tcW w:w="5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Y（m）</w:t>
                  </w:r>
                </w:p>
              </w:tc>
              <w:tc>
                <w:tcPr>
                  <w:tcW w:w="6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离地高度（m）</w:t>
                  </w:r>
                </w:p>
              </w:tc>
              <w:tc>
                <w:tcPr>
                  <w:tcW w:w="831"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p>
              </w:tc>
              <w:tc>
                <w:tcPr>
                  <w:tcW w:w="53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4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1</w:t>
                  </w:r>
                </w:p>
              </w:tc>
              <w:tc>
                <w:tcPr>
                  <w:tcW w:w="806"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破碎系统</w:t>
                  </w:r>
                </w:p>
              </w:tc>
              <w:tc>
                <w:tcPr>
                  <w:tcW w:w="6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t>9</w:t>
                  </w:r>
                  <w:r>
                    <w:rPr>
                      <w:rFonts w:hint="eastAsia"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t>5</w:t>
                  </w:r>
                </w:p>
              </w:tc>
              <w:tc>
                <w:tcPr>
                  <w:tcW w:w="5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t>47.48</w:t>
                  </w:r>
                </w:p>
              </w:tc>
              <w:tc>
                <w:tcPr>
                  <w:tcW w:w="5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t>47.08</w:t>
                  </w:r>
                </w:p>
              </w:tc>
              <w:tc>
                <w:tcPr>
                  <w:tcW w:w="6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t>1.2</w:t>
                  </w:r>
                </w:p>
              </w:tc>
              <w:tc>
                <w:tcPr>
                  <w:tcW w:w="8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14:textFill>
                        <w14:solidFill>
                          <w14:schemeClr w14:val="tx1"/>
                        </w14:solidFill>
                      </w14:textFill>
                    </w:rPr>
                    <w:t>隔声、减振</w:t>
                  </w:r>
                </w:p>
              </w:tc>
              <w:tc>
                <w:tcPr>
                  <w:tcW w:w="5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4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2</w:t>
                  </w:r>
                </w:p>
              </w:tc>
              <w:tc>
                <w:tcPr>
                  <w:tcW w:w="806"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粉碎系统</w:t>
                  </w:r>
                </w:p>
              </w:tc>
              <w:tc>
                <w:tcPr>
                  <w:tcW w:w="6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t>95</w:t>
                  </w:r>
                </w:p>
              </w:tc>
              <w:tc>
                <w:tcPr>
                  <w:tcW w:w="879" w:type="dxa"/>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t>33.44</w:t>
                  </w:r>
                </w:p>
              </w:tc>
              <w:tc>
                <w:tcPr>
                  <w:tcW w:w="850" w:type="dxa"/>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t>51.09</w:t>
                  </w:r>
                </w:p>
              </w:tc>
              <w:tc>
                <w:tcPr>
                  <w:tcW w:w="6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t>1.2</w:t>
                  </w:r>
                </w:p>
              </w:tc>
              <w:tc>
                <w:tcPr>
                  <w:tcW w:w="8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14:textFill>
                        <w14:solidFill>
                          <w14:schemeClr w14:val="tx1"/>
                        </w14:solidFill>
                      </w14:textFill>
                    </w:rPr>
                    <w:t>隔声、减振</w:t>
                  </w:r>
                </w:p>
              </w:tc>
              <w:tc>
                <w:tcPr>
                  <w:tcW w:w="5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14:textFill>
                        <w14:solidFill>
                          <w14:schemeClr w14:val="tx1"/>
                        </w14:solidFill>
                      </w14:textFill>
                    </w:rPr>
                    <w:t>3</w:t>
                  </w:r>
                </w:p>
              </w:tc>
              <w:tc>
                <w:tcPr>
                  <w:tcW w:w="806"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烘干系统</w:t>
                  </w:r>
                </w:p>
              </w:tc>
              <w:tc>
                <w:tcPr>
                  <w:tcW w:w="6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t>90</w:t>
                  </w:r>
                </w:p>
              </w:tc>
              <w:tc>
                <w:tcPr>
                  <w:tcW w:w="5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31.84</w:t>
                  </w:r>
                </w:p>
              </w:tc>
              <w:tc>
                <w:tcPr>
                  <w:tcW w:w="5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32.25</w:t>
                  </w:r>
                </w:p>
              </w:tc>
              <w:tc>
                <w:tcPr>
                  <w:tcW w:w="6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1.2</w:t>
                  </w:r>
                </w:p>
              </w:tc>
              <w:tc>
                <w:tcPr>
                  <w:tcW w:w="8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14:textFill>
                        <w14:solidFill>
                          <w14:schemeClr w14:val="tx1"/>
                        </w14:solidFill>
                      </w14:textFill>
                    </w:rPr>
                    <w:t>隔声、减振</w:t>
                  </w:r>
                </w:p>
              </w:tc>
              <w:tc>
                <w:tcPr>
                  <w:tcW w:w="5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14:textFill>
                        <w14:solidFill>
                          <w14:schemeClr w14:val="tx1"/>
                        </w14:solidFill>
                      </w14:textFill>
                    </w:rPr>
                  </w:pPr>
                  <w:r>
                    <w:rPr>
                      <w:rFonts w:hint="eastAsia"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4</w:t>
                  </w:r>
                </w:p>
              </w:tc>
              <w:tc>
                <w:tcPr>
                  <w:tcW w:w="806"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44"/>
                      <w:sz w:val="24"/>
                      <w:szCs w:val="24"/>
                      <w:highlight w:val="none"/>
                      <w:u w:val="none"/>
                      <w:lang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制粒系统</w:t>
                  </w:r>
                </w:p>
              </w:tc>
              <w:tc>
                <w:tcPr>
                  <w:tcW w:w="6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t>80</w:t>
                  </w:r>
                </w:p>
              </w:tc>
              <w:tc>
                <w:tcPr>
                  <w:tcW w:w="5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12.60</w:t>
                  </w:r>
                </w:p>
              </w:tc>
              <w:tc>
                <w:tcPr>
                  <w:tcW w:w="5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19.02</w:t>
                  </w:r>
                </w:p>
              </w:tc>
              <w:tc>
                <w:tcPr>
                  <w:tcW w:w="6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1.2</w:t>
                  </w:r>
                </w:p>
              </w:tc>
              <w:tc>
                <w:tcPr>
                  <w:tcW w:w="8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14:textFill>
                        <w14:solidFill>
                          <w14:schemeClr w14:val="tx1"/>
                        </w14:solidFill>
                      </w14:textFill>
                    </w:rPr>
                    <w:t>隔声、减振</w:t>
                  </w:r>
                </w:p>
              </w:tc>
              <w:tc>
                <w:tcPr>
                  <w:tcW w:w="5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5</w:t>
                  </w:r>
                </w:p>
              </w:tc>
              <w:tc>
                <w:tcPr>
                  <w:tcW w:w="806" w:type="pct"/>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44"/>
                      <w:sz w:val="24"/>
                      <w:szCs w:val="24"/>
                      <w:highlight w:val="none"/>
                      <w:u w:val="none"/>
                      <w:lang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冷却包装系统</w:t>
                  </w:r>
                </w:p>
              </w:tc>
              <w:tc>
                <w:tcPr>
                  <w:tcW w:w="61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u w:val="none"/>
                      <w:lang w:val="en-US" w:eastAsia="zh-CN" w:bidi="ar-SA"/>
                      <w14:textFill>
                        <w14:solidFill>
                          <w14:schemeClr w14:val="tx1"/>
                        </w14:solidFill>
                      </w14:textFill>
                    </w:rPr>
                    <w:t>90</w:t>
                  </w:r>
                </w:p>
              </w:tc>
              <w:tc>
                <w:tcPr>
                  <w:tcW w:w="5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32.64</w:t>
                  </w:r>
                </w:p>
              </w:tc>
              <w:tc>
                <w:tcPr>
                  <w:tcW w:w="5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11.00</w:t>
                  </w:r>
                </w:p>
              </w:tc>
              <w:tc>
                <w:tcPr>
                  <w:tcW w:w="6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1.2</w:t>
                  </w:r>
                </w:p>
              </w:tc>
              <w:tc>
                <w:tcPr>
                  <w:tcW w:w="8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u w:val="none"/>
                      <w14:textFill>
                        <w14:solidFill>
                          <w14:schemeClr w14:val="tx1"/>
                        </w14:solidFill>
                      </w14:textFill>
                    </w:rPr>
                    <w:t>隔声、减振</w:t>
                  </w:r>
                </w:p>
              </w:tc>
              <w:tc>
                <w:tcPr>
                  <w:tcW w:w="5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highlight w:val="none"/>
                      <w:u w:val="none"/>
                      <w:lang w:val="en-US"/>
                      <w14:textFill>
                        <w14:solidFill>
                          <w14:schemeClr w14:val="tx1"/>
                        </w14:solidFill>
                      </w14:textFill>
                    </w:rPr>
                  </w:pPr>
                  <w:r>
                    <w:rPr>
                      <w:rFonts w:hint="eastAsia" w:ascii="Times New Roman" w:hAnsi="Times New Roman" w:eastAsia="宋体" w:cs="Times New Roman"/>
                      <w:color w:val="000000" w:themeColor="text1"/>
                      <w:sz w:val="24"/>
                      <w:szCs w:val="24"/>
                      <w:highlight w:val="none"/>
                      <w:u w:val="none"/>
                      <w:lang w:val="en-US" w:eastAsia="zh-CN"/>
                      <w14:textFill>
                        <w14:solidFill>
                          <w14:schemeClr w14:val="tx1"/>
                        </w14:solidFill>
                      </w14:textFill>
                    </w:rPr>
                    <w:t>75</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根据项目建设内容及《环境影响评价技术导则</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highlight w:val="none"/>
                <w14:textFill>
                  <w14:solidFill>
                    <w14:schemeClr w14:val="tx1"/>
                  </w14:solidFill>
                </w14:textFill>
              </w:rPr>
              <w:t>声环境》</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HJ2.4-2021）的要求，项目声环境预测采用的模型为《环境影响评价技术导则</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highlight w:val="none"/>
                <w14:textFill>
                  <w14:solidFill>
                    <w14:schemeClr w14:val="tx1"/>
                  </w14:solidFill>
                </w14:textFill>
              </w:rPr>
              <w:t>声环境》</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HJ2.4-2021</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附录B</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规范性附录）中“B.1工业噪声预测计算模型”。声源位于室内，室内声源可采用等效室外声源声功率级法进行计算。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L</w:t>
            </w:r>
            <w:r>
              <w:rPr>
                <w:rFonts w:hint="default" w:ascii="Times New Roman" w:hAnsi="Times New Roman" w:eastAsia="宋体" w:cs="Times New Roman"/>
                <w:color w:val="000000" w:themeColor="text1"/>
                <w:sz w:val="24"/>
                <w:szCs w:val="24"/>
                <w:highlight w:val="none"/>
                <w:vertAlign w:val="subscript"/>
                <w:lang w:val="en-US" w:eastAsia="zh-CN"/>
                <w14:textFill>
                  <w14:solidFill>
                    <w14:schemeClr w14:val="tx1"/>
                  </w14:solidFill>
                </w14:textFill>
              </w:rPr>
              <w:t>p</w:t>
            </w:r>
            <w:r>
              <w:rPr>
                <w:rFonts w:hint="default" w:ascii="Times New Roman" w:hAnsi="Times New Roman" w:eastAsia="宋体" w:cs="Times New Roman"/>
                <w:color w:val="000000" w:themeColor="text1"/>
                <w:sz w:val="24"/>
                <w:szCs w:val="24"/>
                <w:highlight w:val="none"/>
                <w:vertAlign w:val="subscript"/>
                <w14:textFill>
                  <w14:solidFill>
                    <w14:schemeClr w14:val="tx1"/>
                  </w14:solidFill>
                </w14:textFill>
              </w:rPr>
              <w:t>2</w:t>
            </w:r>
            <w:r>
              <w:rPr>
                <w:rFonts w:hint="default" w:ascii="Times New Roman" w:hAnsi="Times New Roman" w:eastAsia="宋体" w:cs="Times New Roman"/>
                <w:color w:val="000000" w:themeColor="text1"/>
                <w:sz w:val="24"/>
                <w:szCs w:val="24"/>
                <w:highlight w:val="none"/>
                <w14:textFill>
                  <w14:solidFill>
                    <w14:schemeClr w14:val="tx1"/>
                  </w14:solidFill>
                </w14:textFill>
              </w:rPr>
              <w:t>＝L</w:t>
            </w:r>
            <w:r>
              <w:rPr>
                <w:rFonts w:hint="default" w:ascii="Times New Roman" w:hAnsi="Times New Roman" w:eastAsia="宋体" w:cs="Times New Roman"/>
                <w:color w:val="000000" w:themeColor="text1"/>
                <w:sz w:val="24"/>
                <w:szCs w:val="24"/>
                <w:highlight w:val="none"/>
                <w:vertAlign w:val="subscript"/>
                <w:lang w:val="en-US" w:eastAsia="zh-CN"/>
                <w14:textFill>
                  <w14:solidFill>
                    <w14:schemeClr w14:val="tx1"/>
                  </w14:solidFill>
                </w14:textFill>
              </w:rPr>
              <w:t>p</w:t>
            </w:r>
            <w:r>
              <w:rPr>
                <w:rFonts w:hint="default" w:ascii="Times New Roman" w:hAnsi="Times New Roman" w:eastAsia="宋体" w:cs="Times New Roman"/>
                <w:color w:val="000000" w:themeColor="text1"/>
                <w:sz w:val="24"/>
                <w:szCs w:val="24"/>
                <w:highlight w:val="none"/>
                <w:vertAlign w:val="subscript"/>
                <w14:textFill>
                  <w14:solidFill>
                    <w14:schemeClr w14:val="tx1"/>
                  </w14:solidFill>
                </w14:textFill>
              </w:rPr>
              <w:t>1</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TL+6</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式中：L</w:t>
            </w:r>
            <w:r>
              <w:rPr>
                <w:rFonts w:hint="default" w:ascii="Times New Roman" w:hAnsi="Times New Roman" w:eastAsia="宋体" w:cs="Times New Roman"/>
                <w:color w:val="000000" w:themeColor="text1"/>
                <w:sz w:val="24"/>
                <w:szCs w:val="24"/>
                <w:highlight w:val="none"/>
                <w:vertAlign w:val="subscript"/>
                <w:lang w:val="en-US" w:eastAsia="zh-CN"/>
                <w14:textFill>
                  <w14:solidFill>
                    <w14:schemeClr w14:val="tx1"/>
                  </w14:solidFill>
                </w14:textFill>
              </w:rPr>
              <w:t>p</w:t>
            </w:r>
            <w:r>
              <w:rPr>
                <w:rFonts w:hint="default" w:ascii="Times New Roman" w:hAnsi="Times New Roman" w:eastAsia="宋体" w:cs="Times New Roman"/>
                <w:color w:val="000000" w:themeColor="text1"/>
                <w:sz w:val="24"/>
                <w:szCs w:val="24"/>
                <w:highlight w:val="none"/>
                <w:vertAlign w:val="subscript"/>
                <w14:textFill>
                  <w14:solidFill>
                    <w14:schemeClr w14:val="tx1"/>
                  </w14:solidFill>
                </w14:textFill>
              </w:rPr>
              <w:t>1</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-靠近开口处（或窗户）室内某倍频带的声压级或A声级</w:t>
            </w:r>
            <w:r>
              <w:rPr>
                <w:rFonts w:hint="default" w:ascii="Times New Roman" w:hAnsi="Times New Roman" w:eastAsia="宋体" w:cs="Times New Roman"/>
                <w:color w:val="000000" w:themeColor="text1"/>
                <w:sz w:val="24"/>
                <w:szCs w:val="24"/>
                <w:highlight w:val="none"/>
                <w14:textFill>
                  <w14:solidFill>
                    <w14:schemeClr w14:val="tx1"/>
                  </w14:solidFill>
                </w14:textFill>
              </w:rPr>
              <w:t>，dB</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L</w:t>
            </w:r>
            <w:r>
              <w:rPr>
                <w:rFonts w:hint="default" w:ascii="Times New Roman" w:hAnsi="Times New Roman" w:eastAsia="宋体" w:cs="Times New Roman"/>
                <w:color w:val="000000" w:themeColor="text1"/>
                <w:sz w:val="24"/>
                <w:szCs w:val="24"/>
                <w:highlight w:val="none"/>
                <w:vertAlign w:val="subscript"/>
                <w:lang w:val="en-US" w:eastAsia="zh-CN"/>
                <w14:textFill>
                  <w14:solidFill>
                    <w14:schemeClr w14:val="tx1"/>
                  </w14:solidFill>
                </w14:textFill>
              </w:rPr>
              <w:t>p2</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-靠近开口处（或窗户）室外某倍频带的声压级或A声级</w:t>
            </w:r>
            <w:r>
              <w:rPr>
                <w:rFonts w:hint="default" w:ascii="Times New Roman" w:hAnsi="Times New Roman" w:eastAsia="宋体" w:cs="Times New Roman"/>
                <w:color w:val="000000" w:themeColor="text1"/>
                <w:sz w:val="24"/>
                <w:szCs w:val="24"/>
                <w:highlight w:val="none"/>
                <w14:textFill>
                  <w14:solidFill>
                    <w14:schemeClr w14:val="tx1"/>
                  </w14:solidFill>
                </w14:textFill>
              </w:rPr>
              <w:t>，dB</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TL-隔墙（或窗户）倍频带或A声级的隔声量</w:t>
            </w:r>
            <w:r>
              <w:rPr>
                <w:rFonts w:hint="default" w:ascii="Times New Roman" w:hAnsi="Times New Roman" w:eastAsia="宋体" w:cs="Times New Roman"/>
                <w:color w:val="000000" w:themeColor="text1"/>
                <w:sz w:val="24"/>
                <w:szCs w:val="24"/>
                <w:highlight w:val="none"/>
                <w14:textFill>
                  <w14:solidFill>
                    <w14:schemeClr w14:val="tx1"/>
                  </w14:solidFill>
                </w14:textFill>
              </w:rPr>
              <w:t>，dB。</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设第i个室外声源在预测点产生的A声级为LAi，在T时间内该声源工作时间为ti</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第j个等效室外声源在预测点产生的A声级为LAj，在T时间内该声源工作时间为tj，则项目声源对预测点产生的贡献值</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Leqg）为</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object>
                <v:shape id="_x0000_i1026" o:spt="75" type="#_x0000_t75" style="height:36.8pt;width:203.45pt;" o:ole="t" filled="f" o:preferrelative="t" stroked="f" coordsize="21600,21600">
                  <v:path/>
                  <v:fill on="f" focussize="0,0"/>
                  <v:stroke on="f"/>
                  <v:imagedata r:id="rId17" o:title=""/>
                  <o:lock v:ext="edit" aspectratio="t"/>
                  <w10:wrap type="none"/>
                  <w10:anchorlock/>
                </v:shape>
                <o:OLEObject Type="Embed" ProgID="Equation.3" ShapeID="_x0000_i1026" DrawAspect="Content" ObjectID="_1468075726" r:id="rId16">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式中：</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L</w:t>
            </w:r>
            <w:r>
              <w:rPr>
                <w:rFonts w:hint="default" w:ascii="Times New Roman" w:hAnsi="Times New Roman" w:eastAsia="宋体" w:cs="Times New Roman"/>
                <w:color w:val="000000" w:themeColor="text1"/>
                <w:sz w:val="24"/>
                <w:szCs w:val="24"/>
                <w:highlight w:val="none"/>
                <w:vertAlign w:val="subscript"/>
                <w:lang w:val="en-US" w:eastAsia="zh-CN"/>
                <w14:textFill>
                  <w14:solidFill>
                    <w14:schemeClr w14:val="tx1"/>
                  </w14:solidFill>
                </w14:textFill>
              </w:rPr>
              <w:t>eqg</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建设项目声源在预测点产生的噪声贡献值</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dB</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T-用于计算等效声级的时间</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s</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N-室外</w:t>
            </w:r>
            <w:r>
              <w:rPr>
                <w:rFonts w:hint="default" w:ascii="Times New Roman" w:hAnsi="Times New Roman" w:eastAsia="宋体" w:cs="Times New Roman"/>
                <w:color w:val="000000" w:themeColor="text1"/>
                <w:sz w:val="24"/>
                <w:szCs w:val="24"/>
                <w:highlight w:val="none"/>
                <w14:textFill>
                  <w14:solidFill>
                    <w14:schemeClr w14:val="tx1"/>
                  </w14:solidFill>
                </w14:textFill>
              </w:rPr>
              <w:t>声源个数</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sz w:val="24"/>
                <w:szCs w:val="24"/>
                <w:highlight w:val="none"/>
                <w:vertAlign w:val="subscript"/>
                <w:lang w:val="en-US" w:eastAsia="zh-CN"/>
                <w14:textFill>
                  <w14:solidFill>
                    <w14:schemeClr w14:val="tx1"/>
                  </w14:solidFill>
                </w14:textFill>
              </w:rPr>
              <w:t>i</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-在T时间内i个声源工作时间，s；</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M-等效室外声源个数；</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sz w:val="24"/>
                <w:szCs w:val="24"/>
                <w:highlight w:val="none"/>
                <w:vertAlign w:val="subscript"/>
                <w:lang w:val="en-US" w:eastAsia="zh-CN"/>
                <w14:textFill>
                  <w14:solidFill>
                    <w14:schemeClr w14:val="tx1"/>
                  </w14:solidFill>
                </w14:textFill>
              </w:rPr>
              <w:t>j</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-在T时间内j个声源工作时间，s</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000000" w:themeColor="text1"/>
                <w:kern w:val="0"/>
                <w:sz w:val="24"/>
                <w:highlight w:val="none"/>
                <w:u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根据导则要求，本次噪声预测采用环安NoiseSystem4.0软件进行预测，本次预测对项目厂界</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和保护目标</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开展预测</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eastAsia="宋体" w:cs="Times New Roman"/>
                <w:color w:val="000000" w:themeColor="text1"/>
                <w:sz w:val="24"/>
                <w:lang w:eastAsia="zh-CN"/>
                <w14:textFill>
                  <w14:solidFill>
                    <w14:schemeClr w14:val="tx1"/>
                  </w14:solidFill>
                </w14:textFill>
              </w:rPr>
              <w:t>根据预测项目运营期昼间厂界噪声预测结果如下：</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22"/>
              <w:jc w:val="center"/>
              <w:textAlignment w:val="auto"/>
              <w:rPr>
                <w:rFonts w:hint="default" w:ascii="Times New Roman" w:hAnsi="Times New Roman" w:eastAsia="宋体" w:cs="Times New Roman"/>
                <w:b/>
                <w:bCs/>
                <w:color w:val="000000" w:themeColor="text1"/>
                <w:sz w:val="24"/>
                <w:szCs w:val="24"/>
                <w:highlight w:val="none"/>
                <w:u w:val="none"/>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22"/>
              <w:jc w:val="center"/>
              <w:textAlignment w:val="auto"/>
              <w:rPr>
                <w:rFonts w:hint="default" w:ascii="Times New Roman" w:hAnsi="Times New Roman" w:eastAsia="宋体" w:cs="Times New Roman"/>
                <w:b/>
                <w:bCs/>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u w:val="none"/>
                <w:lang w:val="en-US" w:eastAsia="zh-CN"/>
                <w14:textFill>
                  <w14:solidFill>
                    <w14:schemeClr w14:val="tx1"/>
                  </w14:solidFill>
                </w14:textFill>
              </w:rPr>
              <w:t>表4-1</w:t>
            </w:r>
            <w:r>
              <w:rPr>
                <w:rFonts w:hint="eastAsia" w:ascii="Times New Roman" w:hAnsi="Times New Roman" w:eastAsia="宋体" w:cs="Times New Roman"/>
                <w:b/>
                <w:bCs/>
                <w:color w:val="000000" w:themeColor="text1"/>
                <w:sz w:val="24"/>
                <w:szCs w:val="24"/>
                <w:highlight w:val="none"/>
                <w:u w:val="none"/>
                <w:lang w:val="en-US" w:eastAsia="zh-CN"/>
                <w14:textFill>
                  <w14:solidFill>
                    <w14:schemeClr w14:val="tx1"/>
                  </w14:solidFill>
                </w14:textFill>
              </w:rPr>
              <w:t>7</w:t>
            </w:r>
            <w:r>
              <w:rPr>
                <w:rFonts w:hint="default" w:ascii="Times New Roman" w:hAnsi="Times New Roman" w:eastAsia="宋体" w:cs="Times New Roman"/>
                <w:b/>
                <w:bCs/>
                <w:color w:val="000000" w:themeColor="text1"/>
                <w:sz w:val="24"/>
                <w:szCs w:val="24"/>
                <w:highlight w:val="none"/>
                <w:u w:val="none"/>
                <w:lang w:val="en-US" w:eastAsia="zh-CN"/>
                <w14:textFill>
                  <w14:solidFill>
                    <w14:schemeClr w14:val="tx1"/>
                  </w14:solidFill>
                </w14:textFill>
              </w:rPr>
              <w:t xml:space="preserve">  项目运营期厂界最大值及最小值</w:t>
            </w:r>
          </w:p>
          <w:tbl>
            <w:tblPr>
              <w:tblStyle w:val="25"/>
              <w:tblW w:w="79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8"/>
              <w:gridCol w:w="1599"/>
              <w:gridCol w:w="1491"/>
              <w:gridCol w:w="1709"/>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厂界</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X坐标（m）</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Y坐标（m）</w:t>
                  </w:r>
                </w:p>
              </w:tc>
              <w:tc>
                <w:tcPr>
                  <w:tcW w:w="1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离地高度（m）</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贡献值</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最大值</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56.26</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41.01</w:t>
                  </w:r>
                </w:p>
              </w:tc>
              <w:tc>
                <w:tcPr>
                  <w:tcW w:w="1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4"/>
                      <w:szCs w:val="24"/>
                      <w:u w:val="none"/>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最小值</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32.06</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-34.63</w:t>
                  </w:r>
                </w:p>
              </w:tc>
              <w:tc>
                <w:tcPr>
                  <w:tcW w:w="1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34.97</w:t>
                  </w:r>
                </w:p>
              </w:tc>
            </w:tr>
          </w:tbl>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000000" w:themeColor="text1"/>
                <w:kern w:val="0"/>
                <w:sz w:val="24"/>
                <w:highlight w:val="none"/>
                <w:u w:val="none"/>
                <w:lang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项目夜间不生产，由</w:t>
            </w:r>
            <w:r>
              <w:rPr>
                <w:rFonts w:hint="default" w:ascii="Times New Roman" w:hAnsi="Times New Roman" w:eastAsia="宋体" w:cs="Times New Roman"/>
                <w:color w:val="000000" w:themeColor="text1"/>
                <w:sz w:val="24"/>
                <w:lang w:eastAsia="zh-CN"/>
                <w14:textFill>
                  <w14:solidFill>
                    <w14:schemeClr w14:val="tx1"/>
                  </w14:solidFill>
                </w14:textFill>
              </w:rPr>
              <w:t>预测结果可知，项目</w:t>
            </w:r>
            <w:r>
              <w:rPr>
                <w:rFonts w:hint="eastAsia" w:ascii="Times New Roman" w:hAnsi="Times New Roman" w:eastAsia="宋体" w:cs="Times New Roman"/>
                <w:color w:val="000000" w:themeColor="text1"/>
                <w:sz w:val="24"/>
                <w:lang w:val="en-US" w:eastAsia="zh-CN"/>
                <w14:textFill>
                  <w14:solidFill>
                    <w14:schemeClr w14:val="tx1"/>
                  </w14:solidFill>
                </w14:textFill>
              </w:rPr>
              <w:t>昼间</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厂界</w:t>
            </w:r>
            <w:r>
              <w:rPr>
                <w:rFonts w:hint="default" w:ascii="Times New Roman" w:hAnsi="Times New Roman" w:eastAsia="宋体" w:cs="Times New Roman"/>
                <w:color w:val="000000" w:themeColor="text1"/>
                <w:sz w:val="24"/>
                <w:szCs w:val="24"/>
                <w:lang w:val="zh-CN"/>
                <w14:textFill>
                  <w14:solidFill>
                    <w14:schemeClr w14:val="tx1"/>
                  </w14:solidFill>
                </w14:textFill>
              </w:rPr>
              <w:t>噪声贡献值能满足</w:t>
            </w:r>
            <w:r>
              <w:rPr>
                <w:rFonts w:hint="default" w:ascii="Times New Roman" w:hAnsi="Times New Roman" w:eastAsia="宋体" w:cs="Times New Roman"/>
                <w:color w:val="000000" w:themeColor="text1"/>
                <w:sz w:val="24"/>
                <w14:textFill>
                  <w14:solidFill>
                    <w14:schemeClr w14:val="tx1"/>
                  </w14:solidFill>
                </w14:textFill>
              </w:rPr>
              <w:t>《工业企业厂界环境噪声排放标准》（GB12348-2008）</w:t>
            </w:r>
            <w:r>
              <w:rPr>
                <w:rFonts w:hint="default"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类标准</w:t>
            </w:r>
            <w:r>
              <w:rPr>
                <w:rFonts w:hint="default" w:ascii="Times New Roman" w:hAnsi="Times New Roman" w:eastAsia="宋体" w:cs="Times New Roman"/>
                <w:color w:val="000000" w:themeColor="text1"/>
                <w:sz w:val="24"/>
                <w:lang w:eastAsia="zh-CN"/>
                <w14:textFill>
                  <w14:solidFill>
                    <w14:schemeClr w14:val="tx1"/>
                  </w14:solidFill>
                </w14:textFill>
              </w:rPr>
              <w:t>限值</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项目产生的设备噪声通过距离衰减后对</w:t>
            </w:r>
            <w:r>
              <w:rPr>
                <w:rFonts w:hint="eastAsia" w:ascii="Times New Roman" w:hAnsi="Times New Roman" w:eastAsia="宋体" w:cs="Times New Roman"/>
                <w:color w:val="000000" w:themeColor="text1"/>
                <w:sz w:val="24"/>
                <w:lang w:val="en-US" w:eastAsia="zh-CN"/>
                <w14:textFill>
                  <w14:solidFill>
                    <w14:schemeClr w14:val="tx1"/>
                  </w14:solidFill>
                </w14:textFill>
              </w:rPr>
              <w:t>周围</w:t>
            </w:r>
            <w:r>
              <w:rPr>
                <w:rFonts w:hint="default" w:ascii="Times New Roman" w:hAnsi="Times New Roman" w:eastAsia="宋体" w:cs="Times New Roman"/>
                <w:color w:val="000000" w:themeColor="text1"/>
                <w:sz w:val="24"/>
                <w:lang w:val="en-US" w:eastAsia="zh-CN"/>
                <w14:textFill>
                  <w14:solidFill>
                    <w14:schemeClr w14:val="tx1"/>
                  </w14:solidFill>
                </w14:textFill>
              </w:rPr>
              <w:t>环境影响较小</w:t>
            </w:r>
            <w:r>
              <w:rPr>
                <w:rFonts w:hint="eastAsia" w:ascii="Times New Roman" w:hAnsi="Times New Roman" w:eastAsia="宋体" w:cs="Times New Roman"/>
                <w:color w:val="000000" w:themeColor="text1"/>
                <w:sz w:val="24"/>
                <w:lang w:val="en-US" w:eastAsia="zh-CN"/>
                <w14:textFill>
                  <w14:solidFill>
                    <w14:schemeClr w14:val="tx1"/>
                  </w14:solidFill>
                </w14:textFill>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left="0" w:leftChars="0" w:firstLine="482" w:firstLineChars="200"/>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b/>
                <w:snapToGrid w:val="0"/>
                <w:color w:val="000000" w:themeColor="text1"/>
                <w:kern w:val="0"/>
                <w:sz w:val="24"/>
                <w:highlight w:val="none"/>
                <w:u w:val="none"/>
                <w14:textFill>
                  <w14:solidFill>
                    <w14:schemeClr w14:val="tx1"/>
                  </w14:solidFill>
                </w14:textFill>
              </w:rPr>
              <w:t>2、防治措施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snapToGrid w:val="0"/>
                <w:color w:val="000000" w:themeColor="text1"/>
                <w:kern w:val="0"/>
                <w:sz w:val="24"/>
                <w:highlight w:val="none"/>
                <w:u w:val="none"/>
                <w14:textFill>
                  <w14:solidFill>
                    <w14:schemeClr w14:val="tx1"/>
                  </w14:solidFill>
                </w14:textFill>
              </w:rPr>
            </w:pPr>
            <w:r>
              <w:rPr>
                <w:rFonts w:hint="default" w:ascii="Times New Roman" w:hAnsi="Times New Roman" w:eastAsia="宋体" w:cs="Times New Roman"/>
                <w:snapToGrid w:val="0"/>
                <w:color w:val="000000" w:themeColor="text1"/>
                <w:kern w:val="0"/>
                <w:sz w:val="24"/>
                <w:highlight w:val="none"/>
                <w:u w:val="none"/>
                <w14:textFill>
                  <w14:solidFill>
                    <w14:schemeClr w14:val="tx1"/>
                  </w14:solidFill>
                </w14:textFill>
              </w:rPr>
              <w:t>为进一步降低运营期间噪声对周边环境的影响，本环评报告要求建设单位在运营期采取以下措施：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color w:val="000000" w:themeColor="text1"/>
                <w:sz w:val="24"/>
                <w:highlight w:val="none"/>
                <w:u w:val="none"/>
                <w14:textFill>
                  <w14:solidFill>
                    <w14:schemeClr w14:val="tx1"/>
                  </w14:solidFill>
                </w14:textFill>
              </w:rPr>
            </w:pPr>
            <w:r>
              <w:rPr>
                <w:rFonts w:hint="default" w:ascii="Times New Roman" w:hAnsi="Times New Roman" w:eastAsia="宋体" w:cs="Times New Roman"/>
                <w:color w:val="000000" w:themeColor="text1"/>
                <w:sz w:val="24"/>
                <w:highlight w:val="none"/>
                <w:u w:val="none"/>
                <w14:textFill>
                  <w14:solidFill>
                    <w14:schemeClr w14:val="tx1"/>
                  </w14:solidFill>
                </w14:textFill>
              </w:rPr>
              <w:t>①选用低噪声设备，且设备应定期维护保养，避免设备噪声增大。</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color w:val="000000" w:themeColor="text1"/>
                <w:sz w:val="24"/>
                <w:highlight w:val="none"/>
                <w:u w:val="none"/>
                <w14:textFill>
                  <w14:solidFill>
                    <w14:schemeClr w14:val="tx1"/>
                  </w14:solidFill>
                </w14:textFill>
              </w:rPr>
            </w:pPr>
            <w:r>
              <w:rPr>
                <w:rFonts w:hint="default" w:ascii="Times New Roman" w:hAnsi="Times New Roman" w:eastAsia="宋体" w:cs="Times New Roman"/>
                <w:color w:val="000000" w:themeColor="text1"/>
                <w:sz w:val="24"/>
                <w:highlight w:val="none"/>
                <w:u w:val="none"/>
                <w14:textFill>
                  <w14:solidFill>
                    <w14:schemeClr w14:val="tx1"/>
                  </w14:solidFill>
                </w14:textFill>
              </w:rPr>
              <w:t>②进入项目区内的运输车辆应减速并禁止鸣笛。</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color w:val="000000" w:themeColor="text1"/>
                <w:sz w:val="24"/>
                <w:highlight w:val="none"/>
                <w:u w:val="none"/>
                <w14:textFill>
                  <w14:solidFill>
                    <w14:schemeClr w14:val="tx1"/>
                  </w14:solidFill>
                </w14:textFill>
              </w:rPr>
            </w:pPr>
            <w:r>
              <w:rPr>
                <w:rFonts w:hint="default" w:ascii="Times New Roman" w:hAnsi="Times New Roman" w:eastAsia="宋体" w:cs="Times New Roman"/>
                <w:color w:val="000000" w:themeColor="text1"/>
                <w:sz w:val="24"/>
                <w:highlight w:val="none"/>
                <w:u w:val="none"/>
                <w14:textFill>
                  <w14:solidFill>
                    <w14:schemeClr w14:val="tx1"/>
                  </w14:solidFill>
                </w14:textFill>
              </w:rPr>
              <w:t>③生产设备均设置于生产车间内，生产设备安装</w:t>
            </w:r>
            <w:r>
              <w:rPr>
                <w:rFonts w:hint="eastAsia" w:ascii="Times New Roman" w:hAnsi="Times New Roman" w:eastAsia="宋体" w:cs="Times New Roman"/>
                <w:color w:val="000000" w:themeColor="text1"/>
                <w:sz w:val="24"/>
                <w:highlight w:val="none"/>
                <w:u w:val="none"/>
                <w:lang w:eastAsia="zh-CN"/>
                <w14:textFill>
                  <w14:solidFill>
                    <w14:schemeClr w14:val="tx1"/>
                  </w14:solidFill>
                </w14:textFill>
              </w:rPr>
              <w:t>减振</w:t>
            </w:r>
            <w:r>
              <w:rPr>
                <w:rFonts w:hint="default" w:ascii="Times New Roman" w:hAnsi="Times New Roman" w:eastAsia="宋体" w:cs="Times New Roman"/>
                <w:color w:val="000000" w:themeColor="text1"/>
                <w:sz w:val="24"/>
                <w:highlight w:val="none"/>
                <w:u w:val="none"/>
                <w14:textFill>
                  <w14:solidFill>
                    <w14:schemeClr w14:val="tx1"/>
                  </w14:solidFill>
                </w14:textFill>
              </w:rPr>
              <w:t>垫。</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eastAsia="宋体" w:cs="Times New Roman"/>
                <w:color w:val="000000" w:themeColor="text1"/>
                <w:sz w:val="24"/>
                <w:highlight w:val="none"/>
                <w:u w:val="none"/>
                <w14:textFill>
                  <w14:solidFill>
                    <w14:schemeClr w14:val="tx1"/>
                  </w14:solidFill>
                </w14:textFill>
              </w:rPr>
              <w:t>④</w:t>
            </w:r>
            <w:r>
              <w:rPr>
                <w:rFonts w:hint="default" w:ascii="Times New Roman" w:hAnsi="Times New Roman" w:eastAsia="宋体" w:cs="Times New Roman"/>
                <w:color w:val="000000" w:themeColor="text1"/>
                <w:sz w:val="24"/>
                <w14:textFill>
                  <w14:solidFill>
                    <w14:schemeClr w14:val="tx1"/>
                  </w14:solidFill>
                </w14:textFill>
              </w:rPr>
              <w:t>倘若日后设备需更新时，在设备选型在满足工艺生产的前提下，优先选用精度高、装配质量好、噪声低的设备；对于某些设备运行时由振动产生的噪声，应对设备基础进行隔振、减振，以此减少噪声</w:t>
            </w:r>
            <w:r>
              <w:rPr>
                <w:rFonts w:hint="eastAsia" w:ascii="Times New Roman" w:hAnsi="Times New Roman" w:eastAsia="宋体" w:cs="Times New Roman"/>
                <w:color w:val="000000" w:themeColor="text1"/>
                <w:sz w:val="24"/>
                <w:lang w:eastAsia="zh-CN"/>
                <w14:textFill>
                  <w14:solidFill>
                    <w14:schemeClr w14:val="tx1"/>
                  </w14:solidFill>
                </w14:textFill>
              </w:rPr>
              <w:t>。</w:t>
            </w:r>
          </w:p>
          <w:p>
            <w:pPr>
              <w:keepNext w:val="0"/>
              <w:keepLines w:val="0"/>
              <w:pageBreakBefore w:val="0"/>
              <w:kinsoku/>
              <w:wordWrap/>
              <w:overflowPunct/>
              <w:topLinePunct w:val="0"/>
              <w:autoSpaceDE w:val="0"/>
              <w:autoSpaceDN w:val="0"/>
              <w:bidi w:val="0"/>
              <w:snapToGrid/>
              <w:spacing w:line="360" w:lineRule="auto"/>
              <w:ind w:firstLine="480" w:firstLineChars="200"/>
              <w:jc w:val="left"/>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⑤</w:t>
            </w:r>
            <w:r>
              <w:rPr>
                <w:rFonts w:hint="default" w:ascii="Times New Roman" w:hAnsi="Times New Roman" w:eastAsia="宋体" w:cs="Times New Roman"/>
                <w:color w:val="000000" w:themeColor="text1"/>
                <w:sz w:val="24"/>
                <w14:textFill>
                  <w14:solidFill>
                    <w14:schemeClr w14:val="tx1"/>
                  </w14:solidFill>
                </w14:textFill>
              </w:rPr>
              <w:t>加强管理建立设备定期维护、保养的管理制度，以防止设备故障形成的非生产噪声，同时确保环保措施发挥最有效的功能；加强职工环保意识教育，提倡文明生产，防止人为噪声</w:t>
            </w:r>
            <w:r>
              <w:rPr>
                <w:rFonts w:hint="eastAsia" w:ascii="Times New Roman" w:hAnsi="Times New Roman" w:eastAsia="宋体" w:cs="Times New Roman"/>
                <w:color w:val="000000" w:themeColor="text1"/>
                <w:sz w:val="24"/>
                <w:lang w:eastAsia="zh-CN"/>
                <w14:textFill>
                  <w14:solidFill>
                    <w14:schemeClr w14:val="tx1"/>
                  </w14:solidFill>
                </w14:textFill>
              </w:rPr>
              <w:t>。</w:t>
            </w:r>
          </w:p>
          <w:p>
            <w:pPr>
              <w:pStyle w:val="21"/>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在实行以上措施后，可以大大减轻生产噪声对周围环境的影响，项目营运期厂界噪声</w:t>
            </w:r>
            <w:r>
              <w:rPr>
                <w:rFonts w:hint="default" w:ascii="Times New Roman" w:hAnsi="Times New Roman" w:eastAsia="宋体" w:cs="Times New Roman"/>
                <w:color w:val="000000" w:themeColor="text1"/>
                <w:sz w:val="24"/>
                <w:lang w:eastAsia="zh-CN"/>
                <w14:textFill>
                  <w14:solidFill>
                    <w14:schemeClr w14:val="tx1"/>
                  </w14:solidFill>
                </w14:textFill>
              </w:rPr>
              <w:t>满足</w:t>
            </w:r>
            <w:r>
              <w:rPr>
                <w:rFonts w:hint="default" w:ascii="Times New Roman" w:hAnsi="Times New Roman" w:eastAsia="宋体" w:cs="Times New Roman"/>
                <w:color w:val="000000" w:themeColor="text1"/>
                <w:sz w:val="24"/>
                <w14:textFill>
                  <w14:solidFill>
                    <w14:schemeClr w14:val="tx1"/>
                  </w14:solidFill>
                </w14:textFill>
              </w:rPr>
              <w:t>《工业企业厂界环境噪声排放标准》（GB12348-2008）中</w:t>
            </w:r>
            <w:r>
              <w:rPr>
                <w:rFonts w:hint="default"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类标准，对周围环境影响</w:t>
            </w:r>
            <w:r>
              <w:rPr>
                <w:rFonts w:hint="default" w:ascii="Times New Roman" w:hAnsi="Times New Roman" w:eastAsia="宋体" w:cs="Times New Roman"/>
                <w:color w:val="000000" w:themeColor="text1"/>
                <w:sz w:val="24"/>
                <w:lang w:eastAsia="zh-CN"/>
                <w14:textFill>
                  <w14:solidFill>
                    <w14:schemeClr w14:val="tx1"/>
                  </w14:solidFill>
                </w14:textFill>
              </w:rPr>
              <w:t>较小</w:t>
            </w:r>
            <w:r>
              <w:rPr>
                <w:rFonts w:hint="default"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、运营期固体废物的环境影响和保护措施</w:t>
            </w:r>
          </w:p>
          <w:p>
            <w:pPr>
              <w:pStyle w:val="7"/>
              <w:numPr>
                <w:ilvl w:val="3"/>
                <w:numId w:val="0"/>
              </w:numPr>
              <w:ind w:leftChars="200"/>
              <w:jc w:val="both"/>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1</w:t>
            </w:r>
            <w:r>
              <w:rPr>
                <w:rFonts w:hint="default"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固体废物污染源</w:t>
            </w:r>
          </w:p>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lang w:val="en-US" w:eastAsia="zh-CN"/>
                <w14:textFill>
                  <w14:solidFill>
                    <w14:schemeClr w14:val="tx1"/>
                  </w14:solidFill>
                </w14:textFill>
              </w:rPr>
              <w:t>项目运行期产生的固体废物有布袋及车间收集粉尘、生活垃圾、</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烘干</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炉炉渣、废弃包装袋等。</w:t>
            </w:r>
          </w:p>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lang w:val="en-US" w:eastAsia="zh-CN"/>
                <w14:textFill>
                  <w14:solidFill>
                    <w14:schemeClr w14:val="tx1"/>
                  </w14:solidFill>
                </w14:textFill>
              </w:rPr>
              <w:t>①</w:t>
            </w:r>
            <w:r>
              <w:rPr>
                <w:rFonts w:hint="default" w:ascii="Times New Roman" w:hAnsi="Times New Roman" w:eastAsia="宋体" w:cs="Times New Roman"/>
                <w:color w:val="000000" w:themeColor="text1"/>
                <w:kern w:val="0"/>
                <w:sz w:val="24"/>
                <w14:textFill>
                  <w14:solidFill>
                    <w14:schemeClr w14:val="tx1"/>
                  </w14:solidFill>
                </w14:textFill>
              </w:rPr>
              <w:t>生活垃圾</w:t>
            </w:r>
          </w:p>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本项目共有</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1</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5</w:t>
            </w:r>
            <w:r>
              <w:rPr>
                <w:rFonts w:hint="default" w:ascii="Times New Roman" w:hAnsi="Times New Roman" w:eastAsia="宋体" w:cs="Times New Roman"/>
                <w:color w:val="000000" w:themeColor="text1"/>
                <w:kern w:val="0"/>
                <w:sz w:val="24"/>
                <w14:textFill>
                  <w14:solidFill>
                    <w14:schemeClr w14:val="tx1"/>
                  </w14:solidFill>
                </w14:textFill>
              </w:rPr>
              <w:t>名员工，生活垃圾排放系数取1.0kg/人·d，年工作3</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4"/>
                <w14:textFill>
                  <w14:solidFill>
                    <w14:schemeClr w14:val="tx1"/>
                  </w14:solidFill>
                </w14:textFill>
              </w:rPr>
              <w:t>0天，则垃圾产生量为</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1</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5</w:t>
            </w:r>
            <w:r>
              <w:rPr>
                <w:rFonts w:hint="default" w:ascii="Times New Roman" w:hAnsi="Times New Roman" w:eastAsia="宋体" w:cs="Times New Roman"/>
                <w:color w:val="000000" w:themeColor="text1"/>
                <w:kern w:val="0"/>
                <w:sz w:val="24"/>
                <w14:textFill>
                  <w14:solidFill>
                    <w14:schemeClr w14:val="tx1"/>
                  </w14:solidFill>
                </w14:textFill>
              </w:rPr>
              <w:t>kg/d，</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4.8</w:t>
            </w:r>
            <w:r>
              <w:rPr>
                <w:rFonts w:hint="default" w:ascii="Times New Roman" w:hAnsi="Times New Roman" w:eastAsia="宋体" w:cs="Times New Roman"/>
                <w:color w:val="000000" w:themeColor="text1"/>
                <w:kern w:val="0"/>
                <w:sz w:val="24"/>
                <w14:textFill>
                  <w14:solidFill>
                    <w14:schemeClr w14:val="tx1"/>
                  </w14:solidFill>
                </w14:textFill>
              </w:rPr>
              <w:t>t/a。生活垃圾经垃圾桶收集后，定期清运至环卫部门指定地点处置。</w:t>
            </w:r>
          </w:p>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lang w:val="en-US" w:eastAsia="zh-CN"/>
                <w14:textFill>
                  <w14:solidFill>
                    <w14:schemeClr w14:val="tx1"/>
                  </w14:solidFill>
                </w14:textFill>
              </w:rPr>
              <w:t>②</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旋风除尘器、</w:t>
            </w:r>
            <w:r>
              <w:rPr>
                <w:rFonts w:hint="default" w:ascii="Times New Roman" w:hAnsi="Times New Roman" w:eastAsia="宋体" w:cs="Times New Roman"/>
                <w:color w:val="000000" w:themeColor="text1"/>
                <w:kern w:val="0"/>
                <w:sz w:val="24"/>
                <w14:textFill>
                  <w14:solidFill>
                    <w14:schemeClr w14:val="tx1"/>
                  </w14:solidFill>
                </w14:textFill>
              </w:rPr>
              <w:t>布袋</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除尘器</w:t>
            </w:r>
            <w:r>
              <w:rPr>
                <w:rFonts w:hint="default" w:ascii="Times New Roman" w:hAnsi="Times New Roman" w:eastAsia="宋体" w:cs="Times New Roman"/>
                <w:color w:val="000000" w:themeColor="text1"/>
                <w:kern w:val="0"/>
                <w:sz w:val="24"/>
                <w14:textFill>
                  <w14:solidFill>
                    <w14:schemeClr w14:val="tx1"/>
                  </w14:solidFill>
                </w14:textFill>
              </w:rPr>
              <w:t>及车间收集粉尘</w:t>
            </w:r>
          </w:p>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项目</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烘干机旋风</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除</w:t>
            </w:r>
            <w:r>
              <w:rPr>
                <w:rFonts w:hint="default" w:ascii="Times New Roman" w:hAnsi="Times New Roman" w:eastAsia="宋体" w:cs="Times New Roman"/>
                <w:color w:val="000000" w:themeColor="text1"/>
                <w:kern w:val="0"/>
                <w:sz w:val="24"/>
                <w14:textFill>
                  <w14:solidFill>
                    <w14:schemeClr w14:val="tx1"/>
                  </w14:solidFill>
                </w14:textFill>
              </w:rPr>
              <w:t>尘</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+水膜除尘系统</w:t>
            </w:r>
            <w:r>
              <w:rPr>
                <w:rFonts w:hint="default" w:ascii="Times New Roman" w:hAnsi="Times New Roman" w:eastAsia="宋体" w:cs="Times New Roman"/>
                <w:color w:val="000000" w:themeColor="text1"/>
                <w:kern w:val="0"/>
                <w:sz w:val="24"/>
                <w14:textFill>
                  <w14:solidFill>
                    <w14:schemeClr w14:val="tx1"/>
                  </w14:solidFill>
                </w14:textFill>
              </w:rPr>
              <w:t>收集的粉尘量约为</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73.78</w:t>
            </w:r>
            <w:r>
              <w:rPr>
                <w:rFonts w:hint="default" w:ascii="Times New Roman" w:hAnsi="Times New Roman" w:eastAsia="宋体" w:cs="Times New Roman"/>
                <w:color w:val="000000" w:themeColor="text1"/>
                <w:kern w:val="0"/>
                <w:sz w:val="24"/>
                <w14:textFill>
                  <w14:solidFill>
                    <w14:schemeClr w14:val="tx1"/>
                  </w14:solidFill>
                </w14:textFill>
              </w:rPr>
              <w:t>t/a</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default" w:ascii="Times New Roman" w:hAnsi="Times New Roman" w:eastAsia="宋体" w:cs="Times New Roman"/>
                <w:color w:val="000000" w:themeColor="text1"/>
                <w:kern w:val="0"/>
                <w:sz w:val="24"/>
                <w14:textFill>
                  <w14:solidFill>
                    <w14:schemeClr w14:val="tx1"/>
                  </w14:solidFill>
                </w14:textFill>
              </w:rPr>
              <w:t>项目布袋</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除</w:t>
            </w:r>
            <w:r>
              <w:rPr>
                <w:rFonts w:hint="default" w:ascii="Times New Roman" w:hAnsi="Times New Roman" w:eastAsia="宋体" w:cs="Times New Roman"/>
                <w:color w:val="000000" w:themeColor="text1"/>
                <w:kern w:val="0"/>
                <w:sz w:val="24"/>
                <w14:textFill>
                  <w14:solidFill>
                    <w14:schemeClr w14:val="tx1"/>
                  </w14:solidFill>
                </w14:textFill>
              </w:rPr>
              <w:t>尘</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系统</w:t>
            </w:r>
            <w:r>
              <w:rPr>
                <w:rFonts w:hint="default" w:ascii="Times New Roman" w:hAnsi="Times New Roman" w:eastAsia="宋体" w:cs="Times New Roman"/>
                <w:color w:val="000000" w:themeColor="text1"/>
                <w:kern w:val="0"/>
                <w:sz w:val="24"/>
                <w14:textFill>
                  <w14:solidFill>
                    <w14:schemeClr w14:val="tx1"/>
                  </w14:solidFill>
                </w14:textFill>
              </w:rPr>
              <w:t>收集的粉尘量</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和</w:t>
            </w:r>
            <w:r>
              <w:rPr>
                <w:rFonts w:hint="default" w:ascii="Times New Roman" w:hAnsi="Times New Roman" w:eastAsia="宋体" w:cs="Times New Roman"/>
                <w:color w:val="000000" w:themeColor="text1"/>
                <w:kern w:val="0"/>
                <w:sz w:val="24"/>
                <w14:textFill>
                  <w14:solidFill>
                    <w14:schemeClr w14:val="tx1"/>
                  </w14:solidFill>
                </w14:textFill>
              </w:rPr>
              <w:t>布袋</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除</w:t>
            </w:r>
            <w:r>
              <w:rPr>
                <w:rFonts w:hint="default" w:ascii="Times New Roman" w:hAnsi="Times New Roman" w:eastAsia="宋体" w:cs="Times New Roman"/>
                <w:color w:val="000000" w:themeColor="text1"/>
                <w:kern w:val="0"/>
                <w:sz w:val="24"/>
                <w14:textFill>
                  <w14:solidFill>
                    <w14:schemeClr w14:val="tx1"/>
                  </w14:solidFill>
                </w14:textFill>
              </w:rPr>
              <w:t>尘</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系统</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未收集</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粉尘</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经车间自然沉降</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后打扫收集</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粉尘</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量</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为</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13.17</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t/a，收集后回用生产工序</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，项目总收集量为86.95</w:t>
            </w:r>
            <w:r>
              <w:rPr>
                <w:rFonts w:hint="default" w:ascii="Times New Roman" w:hAnsi="Times New Roman" w:eastAsia="宋体" w:cs="Times New Roman"/>
                <w:color w:val="000000" w:themeColor="text1"/>
                <w:kern w:val="0"/>
                <w:sz w:val="24"/>
                <w14:textFill>
                  <w14:solidFill>
                    <w14:schemeClr w14:val="tx1"/>
                  </w14:solidFill>
                </w14:textFill>
              </w:rPr>
              <w:t>t/a。根据《固体废物鉴别标准通则（GB34330-2017）》第6.1条规定：任何不需要修复和加工即可用于其原始用途的物质可不作为固体废物管理。粉尘收集后回用于生产，不属于固废。</w:t>
            </w:r>
          </w:p>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lang w:val="en-US" w:eastAsia="zh-CN"/>
                <w14:textFill>
                  <w14:solidFill>
                    <w14:schemeClr w14:val="tx1"/>
                  </w14:solidFill>
                </w14:textFill>
              </w:rPr>
              <w:t>③</w:t>
            </w:r>
            <w:r>
              <w:rPr>
                <w:rFonts w:hint="default" w:ascii="Times New Roman" w:hAnsi="Times New Roman" w:eastAsia="宋体" w:cs="Times New Roman"/>
                <w:color w:val="000000" w:themeColor="text1"/>
                <w:kern w:val="0"/>
                <w:sz w:val="24"/>
                <w14:textFill>
                  <w14:solidFill>
                    <w14:schemeClr w14:val="tx1"/>
                  </w14:solidFill>
                </w14:textFill>
              </w:rPr>
              <w:t>废包装袋</w:t>
            </w:r>
          </w:p>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项目产品包装规格约</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4</w:t>
            </w:r>
            <w:r>
              <w:rPr>
                <w:rFonts w:hint="default" w:ascii="Times New Roman" w:hAnsi="Times New Roman" w:eastAsia="宋体" w:cs="Times New Roman"/>
                <w:color w:val="000000" w:themeColor="text1"/>
                <w:kern w:val="0"/>
                <w:sz w:val="24"/>
                <w14:textFill>
                  <w14:solidFill>
                    <w14:schemeClr w14:val="tx1"/>
                  </w14:solidFill>
                </w14:textFill>
              </w:rPr>
              <w:t>0kg/袋，使用产品包装袋约为</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50</w:t>
            </w:r>
            <w:r>
              <w:rPr>
                <w:rFonts w:hint="default" w:ascii="Times New Roman" w:hAnsi="Times New Roman" w:eastAsia="宋体" w:cs="Times New Roman"/>
                <w:color w:val="000000" w:themeColor="text1"/>
                <w:kern w:val="0"/>
                <w:sz w:val="24"/>
                <w14:textFill>
                  <w14:solidFill>
                    <w14:schemeClr w14:val="tx1"/>
                  </w14:solidFill>
                </w14:textFill>
              </w:rPr>
              <w:t>万只，按损坏率为</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1</w:t>
            </w:r>
            <w:r>
              <w:rPr>
                <w:rFonts w:hint="default" w:ascii="Times New Roman" w:hAnsi="Times New Roman" w:eastAsia="宋体" w:cs="Times New Roman"/>
                <w:color w:val="000000" w:themeColor="text1"/>
                <w:kern w:val="0"/>
                <w:sz w:val="24"/>
                <w14:textFill>
                  <w14:solidFill>
                    <w14:schemeClr w14:val="tx1"/>
                  </w14:solidFill>
                </w14:textFill>
              </w:rPr>
              <w:t>％计，则废弃包装袋产生个数为</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5000</w:t>
            </w:r>
            <w:r>
              <w:rPr>
                <w:rFonts w:hint="default" w:ascii="Times New Roman" w:hAnsi="Times New Roman" w:eastAsia="宋体" w:cs="Times New Roman"/>
                <w:color w:val="000000" w:themeColor="text1"/>
                <w:kern w:val="0"/>
                <w:sz w:val="24"/>
                <w14:textFill>
                  <w14:solidFill>
                    <w14:schemeClr w14:val="tx1"/>
                  </w14:solidFill>
                </w14:textFill>
              </w:rPr>
              <w:t>只/a</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一只袋子按50g计，则</w:t>
            </w:r>
            <w:r>
              <w:rPr>
                <w:rFonts w:hint="default" w:ascii="Times New Roman" w:hAnsi="Times New Roman" w:eastAsia="宋体" w:cs="Times New Roman"/>
                <w:color w:val="000000" w:themeColor="text1"/>
                <w:kern w:val="0"/>
                <w:sz w:val="24"/>
                <w14:textFill>
                  <w14:solidFill>
                    <w14:schemeClr w14:val="tx1"/>
                  </w14:solidFill>
                </w14:textFill>
              </w:rPr>
              <w:t>废弃包装袋</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产生量约0.25t/a</w:t>
            </w:r>
            <w:r>
              <w:rPr>
                <w:rFonts w:hint="default" w:ascii="Times New Roman" w:hAnsi="Times New Roman" w:eastAsia="宋体" w:cs="Times New Roman"/>
                <w:color w:val="000000" w:themeColor="text1"/>
                <w:kern w:val="0"/>
                <w:sz w:val="24"/>
                <w14:textFill>
                  <w14:solidFill>
                    <w14:schemeClr w14:val="tx1"/>
                  </w14:solidFill>
                </w14:textFill>
              </w:rPr>
              <w:t>。统一集中收集后，定期出售至废品回收站回收利用。</w:t>
            </w:r>
          </w:p>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lang w:val="en-US" w:eastAsia="zh-CN"/>
                <w14:textFill>
                  <w14:solidFill>
                    <w14:schemeClr w14:val="tx1"/>
                  </w14:solidFill>
                </w14:textFill>
              </w:rPr>
              <w:t>④烘干炉炉渣</w:t>
            </w:r>
          </w:p>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项目</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烘干</w:t>
            </w:r>
            <w:r>
              <w:rPr>
                <w:rFonts w:hint="default" w:ascii="Times New Roman" w:hAnsi="Times New Roman" w:eastAsia="宋体" w:cs="Times New Roman"/>
                <w:color w:val="000000" w:themeColor="text1"/>
                <w:kern w:val="0"/>
                <w:sz w:val="24"/>
                <w14:textFill>
                  <w14:solidFill>
                    <w14:schemeClr w14:val="tx1"/>
                  </w14:solidFill>
                </w14:textFill>
              </w:rPr>
              <w:t>炉燃料量</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约</w:t>
            </w:r>
            <w:r>
              <w:rPr>
                <w:rFonts w:hint="default" w:ascii="Times New Roman" w:hAnsi="Times New Roman" w:eastAsia="宋体" w:cs="Times New Roman"/>
                <w:color w:val="000000" w:themeColor="text1"/>
                <w:kern w:val="0"/>
                <w:sz w:val="24"/>
                <w14:textFill>
                  <w14:solidFill>
                    <w14:schemeClr w14:val="tx1"/>
                  </w14:solidFill>
                </w14:textFill>
              </w:rPr>
              <w:t>为</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300</w:t>
            </w:r>
            <w:r>
              <w:rPr>
                <w:rFonts w:hint="default" w:ascii="Times New Roman" w:hAnsi="Times New Roman" w:eastAsia="宋体" w:cs="Times New Roman"/>
                <w:color w:val="000000" w:themeColor="text1"/>
                <w:kern w:val="0"/>
                <w:sz w:val="24"/>
                <w14:textFill>
                  <w14:solidFill>
                    <w14:schemeClr w14:val="tx1"/>
                  </w14:solidFill>
                </w14:textFill>
              </w:rPr>
              <w:t>t/a，根据业主提供资料，废</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炉渣</w:t>
            </w:r>
            <w:r>
              <w:rPr>
                <w:rFonts w:hint="default" w:ascii="Times New Roman" w:hAnsi="Times New Roman" w:eastAsia="宋体" w:cs="Times New Roman"/>
                <w:color w:val="000000" w:themeColor="text1"/>
                <w:kern w:val="0"/>
                <w:sz w:val="24"/>
                <w14:textFill>
                  <w14:solidFill>
                    <w14:schemeClr w14:val="tx1"/>
                  </w14:solidFill>
                </w14:textFill>
              </w:rPr>
              <w:t>产生量约为</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30</w:t>
            </w:r>
            <w:r>
              <w:rPr>
                <w:rFonts w:hint="default" w:ascii="Times New Roman" w:hAnsi="Times New Roman" w:eastAsia="宋体" w:cs="Times New Roman"/>
                <w:color w:val="000000" w:themeColor="text1"/>
                <w:kern w:val="0"/>
                <w:sz w:val="24"/>
                <w14:textFill>
                  <w14:solidFill>
                    <w14:schemeClr w14:val="tx1"/>
                  </w14:solidFill>
                </w14:textFill>
              </w:rPr>
              <w:t>t/a，主要成分为无机盐，</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用作肥料施肥</w:t>
            </w:r>
            <w:r>
              <w:rPr>
                <w:rFonts w:hint="default" w:ascii="Times New Roman" w:hAnsi="Times New Roman" w:eastAsia="宋体" w:cs="Times New Roman"/>
                <w:color w:val="000000" w:themeColor="text1"/>
                <w:kern w:val="0"/>
                <w:sz w:val="24"/>
                <w14:textFill>
                  <w14:solidFill>
                    <w14:schemeClr w14:val="tx1"/>
                  </w14:solidFill>
                </w14:textFill>
              </w:rPr>
              <w:t>。</w:t>
            </w:r>
          </w:p>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lang w:val="en-US" w:eastAsia="zh-CN"/>
                <w14:textFill>
                  <w14:solidFill>
                    <w14:schemeClr w14:val="tx1"/>
                  </w14:solidFill>
                </w14:textFill>
              </w:rPr>
              <w:t>⑤废矿物油</w:t>
            </w:r>
          </w:p>
          <w:p>
            <w:pPr>
              <w:pStyle w:val="13"/>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设备在维修保养过程使用的润滑油定期更换，</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项目废矿物油</w:t>
            </w:r>
            <w:r>
              <w:rPr>
                <w:rFonts w:hint="default" w:ascii="Times New Roman" w:hAnsi="Times New Roman" w:eastAsia="宋体" w:cs="Times New Roman"/>
                <w:color w:val="000000" w:themeColor="text1"/>
                <w:kern w:val="0"/>
                <w:sz w:val="24"/>
                <w14:textFill>
                  <w14:solidFill>
                    <w14:schemeClr w14:val="tx1"/>
                  </w14:solidFill>
                </w14:textFill>
              </w:rPr>
              <w:t>产生量约为</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1.5</w:t>
            </w:r>
            <w:r>
              <w:rPr>
                <w:rFonts w:hint="default" w:ascii="Times New Roman" w:hAnsi="Times New Roman" w:eastAsia="宋体" w:cs="Times New Roman"/>
                <w:color w:val="000000" w:themeColor="text1"/>
                <w:kern w:val="0"/>
                <w:sz w:val="24"/>
                <w14:textFill>
                  <w14:solidFill>
                    <w14:schemeClr w14:val="tx1"/>
                  </w14:solidFill>
                </w14:textFill>
              </w:rPr>
              <w:t>t/a，该废物属于《国家危险废物名录》编号为HW08危险废物，</w:t>
            </w:r>
            <w:r>
              <w:rPr>
                <w:rFonts w:hint="eastAsia" w:ascii="Times New Roman" w:hAnsi="Times New Roman" w:eastAsia="宋体" w:cs="Times New Roman"/>
                <w:color w:val="000000" w:themeColor="text1"/>
                <w:kern w:val="0"/>
                <w:sz w:val="24"/>
                <w:lang w:eastAsia="zh-CN"/>
                <w14:textFill>
                  <w14:solidFill>
                    <w14:schemeClr w14:val="tx1"/>
                  </w14:solidFill>
                </w14:textFill>
              </w:rPr>
              <w:t>必须</w:t>
            </w:r>
            <w:r>
              <w:rPr>
                <w:rFonts w:hint="default" w:ascii="Times New Roman" w:hAnsi="Times New Roman" w:eastAsia="宋体" w:cs="Times New Roman"/>
                <w:color w:val="000000" w:themeColor="text1"/>
                <w:kern w:val="0"/>
                <w:sz w:val="24"/>
                <w14:textFill>
                  <w14:solidFill>
                    <w14:schemeClr w14:val="tx1"/>
                  </w14:solidFill>
                </w14:textFill>
              </w:rPr>
              <w:t>按照中华人民共和国国家标准《危险废物贮存污染控制标准》（GB18597-2001）的相关规定对其统一收集贮存，由有资质单位定期回收处理。本项目维修</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保养</w:t>
            </w:r>
            <w:r>
              <w:rPr>
                <w:rFonts w:hint="default" w:ascii="Times New Roman" w:hAnsi="Times New Roman" w:eastAsia="宋体" w:cs="Times New Roman"/>
                <w:color w:val="000000" w:themeColor="text1"/>
                <w:kern w:val="0"/>
                <w:sz w:val="24"/>
                <w14:textFill>
                  <w14:solidFill>
                    <w14:schemeClr w14:val="tx1"/>
                  </w14:solidFill>
                </w14:textFill>
              </w:rPr>
              <w:t>设备产生的废</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矿物</w:t>
            </w:r>
            <w:r>
              <w:rPr>
                <w:rFonts w:hint="default" w:ascii="Times New Roman" w:hAnsi="Times New Roman" w:eastAsia="宋体" w:cs="Times New Roman"/>
                <w:color w:val="000000" w:themeColor="text1"/>
                <w:kern w:val="0"/>
                <w:sz w:val="24"/>
                <w14:textFill>
                  <w14:solidFill>
                    <w14:schemeClr w14:val="tx1"/>
                  </w14:solidFill>
                </w14:textFill>
              </w:rPr>
              <w:t>油收集后暂存危险废物暂存间，定期交由有资质的单位处理，危险废物暂存间做好防渗处理，危险废物暂存间地面与裙角要用坚固、防渗的材料建造，基础防渗采用2mm厚高密度聚乙烯，或至少2mm厚的其他人工材料，渗透系数≤1.0×10</w:t>
            </w:r>
            <w:r>
              <w:rPr>
                <w:rFonts w:hint="default" w:ascii="Times New Roman" w:hAnsi="Times New Roman" w:eastAsia="宋体" w:cs="Times New Roman"/>
                <w:color w:val="000000" w:themeColor="text1"/>
                <w:kern w:val="0"/>
                <w:sz w:val="24"/>
                <w:vertAlign w:val="superscript"/>
                <w14:textFill>
                  <w14:solidFill>
                    <w14:schemeClr w14:val="tx1"/>
                  </w14:solidFill>
                </w14:textFill>
              </w:rPr>
              <w:t>-10</w:t>
            </w:r>
            <w:r>
              <w:rPr>
                <w:rFonts w:hint="default" w:ascii="Times New Roman" w:hAnsi="Times New Roman" w:eastAsia="宋体" w:cs="Times New Roman"/>
                <w:color w:val="000000" w:themeColor="text1"/>
                <w:kern w:val="0"/>
                <w:sz w:val="24"/>
                <w14:textFill>
                  <w14:solidFill>
                    <w14:schemeClr w14:val="tx1"/>
                  </w14:solidFill>
                </w14:textFill>
              </w:rPr>
              <w:t>cm/s，建筑材料必须与危险废物相容。</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项目固废产生量及处理方式见表</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4</w:t>
            </w:r>
            <w:r>
              <w:rPr>
                <w:rFonts w:hint="default" w:ascii="Times New Roman" w:hAnsi="Times New Roman" w:eastAsia="宋体" w:cs="Times New Roman"/>
                <w:color w:val="000000" w:themeColor="text1"/>
                <w:kern w:val="0"/>
                <w:sz w:val="24"/>
                <w14:textFill>
                  <w14:solidFill>
                    <w14:schemeClr w14:val="tx1"/>
                  </w14:solidFill>
                </w14:textFill>
              </w:rPr>
              <w:t>-</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18</w:t>
            </w:r>
            <w:r>
              <w:rPr>
                <w:rFonts w:hint="default" w:ascii="Times New Roman" w:hAnsi="Times New Roman" w:eastAsia="宋体" w:cs="Times New Roman"/>
                <w:color w:val="000000" w:themeColor="text1"/>
                <w:kern w:val="0"/>
                <w:sz w:val="24"/>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jc w:val="center"/>
              <w:textAlignment w:val="auto"/>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表</w:t>
            </w: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4</w:t>
            </w:r>
            <w:r>
              <w:rPr>
                <w:rFonts w:hint="default" w:ascii="Times New Roman" w:hAnsi="Times New Roman" w:eastAsia="宋体" w:cs="Times New Roman"/>
                <w:b/>
                <w:bCs/>
                <w:color w:val="000000" w:themeColor="text1"/>
                <w:kern w:val="0"/>
                <w:sz w:val="24"/>
                <w:szCs w:val="24"/>
                <w14:textFill>
                  <w14:solidFill>
                    <w14:schemeClr w14:val="tx1"/>
                  </w14:solidFill>
                </w14:textFill>
              </w:rPr>
              <w:t>-</w:t>
            </w: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18</w:t>
            </w:r>
            <w:r>
              <w:rPr>
                <w:rFonts w:hint="default" w:ascii="Times New Roman" w:hAnsi="Times New Roman" w:eastAsia="宋体" w:cs="Times New Roman"/>
                <w:b/>
                <w:bCs/>
                <w:color w:val="000000" w:themeColor="text1"/>
                <w:kern w:val="0"/>
                <w:sz w:val="24"/>
                <w:szCs w:val="24"/>
                <w14:textFill>
                  <w14:solidFill>
                    <w14:schemeClr w14:val="tx1"/>
                  </w14:solidFill>
                </w14:textFill>
              </w:rPr>
              <w:t xml:space="preserve">    固体废物产生量及处理方式</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394"/>
              <w:gridCol w:w="1164"/>
              <w:gridCol w:w="1026"/>
              <w:gridCol w:w="1199"/>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0" w:type="pct"/>
                  <w:tcBorders>
                    <w:tl2br w:val="nil"/>
                    <w:tr2bl w:val="nil"/>
                  </w:tcBorders>
                  <w:vAlign w:val="center"/>
                </w:tcPr>
                <w:p>
                  <w:pPr>
                    <w:pStyle w:val="48"/>
                    <w:keepNext w:val="0"/>
                    <w:keepLines w:val="0"/>
                    <w:suppressLineNumbers w:val="0"/>
                    <w:snapToGrid w:val="0"/>
                    <w:spacing w:before="0" w:beforeAutospacing="0" w:after="0" w:afterAutospacing="0"/>
                    <w:ind w:left="0" w:right="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序号</w:t>
                  </w:r>
                </w:p>
              </w:tc>
              <w:tc>
                <w:tcPr>
                  <w:tcW w:w="887" w:type="pct"/>
                  <w:tcBorders>
                    <w:tl2br w:val="nil"/>
                    <w:tr2bl w:val="nil"/>
                  </w:tcBorders>
                  <w:vAlign w:val="center"/>
                </w:tcPr>
                <w:p>
                  <w:pPr>
                    <w:pStyle w:val="48"/>
                    <w:keepNext w:val="0"/>
                    <w:keepLines w:val="0"/>
                    <w:suppressLineNumbers w:val="0"/>
                    <w:snapToGrid w:val="0"/>
                    <w:spacing w:before="0" w:beforeAutospacing="0" w:after="0" w:afterAutospacing="0"/>
                    <w:ind w:left="0" w:right="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名称</w:t>
                  </w:r>
                </w:p>
              </w:tc>
              <w:tc>
                <w:tcPr>
                  <w:tcW w:w="741" w:type="pct"/>
                  <w:tcBorders>
                    <w:tl2br w:val="nil"/>
                    <w:tr2bl w:val="nil"/>
                  </w:tcBorders>
                  <w:vAlign w:val="center"/>
                </w:tcPr>
                <w:p>
                  <w:pPr>
                    <w:pStyle w:val="48"/>
                    <w:keepNext w:val="0"/>
                    <w:keepLines w:val="0"/>
                    <w:suppressLineNumbers w:val="0"/>
                    <w:snapToGrid w:val="0"/>
                    <w:spacing w:before="0" w:beforeAutospacing="0" w:after="0" w:afterAutospacing="0"/>
                    <w:ind w:left="0" w:right="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产生量（t/a）</w:t>
                  </w:r>
                </w:p>
              </w:tc>
              <w:tc>
                <w:tcPr>
                  <w:tcW w:w="653" w:type="pct"/>
                  <w:tcBorders>
                    <w:tl2br w:val="nil"/>
                    <w:tr2bl w:val="nil"/>
                  </w:tcBorders>
                  <w:vAlign w:val="center"/>
                </w:tcPr>
                <w:p>
                  <w:pPr>
                    <w:pStyle w:val="48"/>
                    <w:keepNext w:val="0"/>
                    <w:keepLines w:val="0"/>
                    <w:suppressLineNumbers w:val="0"/>
                    <w:snapToGrid w:val="0"/>
                    <w:spacing w:before="0" w:beforeAutospacing="0" w:after="0" w:afterAutospacing="0"/>
                    <w:ind w:left="0" w:right="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来源</w:t>
                  </w:r>
                </w:p>
              </w:tc>
              <w:tc>
                <w:tcPr>
                  <w:tcW w:w="763" w:type="pct"/>
                  <w:tcBorders>
                    <w:tl2br w:val="nil"/>
                    <w:tr2bl w:val="nil"/>
                  </w:tcBorders>
                  <w:vAlign w:val="center"/>
                </w:tcPr>
                <w:p>
                  <w:pPr>
                    <w:pStyle w:val="48"/>
                    <w:keepNext w:val="0"/>
                    <w:keepLines w:val="0"/>
                    <w:suppressLineNumbers w:val="0"/>
                    <w:snapToGrid w:val="0"/>
                    <w:spacing w:before="0" w:beforeAutospacing="0" w:after="0" w:afterAutospacing="0"/>
                    <w:ind w:left="0" w:right="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废物类别</w:t>
                  </w:r>
                </w:p>
              </w:tc>
              <w:tc>
                <w:tcPr>
                  <w:tcW w:w="1593" w:type="pct"/>
                  <w:tcBorders>
                    <w:tl2br w:val="nil"/>
                    <w:tr2bl w:val="nil"/>
                  </w:tcBorders>
                  <w:vAlign w:val="center"/>
                </w:tcPr>
                <w:p>
                  <w:pPr>
                    <w:pStyle w:val="48"/>
                    <w:keepNext w:val="0"/>
                    <w:keepLines w:val="0"/>
                    <w:suppressLineNumbers w:val="0"/>
                    <w:snapToGrid w:val="0"/>
                    <w:spacing w:before="0" w:beforeAutospacing="0" w:after="0" w:afterAutospacing="0"/>
                    <w:ind w:left="0" w:right="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0"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1</w:t>
                  </w:r>
                </w:p>
              </w:tc>
              <w:tc>
                <w:tcPr>
                  <w:tcW w:w="887"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生活垃圾</w:t>
                  </w:r>
                </w:p>
              </w:tc>
              <w:tc>
                <w:tcPr>
                  <w:tcW w:w="741"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4.8</w:t>
                  </w:r>
                </w:p>
              </w:tc>
              <w:tc>
                <w:tcPr>
                  <w:tcW w:w="653"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生活区</w:t>
                  </w:r>
                </w:p>
              </w:tc>
              <w:tc>
                <w:tcPr>
                  <w:tcW w:w="763"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一般固废</w:t>
                  </w:r>
                </w:p>
              </w:tc>
              <w:tc>
                <w:tcPr>
                  <w:tcW w:w="1593"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定期清运至环卫部门指定地点处置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0"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2</w:t>
                  </w:r>
                </w:p>
              </w:tc>
              <w:tc>
                <w:tcPr>
                  <w:tcW w:w="887"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废包装袋</w:t>
                  </w:r>
                </w:p>
              </w:tc>
              <w:tc>
                <w:tcPr>
                  <w:tcW w:w="741"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0.25</w:t>
                  </w:r>
                </w:p>
              </w:tc>
              <w:tc>
                <w:tcPr>
                  <w:tcW w:w="653"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生产车间</w:t>
                  </w:r>
                </w:p>
              </w:tc>
              <w:tc>
                <w:tcPr>
                  <w:tcW w:w="763"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一般固废</w:t>
                  </w:r>
                </w:p>
              </w:tc>
              <w:tc>
                <w:tcPr>
                  <w:tcW w:w="1593"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收集后外售废品回收站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0"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3</w:t>
                  </w:r>
                </w:p>
              </w:tc>
              <w:tc>
                <w:tcPr>
                  <w:tcW w:w="887"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lang w:val="en-US" w:eastAsia="zh-CN"/>
                      <w14:textFill>
                        <w14:solidFill>
                          <w14:schemeClr w14:val="tx1"/>
                        </w14:solidFill>
                      </w14:textFill>
                    </w:rPr>
                    <w:t>烘干</w:t>
                  </w:r>
                  <w:r>
                    <w:rPr>
                      <w:rFonts w:hint="default" w:ascii="Times New Roman" w:hAnsi="Times New Roman" w:eastAsia="宋体" w:cs="Times New Roman"/>
                      <w:color w:val="000000" w:themeColor="text1"/>
                      <w:kern w:val="0"/>
                      <w:sz w:val="24"/>
                      <w:szCs w:val="24"/>
                      <w14:textFill>
                        <w14:solidFill>
                          <w14:schemeClr w14:val="tx1"/>
                        </w14:solidFill>
                      </w14:textFill>
                    </w:rPr>
                    <w:t>炉炉渣</w:t>
                  </w:r>
                </w:p>
              </w:tc>
              <w:tc>
                <w:tcPr>
                  <w:tcW w:w="741"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30</w:t>
                  </w:r>
                </w:p>
              </w:tc>
              <w:tc>
                <w:tcPr>
                  <w:tcW w:w="653"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lang w:val="en-US" w:eastAsia="zh-CN"/>
                      <w14:textFill>
                        <w14:solidFill>
                          <w14:schemeClr w14:val="tx1"/>
                        </w14:solidFill>
                      </w14:textFill>
                    </w:rPr>
                    <w:t>烘干</w:t>
                  </w:r>
                  <w:r>
                    <w:rPr>
                      <w:rFonts w:hint="default" w:ascii="Times New Roman" w:hAnsi="Times New Roman" w:eastAsia="宋体" w:cs="Times New Roman"/>
                      <w:color w:val="000000" w:themeColor="text1"/>
                      <w:kern w:val="0"/>
                      <w:sz w:val="24"/>
                      <w:szCs w:val="24"/>
                      <w14:textFill>
                        <w14:solidFill>
                          <w14:schemeClr w14:val="tx1"/>
                        </w14:solidFill>
                      </w14:textFill>
                    </w:rPr>
                    <w:t>炉</w:t>
                  </w:r>
                </w:p>
              </w:tc>
              <w:tc>
                <w:tcPr>
                  <w:tcW w:w="763"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一般固废</w:t>
                  </w:r>
                </w:p>
              </w:tc>
              <w:tc>
                <w:tcPr>
                  <w:tcW w:w="1593"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用作肥料施肥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0"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4</w:t>
                  </w:r>
                </w:p>
              </w:tc>
              <w:tc>
                <w:tcPr>
                  <w:tcW w:w="887"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lang w:val="en-US" w:eastAsia="zh-CN"/>
                      <w14:textFill>
                        <w14:solidFill>
                          <w14:schemeClr w14:val="tx1"/>
                        </w14:solidFill>
                      </w14:textFill>
                    </w:rPr>
                    <w:t>废矿物油</w:t>
                  </w:r>
                </w:p>
              </w:tc>
              <w:tc>
                <w:tcPr>
                  <w:tcW w:w="741"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1.5</w:t>
                  </w:r>
                </w:p>
              </w:tc>
              <w:tc>
                <w:tcPr>
                  <w:tcW w:w="653"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lang w:val="en-US" w:eastAsia="zh-CN"/>
                      <w14:textFill>
                        <w14:solidFill>
                          <w14:schemeClr w14:val="tx1"/>
                        </w14:solidFill>
                      </w14:textFill>
                    </w:rPr>
                    <w:t>维修保养</w:t>
                  </w:r>
                </w:p>
              </w:tc>
              <w:tc>
                <w:tcPr>
                  <w:tcW w:w="763"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危险废物</w:t>
                  </w:r>
                </w:p>
              </w:tc>
              <w:tc>
                <w:tcPr>
                  <w:tcW w:w="1593" w:type="pct"/>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暂存于危废暂存间，定期交由有资质的单位处理</w:t>
                  </w:r>
                </w:p>
              </w:tc>
            </w:tr>
          </w:tbl>
          <w:p>
            <w:pPr>
              <w:pStyle w:val="34"/>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cs="Times New Roman"/>
                <w:color w:val="000000" w:themeColor="text1"/>
                <w:kern w:val="0"/>
                <w:sz w:val="24"/>
                <w:szCs w:val="24"/>
                <w:lang w:val="en-US" w:eastAsia="zh-CN" w:bidi="ar"/>
                <w14:textFill>
                  <w14:solidFill>
                    <w14:schemeClr w14:val="tx1"/>
                  </w14:solidFill>
                </w14:textFill>
              </w:rPr>
              <w:t>固体废物定期清理，避免清理不及时造成二次污染。</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综上所述，项目运营期固体废物均采取了合理可行的处置措施，固废处置率100%，对周边环境影响较小。</w:t>
            </w:r>
          </w:p>
          <w:p>
            <w:pPr>
              <w:spacing w:line="360" w:lineRule="auto"/>
              <w:ind w:firstLine="482"/>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项目危险废物暂存间</w:t>
            </w:r>
            <w:r>
              <w:rPr>
                <w:rFonts w:hint="default" w:ascii="Times New Roman" w:hAnsi="Times New Roman" w:eastAsia="宋体" w:cs="Times New Roman"/>
                <w:b/>
                <w:bCs/>
                <w:color w:val="000000" w:themeColor="text1"/>
                <w:sz w:val="24"/>
                <w:lang w:eastAsia="zh-CN"/>
                <w14:textFill>
                  <w14:solidFill>
                    <w14:schemeClr w14:val="tx1"/>
                  </w14:solidFill>
                </w14:textFill>
              </w:rPr>
              <w:t>设置</w:t>
            </w:r>
            <w:r>
              <w:rPr>
                <w:rFonts w:hint="default" w:ascii="Times New Roman" w:hAnsi="Times New Roman" w:eastAsia="宋体" w:cs="Times New Roman"/>
                <w:b/>
                <w:bCs/>
                <w:color w:val="000000" w:themeColor="text1"/>
                <w:sz w:val="24"/>
                <w14:textFill>
                  <w14:solidFill>
                    <w14:schemeClr w14:val="tx1"/>
                  </w14:solidFill>
                </w14:textFill>
              </w:rPr>
              <w:t>要求：</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根据《危险废物贮存污染控制标准》（GB18597-20</w:t>
            </w:r>
            <w:r>
              <w:rPr>
                <w:rFonts w:hint="eastAsia" w:ascii="Times New Roman" w:hAnsi="Times New Roman" w:eastAsia="宋体" w:cs="Times New Roman"/>
                <w:color w:val="000000" w:themeColor="text1"/>
                <w:sz w:val="24"/>
                <w:lang w:val="en-US" w:eastAsia="zh-CN"/>
                <w14:textFill>
                  <w14:solidFill>
                    <w14:schemeClr w14:val="tx1"/>
                  </w14:solidFill>
                </w14:textFill>
              </w:rPr>
              <w:t>23</w:t>
            </w:r>
            <w:r>
              <w:rPr>
                <w:rFonts w:hint="default" w:ascii="Times New Roman" w:hAnsi="Times New Roman" w:eastAsia="宋体" w:cs="Times New Roman"/>
                <w:color w:val="000000" w:themeColor="text1"/>
                <w:sz w:val="24"/>
                <w14:textFill>
                  <w14:solidFill>
                    <w14:schemeClr w14:val="tx1"/>
                  </w14:solidFill>
                </w14:textFill>
              </w:rPr>
              <w:t>）规定：所有危险废弃物产生和危险废弃物经营者应建造专用的危险废物贮存设施。同时规定危险废物暂存间的选址及设计应满足</w:t>
            </w:r>
            <w:r>
              <w:rPr>
                <w:rFonts w:hint="default" w:ascii="Times New Roman" w:hAnsi="Times New Roman" w:eastAsia="宋体" w:cs="Times New Roman"/>
                <w:color w:val="000000" w:themeColor="text1"/>
                <w:sz w:val="24"/>
                <w:lang w:eastAsia="zh-CN"/>
                <w14:textFill>
                  <w14:solidFill>
                    <w14:schemeClr w14:val="tx1"/>
                  </w14:solidFill>
                </w14:textFill>
              </w:rPr>
              <w:t>以</w:t>
            </w:r>
            <w:r>
              <w:rPr>
                <w:rFonts w:hint="default" w:ascii="Times New Roman" w:hAnsi="Times New Roman" w:eastAsia="宋体" w:cs="Times New Roman"/>
                <w:color w:val="000000" w:themeColor="text1"/>
                <w:sz w:val="24"/>
                <w14:textFill>
                  <w14:solidFill>
                    <w14:schemeClr w14:val="tx1"/>
                  </w14:solidFill>
                </w14:textFill>
              </w:rPr>
              <w:t>下要求：</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①地面与裙角要用坚固、防渗的材料建造，建筑材料与危险废物必须相容；</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②设施内要有安全照明设施和观察窗口；</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③用以存放装载液体、半固体危险废物容器的地方，必须有耐腐蚀的硬化地面，且表面无裂缝；</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④应设计堵截泄漏的裙角，地面和裙角所围建的容积不低于堵截最大容器的最大储量或总储量的五分之一；</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⑤外部要设有明显标识；</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⑥不得</w:t>
            </w:r>
            <w:r>
              <w:rPr>
                <w:rFonts w:hint="eastAsia" w:ascii="Times New Roman" w:hAnsi="Times New Roman" w:eastAsia="宋体" w:cs="Times New Roman"/>
                <w:color w:val="000000" w:themeColor="text1"/>
                <w:sz w:val="24"/>
                <w:lang w:eastAsia="zh-CN"/>
                <w14:textFill>
                  <w14:solidFill>
                    <w14:schemeClr w14:val="tx1"/>
                  </w14:solidFill>
                </w14:textFill>
              </w:rPr>
              <w:t>与其他</w:t>
            </w:r>
            <w:r>
              <w:rPr>
                <w:rFonts w:hint="default" w:ascii="Times New Roman" w:hAnsi="Times New Roman" w:eastAsia="宋体" w:cs="Times New Roman"/>
                <w:color w:val="000000" w:themeColor="text1"/>
                <w:sz w:val="24"/>
                <w14:textFill>
                  <w14:solidFill>
                    <w14:schemeClr w14:val="tx1"/>
                  </w14:solidFill>
                </w14:textFill>
              </w:rPr>
              <w:t>废弃物共用。</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项目危险废物暂存间</w:t>
            </w:r>
            <w:r>
              <w:rPr>
                <w:rFonts w:hint="default" w:ascii="Times New Roman" w:hAnsi="Times New Roman" w:eastAsia="宋体" w:cs="Times New Roman"/>
                <w:b/>
                <w:bCs/>
                <w:color w:val="000000" w:themeColor="text1"/>
                <w:sz w:val="24"/>
                <w:lang w:eastAsia="zh-CN"/>
                <w14:textFill>
                  <w14:solidFill>
                    <w14:schemeClr w14:val="tx1"/>
                  </w14:solidFill>
                </w14:textFill>
              </w:rPr>
              <w:t>管理</w:t>
            </w:r>
            <w:r>
              <w:rPr>
                <w:rFonts w:hint="default" w:ascii="Times New Roman" w:hAnsi="Times New Roman" w:eastAsia="宋体" w:cs="Times New Roman"/>
                <w:b/>
                <w:bCs/>
                <w:color w:val="000000" w:themeColor="text1"/>
                <w:sz w:val="24"/>
                <w14:textFill>
                  <w14:solidFill>
                    <w14:schemeClr w14:val="tx1"/>
                  </w14:solidFill>
                </w14:textFill>
              </w:rPr>
              <w:t>要求：</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 xml:space="preserve">建设单位应满足《危险废物贮存污染控制标准》（GB18597-2023）中相应的标准，建立危废台账，并纳入竣工验收和日常监管内容。此外，还应采取以下措施： </w:t>
            </w:r>
          </w:p>
          <w:p>
            <w:pPr>
              <w:spacing w:line="360" w:lineRule="auto"/>
              <w:ind w:firstLine="482"/>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①危险废物设置专用容器</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产生的危险废物，分别存储于专用密闭容器内，容器内须留足够空间，顶部与液体表面之间保留100mm以上的空间；容器上设置明显环境保护标志，定期对贮存容器进行检查，发现破损，及时采取措施清理更换；禁止将不兼容的危险废物在一个容器内混装。</w:t>
            </w:r>
          </w:p>
          <w:p>
            <w:pPr>
              <w:spacing w:line="360" w:lineRule="auto"/>
              <w:ind w:firstLine="482"/>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②运输转移措施</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对危险废物贮存和转运加强管理，严格执行危险废物转移联单制度。委托危险废物处理资质单位必须具有危险废物运输资质的单位采用专用车辆运进、运出，危险废物运输按规定路线行驶，驾驶员持证上岗。运输路线避免经过居民集中区和</w:t>
            </w:r>
            <w:r>
              <w:rPr>
                <w:rFonts w:hint="eastAsia" w:ascii="Times New Roman" w:hAnsi="Times New Roman" w:eastAsia="宋体" w:cs="Times New Roman"/>
                <w:color w:val="000000" w:themeColor="text1"/>
                <w:sz w:val="24"/>
                <w:lang w:eastAsia="zh-CN"/>
                <w14:textFill>
                  <w14:solidFill>
                    <w14:schemeClr w14:val="tx1"/>
                  </w14:solidFill>
                </w14:textFill>
              </w:rPr>
              <w:t>饮用</w:t>
            </w:r>
            <w:r>
              <w:rPr>
                <w:rFonts w:hint="default" w:ascii="Times New Roman" w:hAnsi="Times New Roman" w:eastAsia="宋体" w:cs="Times New Roman"/>
                <w:color w:val="000000" w:themeColor="text1"/>
                <w:sz w:val="24"/>
                <w14:textFill>
                  <w14:solidFill>
                    <w14:schemeClr w14:val="tx1"/>
                  </w14:solidFill>
                </w14:textFill>
              </w:rPr>
              <w:t>水源地。转运过程中必须安全转移，防止撒漏，并严格执行危险废物转运联单制度，防止二次污染的产生。</w:t>
            </w:r>
          </w:p>
          <w:p>
            <w:pPr>
              <w:spacing w:line="360" w:lineRule="auto"/>
              <w:ind w:firstLine="482"/>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项目一般固废暂存间及管理要求:</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①要按照《一般工业固体废物贮存和填埋污染控制标准》（GB18599-2020）的要求设置暂存场所。</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②不得露天堆放，防止雨水进入产生二次污染。</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一般工业固体废物堆场按照《一般工业固体废物贮存和填埋污染控制标准》（GB18599-2020）Ⅱ类场标准相关要求建设，地面基础及内墙采取防渗措施，使用防水混凝土。一般固体废物按照不同的类别和性质，分区堆放。通过规范设置固体废物暂存场，同时建立完善厂内固体废物防范措施和管理制度，可使固体废物在收集、存放过程中对环境的影响至最低限度。</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经采取上述措施后，本项目运营期产生的固体废物可得到妥善处置，对环境影响较小。</w:t>
            </w:r>
          </w:p>
          <w:p>
            <w:pPr>
              <w:pStyle w:val="6"/>
              <w:numPr>
                <w:ilvl w:val="2"/>
                <w:numId w:val="0"/>
              </w:numPr>
              <w:spacing w:line="360" w:lineRule="auto"/>
              <w:ind w:leftChars="200"/>
              <w:rPr>
                <w:rFonts w:hint="default" w:ascii="Times New Roman" w:hAnsi="Times New Roman" w:eastAsia="宋体" w:cs="Times New Roman"/>
                <w:color w:val="000000" w:themeColor="text1"/>
                <w:sz w:val="24"/>
                <w:szCs w:val="24"/>
                <w14:textFill>
                  <w14:solidFill>
                    <w14:schemeClr w14:val="tx1"/>
                  </w14:solidFill>
                </w14:textFill>
              </w:rPr>
            </w:pPr>
            <w:bookmarkStart w:id="25" w:name="_Toc73352329"/>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14:textFill>
                  <w14:solidFill>
                    <w14:schemeClr w14:val="tx1"/>
                  </w14:solidFill>
                </w14:textFill>
              </w:rPr>
              <w:t>土壤环境影响分析</w:t>
            </w:r>
            <w:bookmarkEnd w:id="25"/>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1</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评价等级</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按照《环境影响评价技术导则  土壤环境》（HJ1964-2018）附录A，本项目属于“其他行业</w:t>
            </w:r>
            <w:r>
              <w:rPr>
                <w:rFonts w:hint="default"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，项目类别为</w:t>
            </w:r>
            <w:r>
              <w:rPr>
                <w:rFonts w:hint="default" w:ascii="Times New Roman" w:hAnsi="Times New Roman" w:eastAsia="宋体" w:cs="Times New Roman"/>
                <w:color w:val="000000" w:themeColor="text1"/>
                <w:sz w:val="24"/>
                <w:lang w:val="en-US" w:eastAsia="zh-CN"/>
                <w14:textFill>
                  <w14:solidFill>
                    <w14:schemeClr w14:val="tx1"/>
                  </w14:solidFill>
                </w14:textFill>
              </w:rPr>
              <w:t>Ⅳ</w:t>
            </w:r>
            <w:r>
              <w:rPr>
                <w:rFonts w:hint="default" w:ascii="Times New Roman" w:hAnsi="Times New Roman" w:eastAsia="宋体" w:cs="Times New Roman"/>
                <w:color w:val="000000" w:themeColor="text1"/>
                <w:sz w:val="24"/>
                <w14:textFill>
                  <w14:solidFill>
                    <w14:schemeClr w14:val="tx1"/>
                  </w14:solidFill>
                </w14:textFill>
              </w:rPr>
              <w:t>类。Ⅳ类建设项目可不开展土壤环境影响评价。</w:t>
            </w:r>
          </w:p>
          <w:p>
            <w:pPr>
              <w:spacing w:line="360" w:lineRule="auto"/>
              <w:ind w:firstLine="480"/>
              <w:rPr>
                <w:rFonts w:hint="default"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lang w:eastAsia="zh-CN"/>
                <w14:textFill>
                  <w14:solidFill>
                    <w14:schemeClr w14:val="tx1"/>
                  </w14:solidFill>
                </w14:textFill>
              </w:rPr>
              <w:t>）土壤污染防治措施</w:t>
            </w:r>
          </w:p>
          <w:p>
            <w:pPr>
              <w:keepNext w:val="0"/>
              <w:keepLines w:val="0"/>
              <w:widowControl/>
              <w:suppressLineNumbers w:val="0"/>
              <w:spacing w:line="360" w:lineRule="auto"/>
              <w:ind w:firstLine="480" w:firstLineChars="0"/>
              <w:jc w:val="left"/>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1) 控制项目“三废”的排放。大力推广闭路循环、清洁工艺，以减少污染物质；控制污染物排放的数量和浓度，使之符合排放标准和总量要求。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2) </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危废暂存间</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、化粪池周围区域进行防渗处理，防止污染物的跑、冒、滴、漏，将污染物泄漏的环境风险事故降到最低限度</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3）项目对生产区进行硬化，</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并</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按照</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重点防渗区、一般防渗区</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和简单防渗</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要求进行防渗，项目对</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土壤</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环境影响</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较小</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w:t>
            </w:r>
          </w:p>
          <w:p>
            <w:pPr>
              <w:pStyle w:val="6"/>
              <w:numPr>
                <w:ilvl w:val="2"/>
                <w:numId w:val="0"/>
              </w:numPr>
              <w:spacing w:line="360" w:lineRule="auto"/>
              <w:ind w:left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6</w:t>
            </w:r>
            <w:r>
              <w:rPr>
                <w:rFonts w:hint="default" w:ascii="Times New Roman" w:hAnsi="Times New Roman" w:eastAsia="宋体" w:cs="Times New Roman"/>
                <w:color w:val="000000" w:themeColor="text1"/>
                <w:sz w:val="24"/>
                <w:szCs w:val="24"/>
                <w14:textFill>
                  <w14:solidFill>
                    <w14:schemeClr w14:val="tx1"/>
                  </w14:solidFill>
                </w14:textFill>
              </w:rPr>
              <w:t>地下水环境影响分析</w:t>
            </w:r>
          </w:p>
          <w:p>
            <w:pPr>
              <w:pStyle w:val="7"/>
              <w:numPr>
                <w:ilvl w:val="-1"/>
                <w:numId w:val="0"/>
              </w:numPr>
              <w:spacing w:line="360" w:lineRule="auto"/>
              <w:ind w:leftChars="200" w:firstLine="0" w:firstLineChars="0"/>
              <w:jc w:val="both"/>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1</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评价等级</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根据《建设项目环境影响评价分类管理名录》，本项目环评类别为报告表</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查看《环境影响评价技术导则 地下水环境》（HJ610-2016）附录A，属于Ⅳ类建设项目</w:t>
            </w:r>
            <w:r>
              <w:rPr>
                <w:rFonts w:hint="default" w:ascii="Times New Roman" w:hAnsi="Times New Roman" w:eastAsia="宋体" w:cs="Times New Roman"/>
                <w:color w:val="000000" w:themeColor="text1"/>
                <w:sz w:val="24"/>
                <w:lang w:eastAsia="zh-CN"/>
                <w14:textFill>
                  <w14:solidFill>
                    <w14:schemeClr w14:val="tx1"/>
                  </w14:solidFill>
                </w14:textFill>
              </w:rPr>
              <w:t>。可</w:t>
            </w:r>
            <w:r>
              <w:rPr>
                <w:rFonts w:hint="default" w:ascii="Times New Roman" w:hAnsi="Times New Roman" w:eastAsia="宋体" w:cs="Times New Roman"/>
                <w:color w:val="000000" w:themeColor="text1"/>
                <w:sz w:val="24"/>
                <w14:textFill>
                  <w14:solidFill>
                    <w14:schemeClr w14:val="tx1"/>
                  </w14:solidFill>
                </w14:textFill>
              </w:rPr>
              <w:t>不开展地下水环境影响评价。</w:t>
            </w:r>
          </w:p>
          <w:p>
            <w:pPr>
              <w:pStyle w:val="22"/>
              <w:rPr>
                <w:rFonts w:hint="default" w:ascii="Times New Roman" w:hAnsi="Times New Roman" w:eastAsia="宋体" w:cs="Times New Roman"/>
                <w:color w:val="000000" w:themeColor="text1"/>
                <w:sz w:val="24"/>
                <w:szCs w:val="24"/>
                <w14:textFill>
                  <w14:solidFill>
                    <w14:schemeClr w14:val="tx1"/>
                  </w14:solidFill>
                </w14:textFill>
              </w:rPr>
            </w:pPr>
            <w:bookmarkStart w:id="26" w:name="_Toc9684"/>
            <w:r>
              <w:rPr>
                <w:rFonts w:hint="default" w:ascii="Times New Roman" w:hAnsi="Times New Roman" w:eastAsia="宋体" w:cs="Times New Roman"/>
                <w:color w:val="000000" w:themeColor="text1"/>
                <w:sz w:val="24"/>
                <w:szCs w:val="24"/>
                <w:lang w:eastAsia="zh-CN"/>
                <w14:textFill>
                  <w14:solidFill>
                    <w14:schemeClr w14:val="tx1"/>
                  </w14:solidFill>
                </w14:textFill>
              </w:rPr>
              <w:t>表</w:t>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fldChar w:fldCharType="begin"/>
            </w:r>
            <w:r>
              <w:rPr>
                <w:rFonts w:hint="default" w:ascii="Times New Roman" w:hAnsi="Times New Roman" w:eastAsia="宋体" w:cs="Times New Roman"/>
                <w:color w:val="000000" w:themeColor="text1"/>
                <w:sz w:val="24"/>
                <w:szCs w:val="24"/>
                <w14:textFill>
                  <w14:solidFill>
                    <w14:schemeClr w14:val="tx1"/>
                  </w14:solidFill>
                </w14:textFill>
              </w:rPr>
              <w:instrText xml:space="preserve"> STYLEREF 1 \s </w:instrText>
            </w:r>
            <w:r>
              <w:rPr>
                <w:rFonts w:hint="default" w:ascii="Times New Roman" w:hAnsi="Times New Roman" w:eastAsia="宋体" w:cs="Times New Roman"/>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fldChar w:fldCharType="end"/>
            </w:r>
            <w:r>
              <w:rPr>
                <w:rFonts w:hint="default" w:ascii="Times New Roman" w:hAnsi="Times New Roman" w:eastAsia="宋体" w:cs="Times New Roman"/>
                <w:color w:val="000000" w:themeColor="text1"/>
                <w:sz w:val="24"/>
                <w:szCs w:val="24"/>
                <w14:textFill>
                  <w14:solidFill>
                    <w14:schemeClr w14:val="tx1"/>
                  </w14:solidFill>
                </w14:textFill>
              </w:rPr>
              <w:noBreakHyphen/>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19</w:t>
            </w:r>
            <w:r>
              <w:rPr>
                <w:rFonts w:hint="default" w:ascii="Times New Roman" w:hAnsi="Times New Roman" w:eastAsia="宋体" w:cs="Times New Roman"/>
                <w:color w:val="000000" w:themeColor="text1"/>
                <w:sz w:val="24"/>
                <w:szCs w:val="24"/>
                <w14:textFill>
                  <w14:solidFill>
                    <w14:schemeClr w14:val="tx1"/>
                  </w14:solidFill>
                </w14:textFill>
              </w:rPr>
              <w:t xml:space="preserve"> 地下水影响评价行业分类表</w:t>
            </w:r>
            <w:bookmarkEnd w:id="26"/>
          </w:p>
          <w:tbl>
            <w:tblPr>
              <w:tblStyle w:val="25"/>
              <w:tblW w:w="7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2422"/>
              <w:gridCol w:w="1015"/>
              <w:gridCol w:w="1235"/>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80" w:type="pct"/>
                  <w:vMerge w:val="restart"/>
                  <w:tcBorders>
                    <w:top w:val="single" w:color="auto" w:sz="4" w:space="0"/>
                    <w:left w:val="single" w:color="auto" w:sz="4" w:space="0"/>
                    <w:bottom w:val="single" w:color="auto" w:sz="4" w:space="0"/>
                    <w:right w:val="single" w:color="auto" w:sz="4" w:space="0"/>
                    <w:tl2br w:val="single" w:color="auto" w:sz="4" w:space="0"/>
                  </w:tcBorders>
                </w:tcPr>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 xml:space="preserve">   环评类别</w:t>
                  </w:r>
                </w:p>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p>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p>
                <w:p>
                  <w:pPr>
                    <w:pStyle w:val="50"/>
                    <w:jc w:val="both"/>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行业类别</w:t>
                  </w:r>
                </w:p>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p>
              </w:tc>
              <w:tc>
                <w:tcPr>
                  <w:tcW w:w="1526" w:type="pct"/>
                  <w:vMerge w:val="restar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报告书</w:t>
                  </w:r>
                </w:p>
              </w:tc>
              <w:tc>
                <w:tcPr>
                  <w:tcW w:w="639" w:type="pct"/>
                  <w:vMerge w:val="restar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报告表</w:t>
                  </w:r>
                </w:p>
              </w:tc>
              <w:tc>
                <w:tcPr>
                  <w:tcW w:w="1552" w:type="pct"/>
                  <w:gridSpan w:val="2"/>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地下水环境影响评价类别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80" w:type="pct"/>
                  <w:vMerge w:val="continue"/>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b/>
                      <w:bCs/>
                      <w:color w:val="000000" w:themeColor="text1"/>
                      <w:kern w:val="2"/>
                      <w:sz w:val="24"/>
                      <w:szCs w:val="24"/>
                      <w14:textFill>
                        <w14:solidFill>
                          <w14:schemeClr w14:val="tx1"/>
                        </w14:solidFill>
                      </w14:textFill>
                    </w:rPr>
                  </w:pPr>
                </w:p>
              </w:tc>
              <w:tc>
                <w:tcPr>
                  <w:tcW w:w="1526" w:type="pct"/>
                  <w:vMerge w:val="continue"/>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b/>
                      <w:bCs/>
                      <w:color w:val="000000" w:themeColor="text1"/>
                      <w:kern w:val="2"/>
                      <w:sz w:val="24"/>
                      <w:szCs w:val="24"/>
                      <w14:textFill>
                        <w14:solidFill>
                          <w14:schemeClr w14:val="tx1"/>
                        </w14:solidFill>
                      </w14:textFill>
                    </w:rPr>
                  </w:pPr>
                </w:p>
              </w:tc>
              <w:tc>
                <w:tcPr>
                  <w:tcW w:w="639" w:type="pct"/>
                  <w:vMerge w:val="continue"/>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b/>
                      <w:bCs/>
                      <w:color w:val="000000" w:themeColor="text1"/>
                      <w:kern w:val="2"/>
                      <w:sz w:val="24"/>
                      <w:szCs w:val="24"/>
                      <w14:textFill>
                        <w14:solidFill>
                          <w14:schemeClr w14:val="tx1"/>
                        </w14:solidFill>
                      </w14:textFill>
                    </w:rPr>
                  </w:pPr>
                </w:p>
              </w:tc>
              <w:tc>
                <w:tcPr>
                  <w:tcW w:w="778"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报告书</w:t>
                  </w:r>
                </w:p>
              </w:tc>
              <w:tc>
                <w:tcPr>
                  <w:tcW w:w="774"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80"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155、废旧资源（含生物质）加工、再生利用</w:t>
                  </w:r>
                </w:p>
              </w:tc>
              <w:tc>
                <w:tcPr>
                  <w:tcW w:w="1526"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废电子电器产品、废电池、废汽车、废电机、废五金、 废塑料、废油、废船、废轮胎等加工、再生利用</w:t>
                  </w:r>
                </w:p>
              </w:tc>
              <w:tc>
                <w:tcPr>
                  <w:tcW w:w="639"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其他</w:t>
                  </w:r>
                </w:p>
              </w:tc>
              <w:tc>
                <w:tcPr>
                  <w:tcW w:w="778"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危废 I 类，其余 Ⅲ类</w:t>
                  </w:r>
                </w:p>
              </w:tc>
              <w:tc>
                <w:tcPr>
                  <w:tcW w:w="774" w:type="pct"/>
                  <w:tcBorders>
                    <w:top w:val="single" w:color="auto" w:sz="4" w:space="0"/>
                    <w:left w:val="single" w:color="auto" w:sz="4" w:space="0"/>
                    <w:bottom w:val="single" w:color="auto" w:sz="4" w:space="0"/>
                    <w:right w:val="single" w:color="auto" w:sz="4" w:space="0"/>
                  </w:tcBorders>
                  <w:vAlign w:val="center"/>
                </w:tcPr>
                <w:p>
                  <w:pPr>
                    <w:pStyle w:val="5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pStyle w:val="5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注：</w:t>
                  </w:r>
                  <w:r>
                    <w:rPr>
                      <w:rFonts w:hint="default" w:ascii="Times New Roman" w:hAnsi="Times New Roman" w:eastAsia="宋体" w:cs="Times New Roman"/>
                      <w:color w:val="000000" w:themeColor="text1"/>
                      <w:sz w:val="21"/>
                      <w:szCs w:val="21"/>
                      <w14:textFill>
                        <w14:solidFill>
                          <w14:schemeClr w14:val="tx1"/>
                        </w14:solidFill>
                      </w14:textFill>
                    </w:rPr>
                    <w:t>地下水环境影响评价行业分类表未提及的行业，或《建设项目环境影响评价分类管理名录》修订后较地下水环境影响评价行业分类表行业类别发生变化的行业，应根据对地下水环境影响程度，参照相近行业分类，对地下水环境影响评价项目类别进行分类。</w:t>
                  </w:r>
                </w:p>
              </w:tc>
            </w:tr>
          </w:tbl>
          <w:p>
            <w:pPr>
              <w:keepNext w:val="0"/>
              <w:keepLines w:val="0"/>
              <w:widowControl/>
              <w:suppressLineNumbers w:val="0"/>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 xml:space="preserve">地下水污染途径 </w:t>
            </w:r>
          </w:p>
          <w:p>
            <w:pPr>
              <w:keepNext w:val="0"/>
              <w:keepLines w:val="0"/>
              <w:widowControl/>
              <w:suppressLineNumbers w:val="0"/>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项目危险废物暂存间污染防治措施不当、防渗系数不能满足要求，其污染物可能会随废水不断地渗入含水层中，对地下水产生影响。</w:t>
            </w:r>
          </w:p>
          <w:p>
            <w:pPr>
              <w:keepNext w:val="0"/>
              <w:keepLines w:val="0"/>
              <w:widowControl/>
              <w:suppressLineNumbers w:val="0"/>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 xml:space="preserve">地下水污染防治措施 </w:t>
            </w:r>
          </w:p>
          <w:p>
            <w:pPr>
              <w:keepNext w:val="0"/>
              <w:keepLines w:val="0"/>
              <w:widowControl/>
              <w:suppressLineNumbers w:val="0"/>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根据《环境影响评价技术导则 地下水环境》（HJ610-2016），结合建设项目各区域的污染控制难易程度、天然包气带防污性能及污染物类型，划分污染防治区。</w:t>
            </w:r>
          </w:p>
          <w:p>
            <w:pPr>
              <w:keepNext w:val="0"/>
              <w:keepLines w:val="0"/>
              <w:widowControl/>
              <w:suppressLineNumbers w:val="0"/>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废</w:t>
            </w:r>
            <w:r>
              <w:rPr>
                <w:rFonts w:hint="eastAsia" w:ascii="Times New Roman" w:hAnsi="Times New Roman" w:eastAsia="宋体" w:cs="Times New Roman"/>
                <w:color w:val="000000" w:themeColor="text1"/>
                <w:sz w:val="24"/>
                <w:lang w:val="en-US" w:eastAsia="zh-CN"/>
                <w14:textFill>
                  <w14:solidFill>
                    <w14:schemeClr w14:val="tx1"/>
                  </w14:solidFill>
                </w14:textFill>
              </w:rPr>
              <w:t>矿物</w:t>
            </w:r>
            <w:r>
              <w:rPr>
                <w:rFonts w:hint="default" w:ascii="Times New Roman" w:hAnsi="Times New Roman" w:eastAsia="宋体" w:cs="Times New Roman"/>
                <w:color w:val="000000" w:themeColor="text1"/>
                <w:sz w:val="24"/>
                <w14:textFill>
                  <w14:solidFill>
                    <w14:schemeClr w14:val="tx1"/>
                  </w14:solidFill>
                </w14:textFill>
              </w:rPr>
              <w:t>油中含有重金属污染物</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将危废暂存间判定为重点防渗区，将化粪池判定为一般防渗区，其余区域进行硬化。重点防渗区：危废暂存间采取重点防渗措施，推荐采用20cm厚的C25混凝土硬化+2mm厚的高渗透性改性环氧树脂涂层，渗透系数≤10</w:t>
            </w:r>
            <w:r>
              <w:rPr>
                <w:rFonts w:hint="default" w:ascii="Times New Roman" w:hAnsi="Times New Roman" w:eastAsia="宋体" w:cs="Times New Roman"/>
                <w:color w:val="000000" w:themeColor="text1"/>
                <w:sz w:val="24"/>
                <w:vertAlign w:val="superscript"/>
                <w14:textFill>
                  <w14:solidFill>
                    <w14:schemeClr w14:val="tx1"/>
                  </w14:solidFill>
                </w14:textFill>
              </w:rPr>
              <w:t>-10</w:t>
            </w:r>
            <w:r>
              <w:rPr>
                <w:rFonts w:hint="default" w:ascii="Times New Roman" w:hAnsi="Times New Roman" w:eastAsia="宋体" w:cs="Times New Roman"/>
                <w:color w:val="000000" w:themeColor="text1"/>
                <w:sz w:val="24"/>
                <w14:textFill>
                  <w14:solidFill>
                    <w14:schemeClr w14:val="tx1"/>
                  </w14:solidFill>
                </w14:textFill>
              </w:rPr>
              <w:t>cm/s。一般防渗区：化粪池</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初期雨水收集池</w:t>
            </w:r>
            <w:r>
              <w:rPr>
                <w:rFonts w:hint="default" w:ascii="Times New Roman" w:hAnsi="Times New Roman" w:eastAsia="宋体" w:cs="Times New Roman"/>
                <w:color w:val="000000" w:themeColor="text1"/>
                <w:sz w:val="24"/>
                <w14:textFill>
                  <w14:solidFill>
                    <w14:schemeClr w14:val="tx1"/>
                  </w14:solidFill>
                </w14:textFill>
              </w:rPr>
              <w:t>采取一般防渗措施，推荐采用15cm厚C25混凝土，渗透系数≤10</w:t>
            </w:r>
            <w:r>
              <w:rPr>
                <w:rFonts w:hint="default" w:ascii="Times New Roman" w:hAnsi="Times New Roman" w:eastAsia="宋体" w:cs="Times New Roman"/>
                <w:color w:val="000000" w:themeColor="text1"/>
                <w:sz w:val="24"/>
                <w:vertAlign w:val="superscript"/>
                <w14:textFill>
                  <w14:solidFill>
                    <w14:schemeClr w14:val="tx1"/>
                  </w14:solidFill>
                </w14:textFill>
              </w:rPr>
              <w:t>-7</w:t>
            </w:r>
            <w:r>
              <w:rPr>
                <w:rFonts w:hint="default" w:ascii="Times New Roman" w:hAnsi="Times New Roman" w:eastAsia="宋体" w:cs="Times New Roman"/>
                <w:color w:val="000000" w:themeColor="text1"/>
                <w:sz w:val="24"/>
                <w14:textFill>
                  <w14:solidFill>
                    <w14:schemeClr w14:val="tx1"/>
                  </w14:solidFill>
                </w14:textFill>
              </w:rPr>
              <w:t>cm/s。简单防渗区：厂区道路、生产车间等</w:t>
            </w:r>
            <w:r>
              <w:rPr>
                <w:rFonts w:hint="eastAsia" w:ascii="Times New Roman" w:hAnsi="Times New Roman" w:eastAsia="宋体" w:cs="Times New Roman"/>
                <w:color w:val="000000" w:themeColor="text1"/>
                <w:sz w:val="24"/>
                <w:lang w:val="en-US" w:eastAsia="zh-CN"/>
                <w14:textFill>
                  <w14:solidFill>
                    <w14:schemeClr w14:val="tx1"/>
                  </w14:solidFill>
                </w14:textFill>
              </w:rPr>
              <w:t>其他区域</w:t>
            </w:r>
            <w:r>
              <w:rPr>
                <w:rFonts w:hint="default" w:ascii="Times New Roman" w:hAnsi="Times New Roman" w:eastAsia="宋体" w:cs="Times New Roman"/>
                <w:color w:val="000000" w:themeColor="text1"/>
                <w:sz w:val="24"/>
                <w14:textFill>
                  <w14:solidFill>
                    <w14:schemeClr w14:val="tx1"/>
                  </w14:solidFill>
                </w14:textFill>
              </w:rPr>
              <w:t>，进行一般地面硬化</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360" w:lineRule="auto"/>
              <w:ind w:left="0" w:right="0" w:firstLine="488" w:firstLineChars="200"/>
              <w:jc w:val="both"/>
              <w:textAlignment w:val="auto"/>
              <w:rPr>
                <w:rFonts w:hint="default" w:ascii="Times New Roman" w:hAnsi="Times New Roman" w:eastAsia="宋体" w:cs="Times New Roman"/>
                <w:color w:val="000000" w:themeColor="text1"/>
                <w:sz w:val="23"/>
                <w:szCs w:val="23"/>
                <w:lang w:val="en-US" w:eastAsia="zh-CN"/>
                <w14:textFill>
                  <w14:solidFill>
                    <w14:schemeClr w14:val="tx1"/>
                  </w14:solidFill>
                </w14:textFill>
              </w:rPr>
            </w:pPr>
            <w:r>
              <w:rPr>
                <w:rFonts w:hint="default" w:ascii="Times New Roman" w:hAnsi="Times New Roman" w:eastAsia="宋体" w:cs="Times New Roman"/>
                <w:color w:val="000000" w:themeColor="text1"/>
                <w:spacing w:val="2"/>
                <w:sz w:val="24"/>
                <w:szCs w:val="24"/>
                <w14:textFill>
                  <w14:solidFill>
                    <w14:schemeClr w14:val="tx1"/>
                  </w14:solidFill>
                </w14:textFill>
              </w:rPr>
              <w:t>项目防渗分区</w:t>
            </w:r>
            <w:r>
              <w:rPr>
                <w:rFonts w:hint="default" w:ascii="Times New Roman" w:hAnsi="Times New Roman" w:eastAsia="宋体" w:cs="Times New Roman"/>
                <w:color w:val="000000" w:themeColor="text1"/>
                <w:spacing w:val="1"/>
                <w:sz w:val="24"/>
                <w:szCs w:val="24"/>
                <w14:textFill>
                  <w14:solidFill>
                    <w14:schemeClr w14:val="tx1"/>
                  </w14:solidFill>
                </w14:textFill>
              </w:rPr>
              <w:t>见表4-</w:t>
            </w:r>
            <w:r>
              <w:rPr>
                <w:rFonts w:hint="default" w:ascii="Times New Roman" w:hAnsi="Times New Roman" w:eastAsia="宋体" w:cs="Times New Roman"/>
                <w:color w:val="000000" w:themeColor="text1"/>
                <w:spacing w:val="1"/>
                <w:sz w:val="24"/>
                <w:szCs w:val="24"/>
                <w:lang w:val="en-US" w:eastAsia="zh-CN"/>
                <w14:textFill>
                  <w14:solidFill>
                    <w14:schemeClr w14:val="tx1"/>
                  </w14:solidFill>
                </w14:textFill>
              </w:rPr>
              <w:t>2</w:t>
            </w:r>
            <w:r>
              <w:rPr>
                <w:rFonts w:hint="eastAsia" w:ascii="Times New Roman" w:hAnsi="Times New Roman" w:eastAsia="宋体" w:cs="Times New Roman"/>
                <w:color w:val="000000" w:themeColor="text1"/>
                <w:spacing w:val="1"/>
                <w:sz w:val="24"/>
                <w:szCs w:val="24"/>
                <w:lang w:val="en-US" w:eastAsia="zh-CN"/>
                <w14:textFill>
                  <w14:solidFill>
                    <w14:schemeClr w14:val="tx1"/>
                  </w14:solidFill>
                </w14:textFill>
              </w:rPr>
              <w:t>0</w:t>
            </w:r>
            <w:r>
              <w:rPr>
                <w:rFonts w:hint="default" w:ascii="Times New Roman" w:hAnsi="Times New Roman" w:eastAsia="宋体" w:cs="Times New Roman"/>
                <w:color w:val="000000" w:themeColor="text1"/>
                <w:spacing w:val="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default" w:ascii="Times New Roman" w:hAnsi="Times New Roman" w:eastAsia="宋体" w:cs="Times New Roman"/>
                <w:b/>
                <w:bCs/>
                <w:color w:val="000000" w:themeColor="text1"/>
                <w:spacing w:val="14"/>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default" w:ascii="Times New Roman" w:hAnsi="Times New Roman" w:eastAsia="宋体" w:cs="Times New Roman"/>
                <w:b/>
                <w:bCs/>
                <w:color w:val="000000" w:themeColor="text1"/>
                <w:spacing w:val="14"/>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pacing w:val="14"/>
                <w:sz w:val="24"/>
                <w:szCs w:val="24"/>
                <w14:textFill>
                  <w14:solidFill>
                    <w14:schemeClr w14:val="tx1"/>
                  </w14:solidFill>
                </w14:textFill>
              </w:rPr>
              <w:t>表</w:t>
            </w:r>
            <w:r>
              <w:rPr>
                <w:rFonts w:hint="default" w:ascii="Times New Roman" w:hAnsi="Times New Roman" w:eastAsia="宋体" w:cs="Times New Roman"/>
                <w:b/>
                <w:bCs/>
                <w:color w:val="000000" w:themeColor="text1"/>
                <w:spacing w:val="8"/>
                <w:sz w:val="24"/>
                <w:szCs w:val="24"/>
                <w14:textFill>
                  <w14:solidFill>
                    <w14:schemeClr w14:val="tx1"/>
                  </w14:solidFill>
                </w14:textFill>
              </w:rPr>
              <w:t>4</w:t>
            </w:r>
            <w:r>
              <w:rPr>
                <w:rFonts w:hint="default" w:ascii="Times New Roman" w:hAnsi="Times New Roman" w:eastAsia="宋体" w:cs="Times New Roman"/>
                <w:b/>
                <w:bCs/>
                <w:color w:val="000000" w:themeColor="text1"/>
                <w:spacing w:val="7"/>
                <w:sz w:val="24"/>
                <w:szCs w:val="24"/>
                <w14:textFill>
                  <w14:solidFill>
                    <w14:schemeClr w14:val="tx1"/>
                  </w14:solidFill>
                </w14:textFill>
              </w:rPr>
              <w:t>-</w:t>
            </w:r>
            <w:r>
              <w:rPr>
                <w:rFonts w:hint="default" w:ascii="Times New Roman" w:hAnsi="Times New Roman" w:eastAsia="宋体" w:cs="Times New Roman"/>
                <w:b/>
                <w:bCs/>
                <w:color w:val="000000" w:themeColor="text1"/>
                <w:spacing w:val="7"/>
                <w:sz w:val="24"/>
                <w:szCs w:val="24"/>
                <w:lang w:val="en-US" w:eastAsia="zh-CN"/>
                <w14:textFill>
                  <w14:solidFill>
                    <w14:schemeClr w14:val="tx1"/>
                  </w14:solidFill>
                </w14:textFill>
              </w:rPr>
              <w:t>2</w:t>
            </w:r>
            <w:r>
              <w:rPr>
                <w:rFonts w:hint="eastAsia" w:ascii="Times New Roman" w:hAnsi="Times New Roman" w:eastAsia="宋体" w:cs="Times New Roman"/>
                <w:b/>
                <w:bCs/>
                <w:color w:val="000000" w:themeColor="text1"/>
                <w:spacing w:val="7"/>
                <w:sz w:val="24"/>
                <w:szCs w:val="24"/>
                <w:lang w:val="en-US" w:eastAsia="zh-CN"/>
                <w14:textFill>
                  <w14:solidFill>
                    <w14:schemeClr w14:val="tx1"/>
                  </w14:solidFill>
                </w14:textFill>
              </w:rPr>
              <w:t>0</w:t>
            </w:r>
            <w:r>
              <w:rPr>
                <w:rFonts w:hint="default" w:ascii="Times New Roman" w:hAnsi="Times New Roman" w:eastAsia="宋体" w:cs="Times New Roman"/>
                <w:b/>
                <w:bCs/>
                <w:color w:val="000000" w:themeColor="text1"/>
                <w:spacing w:val="7"/>
                <w:sz w:val="24"/>
                <w:szCs w:val="24"/>
                <w14:textFill>
                  <w14:solidFill>
                    <w14:schemeClr w14:val="tx1"/>
                  </w14:solidFill>
                </w14:textFill>
              </w:rPr>
              <w:t xml:space="preserve"> 项目防渗分区要求</w:t>
            </w:r>
          </w:p>
          <w:tbl>
            <w:tblPr>
              <w:tblStyle w:val="54"/>
              <w:tblW w:w="79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373"/>
              <w:gridCol w:w="1950"/>
              <w:gridCol w:w="3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pacing w:val="6"/>
                      <w:sz w:val="24"/>
                      <w:szCs w:val="24"/>
                      <w14:textFill>
                        <w14:solidFill>
                          <w14:schemeClr w14:val="tx1"/>
                        </w14:solidFill>
                      </w14:textFill>
                    </w:rPr>
                    <w:t>序号</w:t>
                  </w:r>
                </w:p>
              </w:tc>
              <w:tc>
                <w:tcPr>
                  <w:tcW w:w="13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pacing w:val="6"/>
                      <w:sz w:val="24"/>
                      <w:szCs w:val="24"/>
                      <w14:textFill>
                        <w14:solidFill>
                          <w14:schemeClr w14:val="tx1"/>
                        </w14:solidFill>
                      </w14:textFill>
                    </w:rPr>
                    <w:t>防</w:t>
                  </w:r>
                  <w:r>
                    <w:rPr>
                      <w:rFonts w:hint="default" w:ascii="Times New Roman" w:hAnsi="Times New Roman" w:eastAsia="宋体" w:cs="Times New Roman"/>
                      <w:b/>
                      <w:bCs/>
                      <w:color w:val="000000" w:themeColor="text1"/>
                      <w:spacing w:val="5"/>
                      <w:sz w:val="24"/>
                      <w:szCs w:val="24"/>
                      <w14:textFill>
                        <w14:solidFill>
                          <w14:schemeClr w14:val="tx1"/>
                        </w14:solidFill>
                      </w14:textFill>
                    </w:rPr>
                    <w:t>渗分区</w:t>
                  </w:r>
                </w:p>
              </w:tc>
              <w:tc>
                <w:tcPr>
                  <w:tcW w:w="19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pacing w:val="5"/>
                      <w:sz w:val="24"/>
                      <w:szCs w:val="24"/>
                      <w14:textFill>
                        <w14:solidFill>
                          <w14:schemeClr w14:val="tx1"/>
                        </w14:solidFill>
                      </w14:textFill>
                    </w:rPr>
                    <w:t>名</w:t>
                  </w:r>
                  <w:r>
                    <w:rPr>
                      <w:rFonts w:hint="default" w:ascii="Times New Roman" w:hAnsi="Times New Roman" w:eastAsia="宋体" w:cs="Times New Roman"/>
                      <w:b/>
                      <w:bCs/>
                      <w:color w:val="000000" w:themeColor="text1"/>
                      <w:spacing w:val="4"/>
                      <w:sz w:val="24"/>
                      <w:szCs w:val="24"/>
                      <w14:textFill>
                        <w14:solidFill>
                          <w14:schemeClr w14:val="tx1"/>
                        </w14:solidFill>
                      </w14:textFill>
                    </w:rPr>
                    <w:t>称</w:t>
                  </w:r>
                </w:p>
              </w:tc>
              <w:tc>
                <w:tcPr>
                  <w:tcW w:w="3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pacing w:val="7"/>
                      <w:sz w:val="24"/>
                      <w:szCs w:val="24"/>
                      <w14:textFill>
                        <w14:solidFill>
                          <w14:schemeClr w14:val="tx1"/>
                        </w14:solidFill>
                      </w14:textFill>
                    </w:rPr>
                    <w:t>防渗技术要</w:t>
                  </w:r>
                  <w:r>
                    <w:rPr>
                      <w:rFonts w:hint="default" w:ascii="Times New Roman" w:hAnsi="Times New Roman" w:eastAsia="宋体" w:cs="Times New Roman"/>
                      <w:b/>
                      <w:bCs/>
                      <w:color w:val="000000" w:themeColor="text1"/>
                      <w:spacing w:val="6"/>
                      <w:sz w:val="24"/>
                      <w:szCs w:val="24"/>
                      <w14:textFill>
                        <w14:solidFill>
                          <w14:schemeClr w14:val="tx1"/>
                        </w14:solidFill>
                      </w14:textFill>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7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w:t>
                  </w:r>
                </w:p>
              </w:tc>
              <w:tc>
                <w:tcPr>
                  <w:tcW w:w="13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8"/>
                      <w:position w:val="0"/>
                      <w:sz w:val="24"/>
                      <w:szCs w:val="24"/>
                      <w14:textFill>
                        <w14:solidFill>
                          <w14:schemeClr w14:val="tx1"/>
                        </w14:solidFill>
                      </w14:textFill>
                    </w:rPr>
                    <w:t>重点防</w:t>
                  </w:r>
                  <w:r>
                    <w:rPr>
                      <w:rFonts w:hint="default" w:ascii="Times New Roman" w:hAnsi="Times New Roman" w:eastAsia="宋体" w:cs="Times New Roman"/>
                      <w:color w:val="000000" w:themeColor="text1"/>
                      <w:spacing w:val="8"/>
                      <w:sz w:val="24"/>
                      <w:szCs w:val="24"/>
                      <w14:textFill>
                        <w14:solidFill>
                          <w14:schemeClr w14:val="tx1"/>
                        </w14:solidFill>
                      </w14:textFill>
                    </w:rPr>
                    <w:t>渗区</w:t>
                  </w:r>
                </w:p>
              </w:tc>
              <w:tc>
                <w:tcPr>
                  <w:tcW w:w="19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pacing w:val="8"/>
                      <w:sz w:val="24"/>
                      <w:szCs w:val="24"/>
                      <w:lang w:eastAsia="zh-CN"/>
                      <w14:textFill>
                        <w14:solidFill>
                          <w14:schemeClr w14:val="tx1"/>
                        </w14:solidFill>
                      </w14:textFill>
                    </w:rPr>
                    <w:t>危废暂存间</w:t>
                  </w:r>
                </w:p>
              </w:tc>
              <w:tc>
                <w:tcPr>
                  <w:tcW w:w="3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12"/>
                      <w:sz w:val="24"/>
                      <w:szCs w:val="24"/>
                      <w14:textFill>
                        <w14:solidFill>
                          <w14:schemeClr w14:val="tx1"/>
                        </w14:solidFill>
                      </w14:textFill>
                    </w:rPr>
                    <w:t>防</w:t>
                  </w:r>
                  <w:r>
                    <w:rPr>
                      <w:rFonts w:hint="default" w:ascii="Times New Roman" w:hAnsi="Times New Roman" w:eastAsia="宋体" w:cs="Times New Roman"/>
                      <w:color w:val="000000" w:themeColor="text1"/>
                      <w:spacing w:val="8"/>
                      <w:sz w:val="24"/>
                      <w:szCs w:val="24"/>
                      <w14:textFill>
                        <w14:solidFill>
                          <w14:schemeClr w14:val="tx1"/>
                        </w14:solidFill>
                      </w14:textFill>
                    </w:rPr>
                    <w:t>渗层为至少1</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pacing w:val="8"/>
                      <w:sz w:val="24"/>
                      <w:szCs w:val="24"/>
                      <w14:textFill>
                        <w14:solidFill>
                          <w14:schemeClr w14:val="tx1"/>
                        </w14:solidFill>
                      </w14:textFill>
                    </w:rPr>
                    <w:t>厚</w:t>
                  </w:r>
                  <w:r>
                    <w:rPr>
                      <w:rFonts w:hint="default" w:ascii="Times New Roman" w:hAnsi="Times New Roman" w:eastAsia="宋体" w:cs="Times New Roman"/>
                      <w:color w:val="000000" w:themeColor="text1"/>
                      <w:spacing w:val="8"/>
                      <w:sz w:val="24"/>
                      <w:szCs w:val="24"/>
                      <w:lang w:eastAsia="zh-CN"/>
                      <w14:textFill>
                        <w14:solidFill>
                          <w14:schemeClr w14:val="tx1"/>
                        </w14:solidFill>
                      </w14:textFill>
                    </w:rPr>
                    <w:t>黏土</w:t>
                  </w:r>
                  <w:r>
                    <w:rPr>
                      <w:rFonts w:hint="default" w:ascii="Times New Roman" w:hAnsi="Times New Roman" w:eastAsia="宋体" w:cs="Times New Roman"/>
                      <w:color w:val="000000" w:themeColor="text1"/>
                      <w:spacing w:val="8"/>
                      <w:sz w:val="24"/>
                      <w:szCs w:val="24"/>
                      <w14:textFill>
                        <w14:solidFill>
                          <w14:schemeClr w14:val="tx1"/>
                        </w14:solidFill>
                      </w14:textFill>
                    </w:rPr>
                    <w:t>层(渗透系数</w:t>
                  </w:r>
                  <w:r>
                    <w:rPr>
                      <w:rFonts w:hint="default" w:ascii="Times New Roman" w:hAnsi="Times New Roman" w:eastAsia="宋体" w:cs="Times New Roman"/>
                      <w:color w:val="000000" w:themeColor="text1"/>
                      <w:spacing w:val="6"/>
                      <w:sz w:val="24"/>
                      <w:szCs w:val="24"/>
                      <w14:textFill>
                        <w14:solidFill>
                          <w14:schemeClr w14:val="tx1"/>
                        </w14:solidFill>
                      </w14:textFill>
                    </w:rPr>
                    <w:t>≤</w:t>
                  </w:r>
                  <w:r>
                    <w:rPr>
                      <w:rFonts w:hint="default" w:ascii="Times New Roman" w:hAnsi="Times New Roman" w:eastAsia="宋体" w:cs="Times New Roman"/>
                      <w:color w:val="000000" w:themeColor="text1"/>
                      <w:spacing w:val="3"/>
                      <w:sz w:val="24"/>
                      <w:szCs w:val="24"/>
                      <w14:textFill>
                        <w14:solidFill>
                          <w14:schemeClr w14:val="tx1"/>
                        </w14:solidFill>
                      </w14:textFill>
                    </w:rPr>
                    <w:t>10</w:t>
                  </w:r>
                  <w:r>
                    <w:rPr>
                      <w:rFonts w:hint="default" w:ascii="Times New Roman" w:hAnsi="Times New Roman" w:eastAsia="宋体" w:cs="Times New Roman"/>
                      <w:color w:val="000000" w:themeColor="text1"/>
                      <w:spacing w:val="8"/>
                      <w:sz w:val="24"/>
                      <w:szCs w:val="24"/>
                      <w:vertAlign w:val="superscript"/>
                      <w:lang w:val="en-US" w:eastAsia="zh-CN"/>
                      <w14:textFill>
                        <w14:solidFill>
                          <w14:schemeClr w14:val="tx1"/>
                        </w14:solidFill>
                      </w14:textFill>
                    </w:rPr>
                    <w:t>-7</w:t>
                  </w:r>
                  <w:r>
                    <w:rPr>
                      <w:rFonts w:hint="default" w:ascii="Times New Roman" w:hAnsi="Times New Roman" w:eastAsia="宋体" w:cs="Times New Roman"/>
                      <w:color w:val="000000" w:themeColor="text1"/>
                      <w:sz w:val="24"/>
                      <w:szCs w:val="24"/>
                      <w14:textFill>
                        <w14:solidFill>
                          <w14:schemeClr w14:val="tx1"/>
                        </w14:solidFill>
                      </w14:textFill>
                    </w:rPr>
                    <w:t>cm</w:t>
                  </w:r>
                  <w:r>
                    <w:rPr>
                      <w:rFonts w:hint="default" w:ascii="Times New Roman" w:hAnsi="Times New Roman" w:eastAsia="宋体" w:cs="Times New Roman"/>
                      <w:color w:val="000000" w:themeColor="text1"/>
                      <w:spacing w:val="3"/>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s</w:t>
                  </w:r>
                  <w:r>
                    <w:rPr>
                      <w:rFonts w:hint="default" w:ascii="Times New Roman" w:hAnsi="Times New Roman" w:eastAsia="宋体" w:cs="Times New Roman"/>
                      <w:color w:val="000000" w:themeColor="text1"/>
                      <w:spacing w:val="3"/>
                      <w:sz w:val="24"/>
                      <w:szCs w:val="24"/>
                      <w14:textFill>
                        <w14:solidFill>
                          <w14:schemeClr w14:val="tx1"/>
                        </w14:solidFill>
                      </w14:textFill>
                    </w:rPr>
                    <w:t>)，或2</w:t>
                  </w:r>
                  <w:r>
                    <w:rPr>
                      <w:rFonts w:hint="default" w:ascii="Times New Roman" w:hAnsi="Times New Roman" w:eastAsia="宋体" w:cs="Times New Roman"/>
                      <w:color w:val="000000" w:themeColor="text1"/>
                      <w:sz w:val="24"/>
                      <w:szCs w:val="24"/>
                      <w14:textFill>
                        <w14:solidFill>
                          <w14:schemeClr w14:val="tx1"/>
                        </w14:solidFill>
                      </w14:textFill>
                    </w:rPr>
                    <w:t>mm</w:t>
                  </w:r>
                  <w:r>
                    <w:rPr>
                      <w:rFonts w:hint="default" w:ascii="Times New Roman" w:hAnsi="Times New Roman" w:eastAsia="宋体" w:cs="Times New Roman"/>
                      <w:color w:val="000000" w:themeColor="text1"/>
                      <w:spacing w:val="3"/>
                      <w:sz w:val="24"/>
                      <w:szCs w:val="24"/>
                      <w14:textFill>
                        <w14:solidFill>
                          <w14:schemeClr w14:val="tx1"/>
                        </w14:solidFill>
                      </w14:textFill>
                    </w:rPr>
                    <w:t>厚高密度聚乙烯，</w:t>
                  </w:r>
                  <w:r>
                    <w:rPr>
                      <w:rFonts w:hint="default" w:ascii="Times New Roman" w:hAnsi="Times New Roman" w:eastAsia="宋体" w:cs="Times New Roman"/>
                      <w:color w:val="000000" w:themeColor="text1"/>
                      <w:spacing w:val="12"/>
                      <w:sz w:val="24"/>
                      <w:szCs w:val="24"/>
                      <w14:textFill>
                        <w14:solidFill>
                          <w14:schemeClr w14:val="tx1"/>
                        </w14:solidFill>
                      </w14:textFill>
                    </w:rPr>
                    <w:t>或</w:t>
                  </w:r>
                  <w:r>
                    <w:rPr>
                      <w:rFonts w:hint="default" w:ascii="Times New Roman" w:hAnsi="Times New Roman" w:eastAsia="宋体" w:cs="Times New Roman"/>
                      <w:color w:val="000000" w:themeColor="text1"/>
                      <w:spacing w:val="10"/>
                      <w:sz w:val="24"/>
                      <w:szCs w:val="24"/>
                      <w14:textFill>
                        <w14:solidFill>
                          <w14:schemeClr w14:val="tx1"/>
                        </w14:solidFill>
                      </w14:textFill>
                    </w:rPr>
                    <w:t>至少2</w:t>
                  </w:r>
                  <w:r>
                    <w:rPr>
                      <w:rFonts w:hint="default" w:ascii="Times New Roman" w:hAnsi="Times New Roman" w:eastAsia="宋体" w:cs="Times New Roman"/>
                      <w:color w:val="000000" w:themeColor="text1"/>
                      <w:sz w:val="24"/>
                      <w:szCs w:val="24"/>
                      <w14:textFill>
                        <w14:solidFill>
                          <w14:schemeClr w14:val="tx1"/>
                        </w14:solidFill>
                      </w14:textFill>
                    </w:rPr>
                    <w:t>mm</w:t>
                  </w:r>
                  <w:r>
                    <w:rPr>
                      <w:rFonts w:hint="default" w:ascii="Times New Roman" w:hAnsi="Times New Roman" w:eastAsia="宋体" w:cs="Times New Roman"/>
                      <w:color w:val="000000" w:themeColor="text1"/>
                      <w:spacing w:val="10"/>
                      <w:sz w:val="24"/>
                      <w:szCs w:val="24"/>
                      <w14:textFill>
                        <w14:solidFill>
                          <w14:schemeClr w14:val="tx1"/>
                        </w14:solidFill>
                      </w14:textFill>
                    </w:rPr>
                    <w:t>厚</w:t>
                  </w:r>
                  <w:r>
                    <w:rPr>
                      <w:rFonts w:hint="default" w:ascii="Times New Roman" w:hAnsi="Times New Roman" w:eastAsia="宋体" w:cs="Times New Roman"/>
                      <w:color w:val="000000" w:themeColor="text1"/>
                      <w:spacing w:val="10"/>
                      <w:sz w:val="24"/>
                      <w:szCs w:val="24"/>
                      <w:lang w:eastAsia="zh-CN"/>
                      <w14:textFill>
                        <w14:solidFill>
                          <w14:schemeClr w14:val="tx1"/>
                        </w14:solidFill>
                      </w14:textFill>
                    </w:rPr>
                    <w:t>的其他</w:t>
                  </w:r>
                  <w:r>
                    <w:rPr>
                      <w:rFonts w:hint="default" w:ascii="Times New Roman" w:hAnsi="Times New Roman" w:eastAsia="宋体" w:cs="Times New Roman"/>
                      <w:color w:val="000000" w:themeColor="text1"/>
                      <w:spacing w:val="10"/>
                      <w:sz w:val="24"/>
                      <w:szCs w:val="24"/>
                      <w14:textFill>
                        <w14:solidFill>
                          <w14:schemeClr w14:val="tx1"/>
                        </w14:solidFill>
                      </w14:textFill>
                    </w:rPr>
                    <w:t>人工材料，渗透系</w:t>
                  </w:r>
                  <w:r>
                    <w:rPr>
                      <w:rFonts w:hint="default" w:ascii="Times New Roman" w:hAnsi="Times New Roman" w:eastAsia="宋体" w:cs="Times New Roman"/>
                      <w:color w:val="000000" w:themeColor="text1"/>
                      <w:spacing w:val="1"/>
                      <w:position w:val="1"/>
                      <w:sz w:val="24"/>
                      <w:szCs w:val="24"/>
                      <w14:textFill>
                        <w14:solidFill>
                          <w14:schemeClr w14:val="tx1"/>
                        </w14:solidFill>
                      </w14:textFill>
                    </w:rPr>
                    <w:t>数≤10</w:t>
                  </w:r>
                  <w:r>
                    <w:rPr>
                      <w:rFonts w:hint="default" w:ascii="Times New Roman" w:hAnsi="Times New Roman" w:eastAsia="宋体" w:cs="Times New Roman"/>
                      <w:color w:val="000000" w:themeColor="text1"/>
                      <w:spacing w:val="8"/>
                      <w:sz w:val="24"/>
                      <w:szCs w:val="24"/>
                      <w:vertAlign w:val="superscript"/>
                      <w:lang w:val="en-US" w:eastAsia="zh-CN"/>
                      <w14:textFill>
                        <w14:solidFill>
                          <w14:schemeClr w14:val="tx1"/>
                        </w14:solidFill>
                      </w14:textFill>
                    </w:rPr>
                    <w:t>-10</w:t>
                  </w:r>
                  <w:r>
                    <w:rPr>
                      <w:rFonts w:hint="default" w:ascii="Times New Roman" w:hAnsi="Times New Roman" w:eastAsia="宋体" w:cs="Times New Roman"/>
                      <w:color w:val="000000" w:themeColor="text1"/>
                      <w:position w:val="1"/>
                      <w:sz w:val="24"/>
                      <w:szCs w:val="24"/>
                      <w14:textFill>
                        <w14:solidFill>
                          <w14:schemeClr w14:val="tx1"/>
                        </w14:solidFill>
                      </w14:textFill>
                    </w:rPr>
                    <w:t>cm/s。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w:t>
                  </w:r>
                </w:p>
              </w:tc>
              <w:tc>
                <w:tcPr>
                  <w:tcW w:w="13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9"/>
                      <w:sz w:val="24"/>
                      <w:szCs w:val="24"/>
                      <w14:textFill>
                        <w14:solidFill>
                          <w14:schemeClr w14:val="tx1"/>
                        </w14:solidFill>
                      </w14:textFill>
                    </w:rPr>
                    <w:t>一</w:t>
                  </w:r>
                  <w:r>
                    <w:rPr>
                      <w:rFonts w:hint="default" w:ascii="Times New Roman" w:hAnsi="Times New Roman" w:eastAsia="宋体" w:cs="Times New Roman"/>
                      <w:color w:val="000000" w:themeColor="text1"/>
                      <w:spacing w:val="7"/>
                      <w:sz w:val="24"/>
                      <w:szCs w:val="24"/>
                      <w14:textFill>
                        <w14:solidFill>
                          <w14:schemeClr w14:val="tx1"/>
                        </w14:solidFill>
                      </w14:textFill>
                    </w:rPr>
                    <w:t>般防渗区</w:t>
                  </w:r>
                </w:p>
              </w:tc>
              <w:tc>
                <w:tcPr>
                  <w:tcW w:w="19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化粪池</w:t>
                  </w:r>
                  <w:r>
                    <w:rPr>
                      <w:rFonts w:hint="eastAsia" w:ascii="Times New Roman" w:hAnsi="Times New Roman" w:eastAsia="宋体" w:cs="Times New Roman"/>
                      <w:color w:val="000000" w:themeColor="text1"/>
                      <w:spacing w:val="7"/>
                      <w:sz w:val="24"/>
                      <w14:textFill>
                        <w14:solidFill>
                          <w14:schemeClr w14:val="tx1"/>
                        </w14:solidFill>
                      </w14:textFill>
                    </w:rPr>
                    <w:t>、初期雨水收集池</w:t>
                  </w:r>
                </w:p>
              </w:tc>
              <w:tc>
                <w:tcPr>
                  <w:tcW w:w="3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17"/>
                      <w:sz w:val="24"/>
                      <w:szCs w:val="24"/>
                      <w14:textFill>
                        <w14:solidFill>
                          <w14:schemeClr w14:val="tx1"/>
                        </w14:solidFill>
                      </w14:textFill>
                    </w:rPr>
                    <w:t>采</w:t>
                  </w:r>
                  <w:r>
                    <w:rPr>
                      <w:rFonts w:hint="default" w:ascii="Times New Roman" w:hAnsi="Times New Roman" w:eastAsia="宋体" w:cs="Times New Roman"/>
                      <w:color w:val="000000" w:themeColor="text1"/>
                      <w:spacing w:val="9"/>
                      <w:sz w:val="24"/>
                      <w:szCs w:val="24"/>
                      <w14:textFill>
                        <w14:solidFill>
                          <w14:schemeClr w14:val="tx1"/>
                        </w14:solidFill>
                      </w14:textFill>
                    </w:rPr>
                    <w:t>用防渗混凝土硬化地面，等效黏土防</w:t>
                  </w:r>
                  <w:r>
                    <w:rPr>
                      <w:rFonts w:hint="default" w:ascii="Times New Roman" w:hAnsi="Times New Roman" w:eastAsia="宋体" w:cs="Times New Roman"/>
                      <w:color w:val="000000" w:themeColor="text1"/>
                      <w:spacing w:val="1"/>
                      <w:sz w:val="24"/>
                      <w:szCs w:val="24"/>
                      <w14:textFill>
                        <w14:solidFill>
                          <w14:schemeClr w14:val="tx1"/>
                        </w14:solidFill>
                      </w14:textFill>
                    </w:rPr>
                    <w:t>渗层</w:t>
                  </w:r>
                  <w:r>
                    <w:rPr>
                      <w:rFonts w:hint="default" w:ascii="Times New Roman" w:hAnsi="Times New Roman" w:eastAsia="宋体" w:cs="Times New Roman"/>
                      <w:color w:val="000000" w:themeColor="text1"/>
                      <w:sz w:val="24"/>
                      <w:szCs w:val="24"/>
                      <w14:textFill>
                        <w14:solidFill>
                          <w14:schemeClr w14:val="tx1"/>
                        </w14:solidFill>
                      </w14:textFill>
                    </w:rPr>
                    <w:t>Mb</w:t>
                  </w:r>
                  <w:r>
                    <w:rPr>
                      <w:rFonts w:hint="default" w:ascii="Times New Roman" w:hAnsi="Times New Roman" w:eastAsia="宋体" w:cs="Times New Roman"/>
                      <w:color w:val="000000" w:themeColor="text1"/>
                      <w:spacing w:val="1"/>
                      <w:sz w:val="24"/>
                      <w:szCs w:val="24"/>
                      <w14:textFill>
                        <w14:solidFill>
                          <w14:schemeClr w14:val="tx1"/>
                        </w14:solidFill>
                      </w14:textFill>
                    </w:rPr>
                    <w:t>≥1.5</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pacing w:val="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K</w:t>
                  </w:r>
                  <w:r>
                    <w:rPr>
                      <w:rFonts w:hint="default" w:ascii="Times New Roman" w:hAnsi="Times New Roman" w:eastAsia="宋体" w:cs="Times New Roman"/>
                      <w:color w:val="000000" w:themeColor="text1"/>
                      <w:spacing w:val="1"/>
                      <w:sz w:val="24"/>
                      <w:szCs w:val="24"/>
                      <w14:textFill>
                        <w14:solidFill>
                          <w14:schemeClr w14:val="tx1"/>
                        </w14:solidFill>
                      </w14:textFill>
                    </w:rPr>
                    <w:t>≤1×10</w:t>
                  </w:r>
                  <w:r>
                    <w:rPr>
                      <w:rFonts w:hint="default" w:ascii="Times New Roman" w:hAnsi="Times New Roman" w:eastAsia="宋体" w:cs="Times New Roman"/>
                      <w:color w:val="000000" w:themeColor="text1"/>
                      <w:spacing w:val="8"/>
                      <w:sz w:val="24"/>
                      <w:szCs w:val="24"/>
                      <w:vertAlign w:val="superscript"/>
                      <w:lang w:val="en-US" w:eastAsia="zh-CN"/>
                      <w14:textFill>
                        <w14:solidFill>
                          <w14:schemeClr w14:val="tx1"/>
                        </w14:solidFill>
                      </w14:textFill>
                    </w:rPr>
                    <w:t>-7</w:t>
                  </w:r>
                  <w:r>
                    <w:rPr>
                      <w:rFonts w:hint="default" w:ascii="Times New Roman" w:hAnsi="Times New Roman" w:eastAsia="宋体" w:cs="Times New Roman"/>
                      <w:color w:val="000000" w:themeColor="text1"/>
                      <w:sz w:val="24"/>
                      <w:szCs w:val="24"/>
                      <w14:textFill>
                        <w14:solidFill>
                          <w14:schemeClr w14:val="tx1"/>
                        </w14:solidFill>
                      </w14:textFill>
                    </w:rPr>
                    <w:t>cm/s。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w:t>
                  </w:r>
                </w:p>
              </w:tc>
              <w:tc>
                <w:tcPr>
                  <w:tcW w:w="13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8"/>
                      <w:sz w:val="24"/>
                      <w:szCs w:val="24"/>
                      <w14:textFill>
                        <w14:solidFill>
                          <w14:schemeClr w14:val="tx1"/>
                        </w14:solidFill>
                      </w14:textFill>
                    </w:rPr>
                    <w:t>简</w:t>
                  </w:r>
                  <w:r>
                    <w:rPr>
                      <w:rFonts w:hint="default" w:ascii="Times New Roman" w:hAnsi="Times New Roman" w:eastAsia="宋体" w:cs="Times New Roman"/>
                      <w:color w:val="000000" w:themeColor="text1"/>
                      <w:spacing w:val="7"/>
                      <w:sz w:val="24"/>
                      <w:szCs w:val="24"/>
                      <w14:textFill>
                        <w14:solidFill>
                          <w14:schemeClr w14:val="tx1"/>
                        </w14:solidFill>
                      </w14:textFill>
                    </w:rPr>
                    <w:t>单防渗区</w:t>
                  </w:r>
                </w:p>
              </w:tc>
              <w:tc>
                <w:tcPr>
                  <w:tcW w:w="19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pacing w:val="7"/>
                      <w:sz w:val="24"/>
                      <w14:textFill>
                        <w14:solidFill>
                          <w14:schemeClr w14:val="tx1"/>
                        </w14:solidFill>
                      </w14:textFill>
                    </w:rPr>
                    <w:t>厂区道路、生产车间</w:t>
                  </w:r>
                  <w:r>
                    <w:rPr>
                      <w:rFonts w:hint="default" w:ascii="Times New Roman" w:hAnsi="Times New Roman" w:eastAsia="宋体" w:cs="Times New Roman"/>
                      <w:color w:val="000000" w:themeColor="text1"/>
                      <w:sz w:val="24"/>
                      <w14:textFill>
                        <w14:solidFill>
                          <w14:schemeClr w14:val="tx1"/>
                        </w14:solidFill>
                      </w14:textFill>
                    </w:rPr>
                    <w:t>等</w:t>
                  </w:r>
                  <w:r>
                    <w:rPr>
                      <w:rFonts w:hint="eastAsia" w:ascii="Times New Roman" w:hAnsi="Times New Roman" w:eastAsia="宋体" w:cs="Times New Roman"/>
                      <w:color w:val="000000" w:themeColor="text1"/>
                      <w:sz w:val="24"/>
                      <w:lang w:val="en-US" w:eastAsia="zh-CN"/>
                      <w14:textFill>
                        <w14:solidFill>
                          <w14:schemeClr w14:val="tx1"/>
                        </w14:solidFill>
                      </w14:textFill>
                    </w:rPr>
                    <w:t>其他区域</w:t>
                  </w:r>
                </w:p>
              </w:tc>
              <w:tc>
                <w:tcPr>
                  <w:tcW w:w="3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pacing w:val="8"/>
                      <w:sz w:val="24"/>
                      <w:szCs w:val="24"/>
                      <w14:textFill>
                        <w14:solidFill>
                          <w14:schemeClr w14:val="tx1"/>
                        </w14:solidFill>
                      </w14:textFill>
                    </w:rPr>
                    <w:t>地</w:t>
                  </w:r>
                  <w:r>
                    <w:rPr>
                      <w:rFonts w:hint="default" w:ascii="Times New Roman" w:hAnsi="Times New Roman" w:eastAsia="宋体" w:cs="Times New Roman"/>
                      <w:color w:val="000000" w:themeColor="text1"/>
                      <w:spacing w:val="7"/>
                      <w:sz w:val="24"/>
                      <w:szCs w:val="24"/>
                      <w14:textFill>
                        <w14:solidFill>
                          <w14:schemeClr w14:val="tx1"/>
                        </w14:solidFill>
                      </w14:textFill>
                    </w:rPr>
                    <w:t>面硬化</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sz w:val="24"/>
                <w:lang w:bidi="ar"/>
                <w14:textFill>
                  <w14:solidFill>
                    <w14:schemeClr w14:val="tx1"/>
                  </w14:solidFill>
                </w14:textFill>
              </w:rPr>
            </w:pPr>
            <w:r>
              <w:rPr>
                <w:rFonts w:hint="eastAsia" w:ascii="Times New Roman" w:hAnsi="Times New Roman" w:eastAsia="宋体" w:cs="Times New Roman"/>
                <w:color w:val="000000" w:themeColor="text1"/>
                <w:sz w:val="24"/>
                <w:lang w:eastAsia="zh-CN" w:bidi="ar"/>
                <w14:textFill>
                  <w14:solidFill>
                    <w14:schemeClr w14:val="tx1"/>
                  </w14:solidFill>
                </w14:textFill>
              </w:rPr>
              <w:t>（</w:t>
            </w:r>
            <w:r>
              <w:rPr>
                <w:rFonts w:hint="eastAsia" w:ascii="Times New Roman" w:hAnsi="Times New Roman" w:eastAsia="宋体" w:cs="Times New Roman"/>
                <w:color w:val="000000" w:themeColor="text1"/>
                <w:sz w:val="24"/>
                <w:lang w:val="en-US" w:eastAsia="zh-CN" w:bidi="ar"/>
                <w14:textFill>
                  <w14:solidFill>
                    <w14:schemeClr w14:val="tx1"/>
                  </w14:solidFill>
                </w14:textFill>
              </w:rPr>
              <w:t>4）</w:t>
            </w:r>
            <w:r>
              <w:rPr>
                <w:rFonts w:hint="default" w:ascii="Times New Roman" w:hAnsi="Times New Roman" w:eastAsia="宋体" w:cs="Times New Roman"/>
                <w:color w:val="000000" w:themeColor="text1"/>
                <w:sz w:val="24"/>
                <w:lang w:bidi="ar"/>
                <w14:textFill>
                  <w14:solidFill>
                    <w14:schemeClr w14:val="tx1"/>
                  </w14:solidFill>
                </w14:textFill>
              </w:rPr>
              <w:t xml:space="preserve">评价结论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项目所在区域生活用水为自来水给水，无抽取地下水用水情况</w:t>
            </w:r>
            <w:r>
              <w:rPr>
                <w:rFonts w:hint="eastAsia" w:ascii="Times New Roman" w:hAnsi="Times New Roman" w:eastAsia="宋体" w:cs="Times New Roman"/>
                <w:color w:val="000000" w:themeColor="text1"/>
                <w:sz w:val="24"/>
                <w:lang w:eastAsia="zh-CN" w:bidi="ar"/>
                <w14:textFill>
                  <w14:solidFill>
                    <w14:schemeClr w14:val="tx1"/>
                  </w14:solidFill>
                </w14:textFill>
              </w:rPr>
              <w:t>。</w:t>
            </w:r>
            <w:r>
              <w:rPr>
                <w:rFonts w:hint="default" w:ascii="Times New Roman" w:hAnsi="Times New Roman" w:eastAsia="宋体" w:cs="Times New Roman"/>
                <w:color w:val="000000" w:themeColor="text1"/>
                <w:sz w:val="24"/>
                <w:lang w:bidi="ar"/>
                <w14:textFill>
                  <w14:solidFill>
                    <w14:schemeClr w14:val="tx1"/>
                  </w14:solidFill>
                </w14:textFill>
              </w:rPr>
              <w:t>本项目按照重点防渗区、一般防渗区要求进行防渗，项目对区域地下水环境影响较小</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本项目所在地非地下水环境敏感区，废水不直接外排入环境，不直接进入周边地表、地下水体。企业在落实好</w:t>
            </w:r>
            <w:r>
              <w:rPr>
                <w:rFonts w:hint="eastAsia" w:ascii="Times New Roman" w:hAnsi="Times New Roman" w:eastAsia="宋体" w:cs="Times New Roman"/>
                <w:color w:val="000000" w:themeColor="text1"/>
                <w:kern w:val="2"/>
                <w:sz w:val="24"/>
                <w:szCs w:val="24"/>
                <w:lang w:val="en-US" w:eastAsia="zh-CN" w:bidi="ar"/>
                <w14:textFill>
                  <w14:solidFill>
                    <w14:schemeClr w14:val="tx1"/>
                  </w14:solidFill>
                </w14:textFill>
              </w:rPr>
              <w:t>危废暂存间</w:t>
            </w:r>
            <w:r>
              <w:rPr>
                <w:rFonts w:hint="default" w:ascii="Times New Roman" w:hAnsi="Times New Roman" w:eastAsia="宋体" w:cs="Times New Roman"/>
                <w:color w:val="000000" w:themeColor="text1"/>
                <w:kern w:val="2"/>
                <w:sz w:val="24"/>
                <w:szCs w:val="24"/>
                <w:lang w:val="en-US" w:eastAsia="zh-CN" w:bidi="ar"/>
                <w14:textFill>
                  <w14:solidFill>
                    <w14:schemeClr w14:val="tx1"/>
                  </w14:solidFill>
                </w14:textFill>
              </w:rPr>
              <w:t>、化粪池防渗、防漏等工作后，正常生产情况下本项目不会对周边地下水环境产生不良影响。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7</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、运营期环境风险分析和保护措施</w:t>
            </w:r>
          </w:p>
          <w:p>
            <w:pPr>
              <w:pStyle w:val="7"/>
              <w:numPr>
                <w:ilvl w:val="-1"/>
                <w:numId w:val="0"/>
              </w:numPr>
              <w:spacing w:line="360" w:lineRule="auto"/>
              <w:ind w:left="0" w:leftChars="0" w:firstLine="480" w:firstLineChars="200"/>
              <w:jc w:val="both"/>
              <w:rPr>
                <w:rFonts w:hint="default" w:ascii="Times New Roman" w:hAnsi="Times New Roman" w:eastAsia="宋体" w:cs="Times New Roman"/>
                <w:b w:val="0"/>
                <w:bCs/>
                <w:color w:val="000000" w:themeColor="text1"/>
                <w:sz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14:textFill>
                  <w14:solidFill>
                    <w14:schemeClr w14:val="tx1"/>
                  </w14:solidFill>
                </w14:textFill>
              </w:rPr>
              <w:t>环境风险评价的目的是分析和预测建设项目存在的潜在危险、有害因素，建设项目建设和运行期间可能发生的突发性事件或事故，引起有毒有害和易燃易爆等物质的泄漏，所造成的人身安全与环境影响和损害程度，提出合理可行的防范、应急与减缓措施，以使建设项目事故率、损失和环境影响达到可接受的水平。</w:t>
            </w:r>
          </w:p>
          <w:p>
            <w:pPr>
              <w:pStyle w:val="7"/>
              <w:numPr>
                <w:ilvl w:val="-1"/>
                <w:numId w:val="0"/>
              </w:numPr>
              <w:spacing w:line="360" w:lineRule="auto"/>
              <w:ind w:left="420" w:leftChars="200" w:firstLine="0" w:firstLineChars="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1）</w:t>
            </w:r>
            <w:r>
              <w:rPr>
                <w:rFonts w:hint="default" w:ascii="Times New Roman" w:hAnsi="Times New Roman" w:eastAsia="宋体" w:cs="Times New Roman"/>
                <w:color w:val="000000" w:themeColor="text1"/>
                <w:sz w:val="24"/>
                <w14:textFill>
                  <w14:solidFill>
                    <w14:schemeClr w14:val="tx1"/>
                  </w14:solidFill>
                </w14:textFill>
              </w:rPr>
              <w:t>评价依据</w:t>
            </w:r>
          </w:p>
          <w:p>
            <w:pPr>
              <w:spacing w:line="360" w:lineRule="auto"/>
              <w:ind w:firstLine="48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①风险调查</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根据《建设项目环境风险评价技术导则》(HJ169-2018)，对项目使用的原辅材料、产品、污染物及火灾和爆炸伴生/次生物等进行重大危险源识别。</w:t>
            </w:r>
          </w:p>
          <w:p>
            <w:pPr>
              <w:pStyle w:val="22"/>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表</w:t>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fldChar w:fldCharType="begin"/>
            </w:r>
            <w:r>
              <w:rPr>
                <w:rFonts w:hint="default" w:ascii="Times New Roman" w:hAnsi="Times New Roman" w:eastAsia="宋体" w:cs="Times New Roman"/>
                <w:color w:val="000000" w:themeColor="text1"/>
                <w:sz w:val="24"/>
                <w:szCs w:val="24"/>
                <w14:textFill>
                  <w14:solidFill>
                    <w14:schemeClr w14:val="tx1"/>
                  </w14:solidFill>
                </w14:textFill>
              </w:rPr>
              <w:instrText xml:space="preserve"> STYLEREF 1 \s </w:instrText>
            </w:r>
            <w:r>
              <w:rPr>
                <w:rFonts w:hint="default" w:ascii="Times New Roman" w:hAnsi="Times New Roman" w:eastAsia="宋体" w:cs="Times New Roman"/>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fldChar w:fldCharType="end"/>
            </w:r>
            <w:r>
              <w:rPr>
                <w:rFonts w:hint="default" w:ascii="Times New Roman" w:hAnsi="Times New Roman" w:eastAsia="宋体" w:cs="Times New Roman"/>
                <w:color w:val="000000" w:themeColor="text1"/>
                <w:sz w:val="24"/>
                <w:szCs w:val="24"/>
                <w14:textFill>
                  <w14:solidFill>
                    <w14:schemeClr w14:val="tx1"/>
                  </w14:solidFill>
                </w14:textFill>
              </w:rPr>
              <w:noBreakHyphen/>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21</w:t>
            </w:r>
            <w:r>
              <w:rPr>
                <w:rFonts w:hint="default" w:ascii="Times New Roman" w:hAnsi="Times New Roman" w:eastAsia="宋体" w:cs="Times New Roman"/>
                <w:color w:val="000000" w:themeColor="text1"/>
                <w:sz w:val="24"/>
                <w:szCs w:val="24"/>
                <w14:textFill>
                  <w14:solidFill>
                    <w14:schemeClr w14:val="tx1"/>
                  </w14:solidFill>
                </w14:textFill>
              </w:rPr>
              <w:t xml:space="preserve"> 重大危险源识别表</w:t>
            </w:r>
          </w:p>
          <w:tbl>
            <w:tblPr>
              <w:tblStyle w:val="2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2"/>
              <w:gridCol w:w="2738"/>
              <w:gridCol w:w="2074"/>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12"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污染物名称</w:t>
                  </w:r>
                </w:p>
              </w:tc>
              <w:tc>
                <w:tcPr>
                  <w:tcW w:w="2738"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存放</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方式</w:t>
                  </w:r>
                </w:p>
              </w:tc>
              <w:tc>
                <w:tcPr>
                  <w:tcW w:w="2074"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最大产生量q</w:t>
                  </w:r>
                </w:p>
              </w:tc>
              <w:tc>
                <w:tcPr>
                  <w:tcW w:w="1813"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临界量Q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12"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废矿物油</w:t>
                  </w:r>
                  <w:r>
                    <w:rPr>
                      <w:rFonts w:hint="default" w:ascii="Times New Roman" w:hAnsi="Times New Roman" w:eastAsia="宋体" w:cs="Times New Roman"/>
                      <w:color w:val="000000" w:themeColor="text1"/>
                      <w:sz w:val="24"/>
                      <w:szCs w:val="24"/>
                      <w14:textFill>
                        <w14:solidFill>
                          <w14:schemeClr w14:val="tx1"/>
                        </w14:solidFill>
                      </w14:textFill>
                    </w:rPr>
                    <w:t xml:space="preserve"> </w:t>
                  </w:r>
                </w:p>
              </w:tc>
              <w:tc>
                <w:tcPr>
                  <w:tcW w:w="2738"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桶装</w:t>
                  </w:r>
                </w:p>
              </w:tc>
              <w:tc>
                <w:tcPr>
                  <w:tcW w:w="2074"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1.5</w:t>
                  </w:r>
                  <w:r>
                    <w:rPr>
                      <w:rFonts w:hint="default" w:ascii="Times New Roman" w:hAnsi="Times New Roman" w:eastAsia="宋体" w:cs="Times New Roman"/>
                      <w:color w:val="000000" w:themeColor="text1"/>
                      <w:sz w:val="24"/>
                      <w:szCs w:val="24"/>
                      <w14:textFill>
                        <w14:solidFill>
                          <w14:schemeClr w14:val="tx1"/>
                        </w14:solidFill>
                      </w14:textFill>
                    </w:rPr>
                    <w:t>t</w:t>
                  </w:r>
                </w:p>
              </w:tc>
              <w:tc>
                <w:tcPr>
                  <w:tcW w:w="1813"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2500</w:t>
                  </w:r>
                </w:p>
              </w:tc>
            </w:tr>
          </w:tbl>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bCs w:val="0"/>
                <w:color w:val="000000" w:themeColor="text1"/>
                <w:sz w:val="24"/>
                <w:szCs w:val="24"/>
                <w:lang w:val="en-US"/>
                <w14:textFill>
                  <w14:solidFill>
                    <w14:schemeClr w14:val="tx1"/>
                  </w14:solidFill>
                </w14:textFill>
              </w:rPr>
            </w:pPr>
            <w:r>
              <w:rPr>
                <w:rFonts w:hint="default" w:ascii="Times New Roman" w:hAnsi="Times New Roman" w:eastAsia="宋体" w:cs="Times New Roman"/>
                <w:b/>
                <w:bCs w:val="0"/>
                <w:color w:val="000000" w:themeColor="text1"/>
                <w:kern w:val="2"/>
                <w:sz w:val="24"/>
                <w:szCs w:val="24"/>
                <w:lang w:val="en-US" w:eastAsia="zh-CN" w:bidi="ar"/>
                <w14:textFill>
                  <w14:solidFill>
                    <w14:schemeClr w14:val="tx1"/>
                  </w14:solidFill>
                </w14:textFill>
              </w:rPr>
              <w:t>②环境风险潜势</w:t>
            </w:r>
            <w:r>
              <w:rPr>
                <w:rFonts w:hint="default" w:ascii="Times New Roman" w:hAnsi="Times New Roman" w:eastAsia="宋体" w:cs="Times New Roman"/>
                <w:b/>
                <w:bCs/>
                <w:color w:val="000000" w:themeColor="text1"/>
                <w:sz w:val="24"/>
                <w14:textFill>
                  <w14:solidFill>
                    <w14:schemeClr w14:val="tx1"/>
                  </w14:solidFill>
                </w14:textFill>
              </w:rPr>
              <w:t>及评价等级判定</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根据《建设项目环境风险评价技术导则》(HJ169-2018)，建设项目环境风险潜势划分为Ⅰ、Ⅱ、Ⅲ、Ⅳ/Ⅳ+级。</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建设项目涉及的物质和工艺系统的危险性(P)及其所在地的环境敏感程度(E)，结合事故情形下环境影响途径，对建设项目潜在环境危害程度进行概化分析，并确定环境风险潜势。其中危险物质及工艺系统危险性(P)分级由危险物质数量与临界量比值(Q)和所属行业及生产工艺特点(M)确定。</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根据《建设项目环境风险评价技术导则》附录C，计算危险物质数量与临界值比值Q。</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m:oMathPara>
              <m:oMath>
                <m:r>
                  <m:rPr/>
                  <w:rPr>
                    <w:rFonts w:hint="default" w:ascii="Cambria Math" w:hAnsi="Cambria Math" w:eastAsia="宋体" w:cs="Times New Roman"/>
                    <w:color w:val="000000" w:themeColor="text1"/>
                    <w:sz w:val="24"/>
                    <w14:textFill>
                      <w14:solidFill>
                        <w14:schemeClr w14:val="tx1"/>
                      </w14:solidFill>
                    </w14:textFill>
                  </w:rPr>
                  <m:t>Q</m:t>
                </m:r>
                <m:r>
                  <m:rPr>
                    <m:sty m:val="p"/>
                  </m:rPr>
                  <w:rPr>
                    <w:rFonts w:hint="default" w:ascii="Cambria Math" w:hAnsi="Cambria Math" w:eastAsia="宋体" w:cs="Times New Roman"/>
                    <w:color w:val="000000" w:themeColor="text1"/>
                    <w:sz w:val="24"/>
                    <w14:textFill>
                      <w14:solidFill>
                        <w14:schemeClr w14:val="tx1"/>
                      </w14:solidFill>
                    </w14:textFill>
                  </w:rPr>
                  <m:t xml:space="preserve">= </m:t>
                </m:r>
                <m:f>
                  <m:fPr>
                    <m:ctrlPr>
                      <w:rPr>
                        <w:rFonts w:hint="default" w:ascii="Cambria Math" w:hAnsi="Cambria Math" w:eastAsia="宋体" w:cs="Times New Roman"/>
                        <w:color w:val="000000" w:themeColor="text1"/>
                        <w:sz w:val="24"/>
                        <w14:textFill>
                          <w14:solidFill>
                            <w14:schemeClr w14:val="tx1"/>
                          </w14:solidFill>
                        </w14:textFill>
                      </w:rPr>
                    </m:ctrlPr>
                  </m:fPr>
                  <m:num>
                    <m:sSub>
                      <m:sSubPr>
                        <m:ctrlPr>
                          <w:rPr>
                            <w:rFonts w:hint="default" w:ascii="Cambria Math" w:hAnsi="Cambria Math" w:eastAsia="宋体" w:cs="Times New Roman"/>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q</m:t>
                        </m:r>
                        <m:ctrlPr>
                          <w:rPr>
                            <w:rFonts w:hint="default" w:ascii="Cambria Math" w:hAnsi="Cambria Math" w:eastAsia="宋体" w:cs="Times New Roman"/>
                            <w:color w:val="000000" w:themeColor="text1"/>
                            <w:sz w:val="24"/>
                            <w14:textFill>
                              <w14:solidFill>
                                <w14:schemeClr w14:val="tx1"/>
                              </w14:solidFill>
                            </w14:textFill>
                          </w:rPr>
                        </m:ctrlPr>
                      </m:e>
                      <m:sub>
                        <m:r>
                          <m:rPr>
                            <m:sty m:val="p"/>
                          </m:rPr>
                          <w:rPr>
                            <w:rFonts w:hint="default" w:ascii="Cambria Math" w:hAnsi="Cambria Math" w:eastAsia="宋体" w:cs="Times New Roman"/>
                            <w:color w:val="000000" w:themeColor="text1"/>
                            <w:sz w:val="24"/>
                            <w14:textFill>
                              <w14:solidFill>
                                <w14:schemeClr w14:val="tx1"/>
                              </w14:solidFill>
                            </w14:textFill>
                          </w:rPr>
                          <m:t>1</m:t>
                        </m:r>
                        <m:ctrlPr>
                          <w:rPr>
                            <w:rFonts w:hint="default" w:ascii="Cambria Math" w:hAnsi="Cambria Math" w:eastAsia="宋体" w:cs="Times New Roman"/>
                            <w:color w:val="000000" w:themeColor="text1"/>
                            <w:sz w:val="24"/>
                            <w14:textFill>
                              <w14:solidFill>
                                <w14:schemeClr w14:val="tx1"/>
                              </w14:solidFill>
                            </w14:textFill>
                          </w:rPr>
                        </m:ctrlPr>
                      </m:sub>
                    </m:sSub>
                    <m:ctrlPr>
                      <w:rPr>
                        <w:rFonts w:hint="default" w:ascii="Cambria Math" w:hAnsi="Cambria Math" w:eastAsia="宋体" w:cs="Times New Roman"/>
                        <w:color w:val="000000" w:themeColor="text1"/>
                        <w:sz w:val="24"/>
                        <w14:textFill>
                          <w14:solidFill>
                            <w14:schemeClr w14:val="tx1"/>
                          </w14:solidFill>
                        </w14:textFill>
                      </w:rPr>
                    </m:ctrlPr>
                  </m:num>
                  <m:den>
                    <m:sSub>
                      <m:sSubPr>
                        <m:ctrlPr>
                          <w:rPr>
                            <w:rFonts w:hint="default" w:ascii="Cambria Math" w:hAnsi="Cambria Math" w:eastAsia="宋体" w:cs="Times New Roman"/>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Q</m:t>
                        </m:r>
                        <m:ctrlPr>
                          <w:rPr>
                            <w:rFonts w:hint="default" w:ascii="Cambria Math" w:hAnsi="Cambria Math" w:eastAsia="宋体" w:cs="Times New Roman"/>
                            <w:color w:val="000000" w:themeColor="text1"/>
                            <w:sz w:val="24"/>
                            <w14:textFill>
                              <w14:solidFill>
                                <w14:schemeClr w14:val="tx1"/>
                              </w14:solidFill>
                            </w14:textFill>
                          </w:rPr>
                        </m:ctrlPr>
                      </m:e>
                      <m:sub>
                        <m:r>
                          <m:rPr>
                            <m:sty m:val="p"/>
                          </m:rPr>
                          <w:rPr>
                            <w:rFonts w:hint="default" w:ascii="Cambria Math" w:hAnsi="Cambria Math" w:eastAsia="宋体" w:cs="Times New Roman"/>
                            <w:color w:val="000000" w:themeColor="text1"/>
                            <w:sz w:val="24"/>
                            <w14:textFill>
                              <w14:solidFill>
                                <w14:schemeClr w14:val="tx1"/>
                              </w14:solidFill>
                            </w14:textFill>
                          </w:rPr>
                          <m:t>1</m:t>
                        </m:r>
                        <m:ctrlPr>
                          <w:rPr>
                            <w:rFonts w:hint="default" w:ascii="Cambria Math" w:hAnsi="Cambria Math" w:eastAsia="宋体" w:cs="Times New Roman"/>
                            <w:color w:val="000000" w:themeColor="text1"/>
                            <w:sz w:val="24"/>
                            <w14:textFill>
                              <w14:solidFill>
                                <w14:schemeClr w14:val="tx1"/>
                              </w14:solidFill>
                            </w14:textFill>
                          </w:rPr>
                        </m:ctrlPr>
                      </m:sub>
                    </m:sSub>
                    <m:ctrlPr>
                      <w:rPr>
                        <w:rFonts w:hint="default" w:ascii="Cambria Math" w:hAnsi="Cambria Math" w:eastAsia="宋体" w:cs="Times New Roman"/>
                        <w:color w:val="000000" w:themeColor="text1"/>
                        <w:sz w:val="24"/>
                        <w14:textFill>
                          <w14:solidFill>
                            <w14:schemeClr w14:val="tx1"/>
                          </w14:solidFill>
                        </w14:textFill>
                      </w:rPr>
                    </m:ctrlPr>
                  </m:den>
                </m:f>
                <m:r>
                  <m:rPr>
                    <m:sty m:val="p"/>
                  </m:rPr>
                  <w:rPr>
                    <w:rFonts w:hint="default" w:ascii="Cambria Math" w:hAnsi="Cambria Math" w:eastAsia="宋体" w:cs="Times New Roman"/>
                    <w:color w:val="000000" w:themeColor="text1"/>
                    <w:sz w:val="24"/>
                    <w14:textFill>
                      <w14:solidFill>
                        <w14:schemeClr w14:val="tx1"/>
                      </w14:solidFill>
                    </w14:textFill>
                  </w:rPr>
                  <m:t xml:space="preserve">+ </m:t>
                </m:r>
                <m:f>
                  <m:fPr>
                    <m:ctrlPr>
                      <w:rPr>
                        <w:rFonts w:hint="default" w:ascii="Cambria Math" w:hAnsi="Cambria Math" w:eastAsia="宋体" w:cs="Times New Roman"/>
                        <w:color w:val="000000" w:themeColor="text1"/>
                        <w:sz w:val="24"/>
                        <w14:textFill>
                          <w14:solidFill>
                            <w14:schemeClr w14:val="tx1"/>
                          </w14:solidFill>
                        </w14:textFill>
                      </w:rPr>
                    </m:ctrlPr>
                  </m:fPr>
                  <m:num>
                    <m:sSub>
                      <m:sSubPr>
                        <m:ctrlPr>
                          <w:rPr>
                            <w:rFonts w:hint="default" w:ascii="Cambria Math" w:hAnsi="Cambria Math" w:eastAsia="宋体" w:cs="Times New Roman"/>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q</m:t>
                        </m:r>
                        <m:ctrlPr>
                          <w:rPr>
                            <w:rFonts w:hint="default" w:ascii="Cambria Math" w:hAnsi="Cambria Math" w:eastAsia="宋体" w:cs="Times New Roman"/>
                            <w:color w:val="000000" w:themeColor="text1"/>
                            <w:sz w:val="24"/>
                            <w14:textFill>
                              <w14:solidFill>
                                <w14:schemeClr w14:val="tx1"/>
                              </w14:solidFill>
                            </w14:textFill>
                          </w:rPr>
                        </m:ctrlPr>
                      </m:e>
                      <m:sub>
                        <m:r>
                          <m:rPr>
                            <m:sty m:val="p"/>
                          </m:rPr>
                          <w:rPr>
                            <w:rFonts w:hint="default" w:ascii="Cambria Math" w:hAnsi="Cambria Math" w:eastAsia="宋体" w:cs="Times New Roman"/>
                            <w:color w:val="000000" w:themeColor="text1"/>
                            <w:sz w:val="24"/>
                            <w14:textFill>
                              <w14:solidFill>
                                <w14:schemeClr w14:val="tx1"/>
                              </w14:solidFill>
                            </w14:textFill>
                          </w:rPr>
                          <m:t>2</m:t>
                        </m:r>
                        <m:ctrlPr>
                          <w:rPr>
                            <w:rFonts w:hint="default" w:ascii="Cambria Math" w:hAnsi="Cambria Math" w:eastAsia="宋体" w:cs="Times New Roman"/>
                            <w:color w:val="000000" w:themeColor="text1"/>
                            <w:sz w:val="24"/>
                            <w14:textFill>
                              <w14:solidFill>
                                <w14:schemeClr w14:val="tx1"/>
                              </w14:solidFill>
                            </w14:textFill>
                          </w:rPr>
                        </m:ctrlPr>
                      </m:sub>
                    </m:sSub>
                    <m:ctrlPr>
                      <w:rPr>
                        <w:rFonts w:hint="default" w:ascii="Cambria Math" w:hAnsi="Cambria Math" w:eastAsia="宋体" w:cs="Times New Roman"/>
                        <w:color w:val="000000" w:themeColor="text1"/>
                        <w:sz w:val="24"/>
                        <w14:textFill>
                          <w14:solidFill>
                            <w14:schemeClr w14:val="tx1"/>
                          </w14:solidFill>
                        </w14:textFill>
                      </w:rPr>
                    </m:ctrlPr>
                  </m:num>
                  <m:den>
                    <m:sSub>
                      <m:sSubPr>
                        <m:ctrlPr>
                          <w:rPr>
                            <w:rFonts w:hint="default" w:ascii="Cambria Math" w:hAnsi="Cambria Math" w:eastAsia="宋体" w:cs="Times New Roman"/>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Q</m:t>
                        </m:r>
                        <m:ctrlPr>
                          <w:rPr>
                            <w:rFonts w:hint="default" w:ascii="Cambria Math" w:hAnsi="Cambria Math" w:eastAsia="宋体" w:cs="Times New Roman"/>
                            <w:color w:val="000000" w:themeColor="text1"/>
                            <w:sz w:val="24"/>
                            <w14:textFill>
                              <w14:solidFill>
                                <w14:schemeClr w14:val="tx1"/>
                              </w14:solidFill>
                            </w14:textFill>
                          </w:rPr>
                        </m:ctrlPr>
                      </m:e>
                      <m:sub>
                        <m:r>
                          <m:rPr>
                            <m:sty m:val="p"/>
                          </m:rPr>
                          <w:rPr>
                            <w:rFonts w:hint="default" w:ascii="Cambria Math" w:hAnsi="Cambria Math" w:eastAsia="宋体" w:cs="Times New Roman"/>
                            <w:color w:val="000000" w:themeColor="text1"/>
                            <w:sz w:val="24"/>
                            <w14:textFill>
                              <w14:solidFill>
                                <w14:schemeClr w14:val="tx1"/>
                              </w14:solidFill>
                            </w14:textFill>
                          </w:rPr>
                          <m:t>2</m:t>
                        </m:r>
                        <m:ctrlPr>
                          <w:rPr>
                            <w:rFonts w:hint="default" w:ascii="Cambria Math" w:hAnsi="Cambria Math" w:eastAsia="宋体" w:cs="Times New Roman"/>
                            <w:color w:val="000000" w:themeColor="text1"/>
                            <w:sz w:val="24"/>
                            <w14:textFill>
                              <w14:solidFill>
                                <w14:schemeClr w14:val="tx1"/>
                              </w14:solidFill>
                            </w14:textFill>
                          </w:rPr>
                        </m:ctrlPr>
                      </m:sub>
                    </m:sSub>
                    <m:ctrlPr>
                      <w:rPr>
                        <w:rFonts w:hint="default" w:ascii="Cambria Math" w:hAnsi="Cambria Math" w:eastAsia="宋体" w:cs="Times New Roman"/>
                        <w:color w:val="000000" w:themeColor="text1"/>
                        <w:sz w:val="24"/>
                        <w14:textFill>
                          <w14:solidFill>
                            <w14:schemeClr w14:val="tx1"/>
                          </w14:solidFill>
                        </w14:textFill>
                      </w:rPr>
                    </m:ctrlPr>
                  </m:den>
                </m:f>
                <m:r>
                  <m:rPr>
                    <m:sty m:val="p"/>
                  </m:rPr>
                  <w:rPr>
                    <w:rFonts w:hint="default" w:ascii="Cambria Math" w:hAnsi="Cambria Math" w:eastAsia="宋体" w:cs="Times New Roman"/>
                    <w:color w:val="000000" w:themeColor="text1"/>
                    <w:sz w:val="24"/>
                    <w14:textFill>
                      <w14:solidFill>
                        <w14:schemeClr w14:val="tx1"/>
                      </w14:solidFill>
                    </w14:textFill>
                  </w:rPr>
                  <m:t xml:space="preserve">+⋯ </m:t>
                </m:r>
                <m:f>
                  <m:fPr>
                    <m:ctrlPr>
                      <w:rPr>
                        <w:rFonts w:hint="default" w:ascii="Cambria Math" w:hAnsi="Cambria Math" w:eastAsia="宋体" w:cs="Times New Roman"/>
                        <w:color w:val="000000" w:themeColor="text1"/>
                        <w:sz w:val="24"/>
                        <w14:textFill>
                          <w14:solidFill>
                            <w14:schemeClr w14:val="tx1"/>
                          </w14:solidFill>
                        </w14:textFill>
                      </w:rPr>
                    </m:ctrlPr>
                  </m:fPr>
                  <m:num>
                    <m:sSub>
                      <m:sSubPr>
                        <m:ctrlPr>
                          <w:rPr>
                            <w:rFonts w:hint="default" w:ascii="Cambria Math" w:hAnsi="Cambria Math" w:eastAsia="宋体" w:cs="Times New Roman"/>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q</m:t>
                        </m:r>
                        <m:ctrlPr>
                          <w:rPr>
                            <w:rFonts w:hint="default" w:ascii="Cambria Math" w:hAnsi="Cambria Math" w:eastAsia="宋体" w:cs="Times New Roman"/>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n</m:t>
                        </m:r>
                        <m:ctrlPr>
                          <w:rPr>
                            <w:rFonts w:hint="default" w:ascii="Cambria Math" w:hAnsi="Cambria Math" w:eastAsia="宋体" w:cs="Times New Roman"/>
                            <w:color w:val="000000" w:themeColor="text1"/>
                            <w:sz w:val="24"/>
                            <w14:textFill>
                              <w14:solidFill>
                                <w14:schemeClr w14:val="tx1"/>
                              </w14:solidFill>
                            </w14:textFill>
                          </w:rPr>
                        </m:ctrlPr>
                      </m:sub>
                    </m:sSub>
                    <m:ctrlPr>
                      <w:rPr>
                        <w:rFonts w:hint="default" w:ascii="Cambria Math" w:hAnsi="Cambria Math" w:eastAsia="宋体" w:cs="Times New Roman"/>
                        <w:color w:val="000000" w:themeColor="text1"/>
                        <w:sz w:val="24"/>
                        <w14:textFill>
                          <w14:solidFill>
                            <w14:schemeClr w14:val="tx1"/>
                          </w14:solidFill>
                        </w14:textFill>
                      </w:rPr>
                    </m:ctrlPr>
                  </m:num>
                  <m:den>
                    <m:sSub>
                      <m:sSubPr>
                        <m:ctrlPr>
                          <w:rPr>
                            <w:rFonts w:hint="default" w:ascii="Cambria Math" w:hAnsi="Cambria Math" w:eastAsia="宋体" w:cs="Times New Roman"/>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Q</m:t>
                        </m:r>
                        <m:ctrlPr>
                          <w:rPr>
                            <w:rFonts w:hint="default" w:ascii="Cambria Math" w:hAnsi="Cambria Math" w:eastAsia="宋体" w:cs="Times New Roman"/>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n</m:t>
                        </m:r>
                        <m:ctrlPr>
                          <w:rPr>
                            <w:rFonts w:hint="default" w:ascii="Cambria Math" w:hAnsi="Cambria Math" w:eastAsia="宋体" w:cs="Times New Roman"/>
                            <w:color w:val="000000" w:themeColor="text1"/>
                            <w:sz w:val="24"/>
                            <w14:textFill>
                              <w14:solidFill>
                                <w14:schemeClr w14:val="tx1"/>
                              </w14:solidFill>
                            </w14:textFill>
                          </w:rPr>
                        </m:ctrlPr>
                      </m:sub>
                    </m:sSub>
                    <m:ctrlPr>
                      <w:rPr>
                        <w:rFonts w:hint="default" w:ascii="Cambria Math" w:hAnsi="Cambria Math" w:eastAsia="宋体" w:cs="Times New Roman"/>
                        <w:color w:val="000000" w:themeColor="text1"/>
                        <w:sz w:val="24"/>
                        <w14:textFill>
                          <w14:solidFill>
                            <w14:schemeClr w14:val="tx1"/>
                          </w14:solidFill>
                        </w14:textFill>
                      </w:rPr>
                    </m:ctrlPr>
                  </m:den>
                </m:f>
              </m:oMath>
            </m:oMathPara>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式中：</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q</w:t>
            </w:r>
            <w:r>
              <w:rPr>
                <w:rFonts w:hint="default" w:ascii="Times New Roman" w:hAnsi="Times New Roman" w:eastAsia="宋体" w:cs="Times New Roman"/>
                <w:color w:val="000000" w:themeColor="text1"/>
                <w:sz w:val="24"/>
                <w:vertAlign w:val="subscript"/>
                <w14:textFill>
                  <w14:solidFill>
                    <w14:schemeClr w14:val="tx1"/>
                  </w14:solidFill>
                </w14:textFill>
              </w:rPr>
              <w:t>1</w:t>
            </w:r>
            <w:r>
              <w:rPr>
                <w:rFonts w:hint="default" w:ascii="Times New Roman" w:hAnsi="Times New Roman" w:eastAsia="宋体" w:cs="Times New Roman"/>
                <w:color w:val="000000" w:themeColor="text1"/>
                <w:sz w:val="24"/>
                <w14:textFill>
                  <w14:solidFill>
                    <w14:schemeClr w14:val="tx1"/>
                  </w14:solidFill>
                </w14:textFill>
              </w:rPr>
              <w:t>、q</w:t>
            </w:r>
            <w:r>
              <w:rPr>
                <w:rFonts w:hint="default" w:ascii="Times New Roman" w:hAnsi="Times New Roman" w:eastAsia="宋体" w:cs="Times New Roman"/>
                <w:color w:val="000000" w:themeColor="text1"/>
                <w:sz w:val="24"/>
                <w:vertAlign w:val="subscript"/>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…q</w:t>
            </w:r>
            <w:r>
              <w:rPr>
                <w:rFonts w:hint="default" w:ascii="Times New Roman" w:hAnsi="Times New Roman" w:eastAsia="宋体" w:cs="Times New Roman"/>
                <w:color w:val="000000" w:themeColor="text1"/>
                <w:sz w:val="24"/>
                <w:vertAlign w:val="subscript"/>
                <w14:textFill>
                  <w14:solidFill>
                    <w14:schemeClr w14:val="tx1"/>
                  </w14:solidFill>
                </w14:textFill>
              </w:rPr>
              <w:t>n</w:t>
            </w:r>
            <w:r>
              <w:rPr>
                <w:rFonts w:hint="default" w:ascii="Times New Roman" w:hAnsi="Times New Roman" w:eastAsia="宋体" w:cs="Times New Roman"/>
                <w:color w:val="000000" w:themeColor="text1"/>
                <w:sz w:val="24"/>
                <w14:textFill>
                  <w14:solidFill>
                    <w14:schemeClr w14:val="tx1"/>
                  </w14:solidFill>
                </w14:textFill>
              </w:rPr>
              <w:t>—每种风险物质的存在量，t；</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Q</w:t>
            </w:r>
            <w:r>
              <w:rPr>
                <w:rFonts w:hint="default" w:ascii="Times New Roman" w:hAnsi="Times New Roman" w:eastAsia="宋体" w:cs="Times New Roman"/>
                <w:color w:val="000000" w:themeColor="text1"/>
                <w:sz w:val="24"/>
                <w:vertAlign w:val="subscript"/>
                <w14:textFill>
                  <w14:solidFill>
                    <w14:schemeClr w14:val="tx1"/>
                  </w14:solidFill>
                </w14:textFill>
              </w:rPr>
              <w:t>1</w:t>
            </w:r>
            <w:r>
              <w:rPr>
                <w:rFonts w:hint="default" w:ascii="Times New Roman" w:hAnsi="Times New Roman" w:eastAsia="宋体" w:cs="Times New Roman"/>
                <w:color w:val="000000" w:themeColor="text1"/>
                <w:sz w:val="24"/>
                <w14:textFill>
                  <w14:solidFill>
                    <w14:schemeClr w14:val="tx1"/>
                  </w14:solidFill>
                </w14:textFill>
              </w:rPr>
              <w:t>、Q</w:t>
            </w:r>
            <w:r>
              <w:rPr>
                <w:rFonts w:hint="default" w:ascii="Times New Roman" w:hAnsi="Times New Roman" w:eastAsia="宋体" w:cs="Times New Roman"/>
                <w:color w:val="000000" w:themeColor="text1"/>
                <w:sz w:val="24"/>
                <w:vertAlign w:val="subscript"/>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…Qn—每种风险物质的临界量，t。</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当Q＜1时，该项目环境风险潜势为Ⅰ。</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当Q≥1时，将Q值划分为：(1)1≤Q＜10；(2)10≤Q＜100；(3)Q≥100。</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根据《建设项目环境风险评价技术导则》(HJ169-2018)附录B以及危险物质的年产生量，本项目Q=</w:t>
            </w:r>
            <w:r>
              <w:rPr>
                <w:rFonts w:hint="eastAsia" w:ascii="Times New Roman" w:hAnsi="Times New Roman" w:eastAsia="宋体" w:cs="Times New Roman"/>
                <w:color w:val="000000" w:themeColor="text1"/>
                <w:sz w:val="24"/>
                <w:lang w:val="en-US" w:eastAsia="zh-CN"/>
                <w14:textFill>
                  <w14:solidFill>
                    <w14:schemeClr w14:val="tx1"/>
                  </w14:solidFill>
                </w14:textFill>
              </w:rPr>
              <w:t>0.0006</w:t>
            </w:r>
            <w:r>
              <w:rPr>
                <w:rFonts w:hint="default" w:ascii="Times New Roman" w:hAnsi="Times New Roman" w:eastAsia="宋体" w:cs="Times New Roman"/>
                <w:color w:val="000000" w:themeColor="text1"/>
                <w:sz w:val="24"/>
                <w14:textFill>
                  <w14:solidFill>
                    <w14:schemeClr w14:val="tx1"/>
                  </w14:solidFill>
                </w14:textFill>
              </w:rPr>
              <w:t>＜1，项目环境风险潜势为Ⅰ。</w:t>
            </w:r>
          </w:p>
          <w:p>
            <w:pPr>
              <w:pStyle w:val="22"/>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表</w:t>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fldChar w:fldCharType="begin"/>
            </w:r>
            <w:r>
              <w:rPr>
                <w:rFonts w:hint="default" w:ascii="Times New Roman" w:hAnsi="Times New Roman" w:eastAsia="宋体" w:cs="Times New Roman"/>
                <w:color w:val="000000" w:themeColor="text1"/>
                <w:sz w:val="24"/>
                <w:szCs w:val="24"/>
                <w14:textFill>
                  <w14:solidFill>
                    <w14:schemeClr w14:val="tx1"/>
                  </w14:solidFill>
                </w14:textFill>
              </w:rPr>
              <w:instrText xml:space="preserve"> STYLEREF 1 \s </w:instrText>
            </w:r>
            <w:r>
              <w:rPr>
                <w:rFonts w:hint="default" w:ascii="Times New Roman" w:hAnsi="Times New Roman" w:eastAsia="宋体" w:cs="Times New Roman"/>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fldChar w:fldCharType="end"/>
            </w:r>
            <w:r>
              <w:rPr>
                <w:rFonts w:hint="default" w:ascii="Times New Roman" w:hAnsi="Times New Roman" w:eastAsia="宋体" w:cs="Times New Roman"/>
                <w:color w:val="000000" w:themeColor="text1"/>
                <w:sz w:val="24"/>
                <w:szCs w:val="24"/>
                <w14:textFill>
                  <w14:solidFill>
                    <w14:schemeClr w14:val="tx1"/>
                  </w14:solidFill>
                </w14:textFill>
              </w:rPr>
              <w:noBreakHyphen/>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22</w:t>
            </w:r>
            <w:r>
              <w:rPr>
                <w:rFonts w:hint="default" w:ascii="Times New Roman" w:hAnsi="Times New Roman" w:eastAsia="宋体" w:cs="Times New Roman"/>
                <w:color w:val="000000" w:themeColor="text1"/>
                <w:sz w:val="24"/>
                <w:szCs w:val="24"/>
                <w14:textFill>
                  <w14:solidFill>
                    <w14:schemeClr w14:val="tx1"/>
                  </w14:solidFill>
                </w14:textFill>
              </w:rPr>
              <w:t xml:space="preserve"> 评价工作等级划分</w:t>
            </w:r>
          </w:p>
          <w:tbl>
            <w:tblPr>
              <w:tblStyle w:val="25"/>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79"/>
              <w:gridCol w:w="1618"/>
              <w:gridCol w:w="1579"/>
              <w:gridCol w:w="1579"/>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79"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环境风险潜势</w:t>
                  </w:r>
                </w:p>
              </w:tc>
              <w:tc>
                <w:tcPr>
                  <w:tcW w:w="1618"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Ⅳ、Ⅳ</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w:t>
                  </w:r>
                </w:p>
              </w:tc>
              <w:tc>
                <w:tcPr>
                  <w:tcW w:w="1579"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Ⅲ</w:t>
                  </w:r>
                </w:p>
              </w:tc>
              <w:tc>
                <w:tcPr>
                  <w:tcW w:w="1579"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Ⅱ</w:t>
                  </w:r>
                </w:p>
              </w:tc>
              <w:tc>
                <w:tcPr>
                  <w:tcW w:w="1581"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79"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评价工作等级</w:t>
                  </w:r>
                </w:p>
              </w:tc>
              <w:tc>
                <w:tcPr>
                  <w:tcW w:w="1618"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一</w:t>
                  </w:r>
                </w:p>
              </w:tc>
              <w:tc>
                <w:tcPr>
                  <w:tcW w:w="1579"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二</w:t>
                  </w:r>
                </w:p>
              </w:tc>
              <w:tc>
                <w:tcPr>
                  <w:tcW w:w="1579"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三</w:t>
                  </w:r>
                </w:p>
              </w:tc>
              <w:tc>
                <w:tcPr>
                  <w:tcW w:w="1581" w:type="dxa"/>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简单分析</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936" w:type="dxa"/>
                  <w:gridSpan w:val="5"/>
                  <w:tcBorders>
                    <w:top w:val="single" w:color="auto" w:sz="4" w:space="0"/>
                    <w:left w:val="single" w:color="auto" w:sz="4" w:space="0"/>
                    <w:bottom w:val="single" w:color="auto" w:sz="4" w:space="0"/>
                    <w:right w:val="single" w:color="auto" w:sz="4" w:space="0"/>
                  </w:tcBorders>
                  <w:vAlign w:val="center"/>
                </w:tcPr>
                <w:p>
                  <w:pPr>
                    <w:pStyle w:val="5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1"/>
                      <w:szCs w:val="21"/>
                      <w:vertAlign w:val="superscript"/>
                      <w14:textFill>
                        <w14:solidFill>
                          <w14:schemeClr w14:val="tx1"/>
                        </w14:solidFill>
                      </w14:textFill>
                    </w:rPr>
                    <w:t>a</w:t>
                  </w:r>
                  <w:r>
                    <w:rPr>
                      <w:rFonts w:hint="default" w:ascii="Times New Roman" w:hAnsi="Times New Roman" w:eastAsia="宋体" w:cs="Times New Roman"/>
                      <w:color w:val="000000" w:themeColor="text1"/>
                      <w:sz w:val="21"/>
                      <w:szCs w:val="21"/>
                      <w14:textFill>
                        <w14:solidFill>
                          <w14:schemeClr w14:val="tx1"/>
                        </w14:solidFill>
                      </w14:textFill>
                    </w:rPr>
                    <w:t>是相对于详细评价工作而言，在描述危险物质、环境影响途径、环境危害后果、风险防范措施等方面给出定性的说明。见附录A。</w:t>
                  </w:r>
                </w:p>
              </w:tc>
            </w:tr>
          </w:tbl>
          <w:p>
            <w:pPr>
              <w:spacing w:line="360" w:lineRule="auto"/>
              <w:ind w:firstLine="48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根据上述风险潜势初判，环境风险潜势为Ⅰ，对照评价工作等级划分表，项目环境风险评价</w:t>
            </w:r>
            <w:r>
              <w:rPr>
                <w:rFonts w:hint="default" w:ascii="Times New Roman" w:hAnsi="Times New Roman" w:eastAsia="宋体" w:cs="Times New Roman"/>
                <w:b w:val="0"/>
                <w:bCs/>
                <w:color w:val="000000" w:themeColor="text1"/>
                <w:sz w:val="24"/>
                <w14:textFill>
                  <w14:solidFill>
                    <w14:schemeClr w14:val="tx1"/>
                  </w14:solidFill>
                </w14:textFill>
              </w:rPr>
              <w:t>可开展简单分析</w:t>
            </w:r>
            <w:r>
              <w:rPr>
                <w:rFonts w:hint="default" w:ascii="Times New Roman" w:hAnsi="Times New Roman" w:eastAsia="宋体" w:cs="Times New Roman"/>
                <w:color w:val="000000" w:themeColor="text1"/>
                <w:sz w:val="24"/>
                <w14:textFill>
                  <w14:solidFill>
                    <w14:schemeClr w14:val="tx1"/>
                  </w14:solidFill>
                </w14:textFill>
              </w:rPr>
              <w:t>。环境风险不设置评价范围。</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 xml:space="preserve">环境风险识别 </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环境风险是指突发性灾难事故造成的重大环境污染风险，具有危害性大、影响范围广、处理难度大、发生概率难确定等特点，但一旦发生，其破坏性极强、污染极其严重，不仅会影响企业的正常生产、生活秩序，还可能造成人员伤亡、生态环境的大范围破坏、国家财产遭受重大损失。</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 xml:space="preserve">①风险物质识别   </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根据本项目所使用的主要原辅料、生产过程的情况，项目主要涉及的风险物质为废机油。</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废机油为可燃性液体，相对密度0.70</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0.75kg/m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 xml:space="preserve">，遇明火、高热能引起燃烧爆炸。与氧化剂可发生反应。流速过快，容易产生和积聚静电。其蒸气比空气重，能在较低处扩散到相当远的地方，遇火源会着火回燃。若遇高热，容器内压增大，有开裂和爆炸的危险。禁止与强氧化剂、卤素混合放置；可引起眼、鼻刺激症状，头痛。有害燃烧产物：一氧化碳、二氧化碳。 </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 xml:space="preserve">②生产设施风险识别  </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本项目原料为作物秸秆、木片</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树枝等</w:t>
            </w:r>
            <w:r>
              <w:rPr>
                <w:rFonts w:hint="default" w:ascii="Times New Roman" w:hAnsi="Times New Roman" w:eastAsia="宋体" w:cs="Times New Roman"/>
                <w:color w:val="000000" w:themeColor="text1"/>
                <w:sz w:val="24"/>
                <w14:textFill>
                  <w14:solidFill>
                    <w14:schemeClr w14:val="tx1"/>
                  </w14:solidFill>
                </w14:textFill>
              </w:rPr>
              <w:t>，产品为生物质固体成型燃料，原料和产品均为易燃品，一旦接触明火，将可能引起火灾事故，造成巨大经济损失和不必要的人员伤亡，后果不堪设想。</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 xml:space="preserve">环境风险源分析  </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主要的环境风险为除尘器等环境保护设施损坏不能正常工作，则可能发生高浓度粉尘无组织挥发情况，会对大气、水环境造成影响；设备老化、安全保护措施失效、违章操作等造成人员触电伤害事故，供配电系统由于制造缺陷、安装不当、电器故障、老化、线路过热等情况，引起火灾爆炸事故；危废暂存间废机油泄漏，进而污染周边土壤、地下水。</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由上述分析可知最大可信事故是火灾。产生的污染物（包含不完全燃烧产物）主要为水、二氧化碳、氮氧化物、一氧化碳等，对环境空气质量产生不利影响。灭火过程中产生的消防废水散流造成的次生环境污染问题：</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①发生火灾后对水体的影响分析</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发生火灾后，灭火产生的消防废水主要为悬浮物污染地表水。厂区废水收集池用来收集消防过程产生的废水，坚决杜绝消防废水直接进入地表水体。项目发生火灾时，使用消防水及其他消防设施（灭火器、消防水池、消防水泵）灭火，消防水</w:t>
            </w:r>
            <w:r>
              <w:rPr>
                <w:rFonts w:hint="eastAsia" w:ascii="Times New Roman" w:hAnsi="Times New Roman" w:eastAsia="宋体" w:cs="Times New Roman"/>
                <w:color w:val="000000" w:themeColor="text1"/>
                <w:sz w:val="24"/>
                <w:lang w:val="en-US" w:eastAsia="zh-CN"/>
                <w14:textFill>
                  <w14:solidFill>
                    <w14:schemeClr w14:val="tx1"/>
                  </w14:solidFill>
                </w14:textFill>
              </w:rPr>
              <w:t>委托资质单位进行处理</w:t>
            </w:r>
            <w:r>
              <w:rPr>
                <w:rFonts w:hint="default" w:ascii="Times New Roman" w:hAnsi="Times New Roman" w:eastAsia="宋体" w:cs="Times New Roman"/>
                <w:color w:val="000000" w:themeColor="text1"/>
                <w:sz w:val="24"/>
                <w14:textFill>
                  <w14:solidFill>
                    <w14:schemeClr w14:val="tx1"/>
                  </w14:solidFill>
                </w14:textFill>
              </w:rPr>
              <w:t>。</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②火灾引发的连锁反应事故分析</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发生火灾时，如果救援不及时或救援措施不当或火势过大或气象条件发生变化等，都有可能会影响其他原料或厂房，引起事故的连锁反应。根据国内由于火灾引发的连锁反应事故，其危害性较大，环境污染情况也相对较为严重。为此，项目应吸取事故教训，积极采取防范措施，避免事故的发生。同时，企业及其上级部门必须认真贯彻“安全</w:t>
            </w:r>
            <w:r>
              <w:rPr>
                <w:rFonts w:hint="eastAsia" w:ascii="Times New Roman" w:hAnsi="Times New Roman" w:eastAsia="宋体" w:cs="Times New Roman"/>
                <w:color w:val="000000" w:themeColor="text1"/>
                <w:sz w:val="24"/>
                <w:lang w:eastAsia="zh-CN"/>
                <w14:textFill>
                  <w14:solidFill>
                    <w14:schemeClr w14:val="tx1"/>
                  </w14:solidFill>
                </w14:textFill>
              </w:rPr>
              <w:t>第一，</w:t>
            </w:r>
            <w:r>
              <w:rPr>
                <w:rFonts w:hint="default" w:ascii="Times New Roman" w:hAnsi="Times New Roman" w:eastAsia="宋体" w:cs="Times New Roman"/>
                <w:color w:val="000000" w:themeColor="text1"/>
                <w:sz w:val="24"/>
                <w14:textFill>
                  <w14:solidFill>
                    <w14:schemeClr w14:val="tx1"/>
                  </w14:solidFill>
                </w14:textFill>
              </w:rPr>
              <w:t>预防为主”的方针，强化职工安全意识，对随时可能发生的重大爆炸火灾事故，增强应变能力，制定必要的消防、抢救、疏散、撤离的安全预案，提高事故应急能力。</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③伴生/次生污染分析</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发生火灾时不完全燃烧会产生大量的CO。由于发生火灾爆炸时，其不充分燃烧率随火势大小发生变化，且与事故发生时的气象条件、物料储存量的多少等有关。为此，CO的产生源强难以进行确定。但根据资料数据显示，一旦发生火灾爆炸时，产生的伴生/次生污染影响范围均很大，一般都到了数公里以外，污染非常明显，尤其是有风的条件下，污染范围更广。</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4）</w:t>
            </w:r>
            <w:r>
              <w:rPr>
                <w:rFonts w:hint="default" w:ascii="Times New Roman" w:hAnsi="Times New Roman" w:eastAsia="宋体" w:cs="Times New Roman"/>
                <w:color w:val="000000" w:themeColor="text1"/>
                <w:sz w:val="24"/>
                <w14:textFill>
                  <w14:solidFill>
                    <w14:schemeClr w14:val="tx1"/>
                  </w14:solidFill>
                </w14:textFill>
              </w:rPr>
              <w:t>风险防范措施</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①在生产过程中，应严格按照安全生产的方式，杜绝在厂内使用明火，同时厂区内应设置“禁止吸烟”字样的牌子。</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②加强仓库管理，在禁止厂区内使用明火的同时加强职工的防火意识。另外，本项目厂区内要设消防通道，消防通道宽度不小于6m，确保消防车顺畅靠近各建筑物，库房与周围建筑物之间设置安全带。</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③厂区内设置消防水池，根据《建筑设计防火规范》（GB50016-2014），建筑室内外消火栓系统一次灭火用水量10L/s，火灾延续时间按0.5h计算。由此计算出消防用水量为18m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，则消防水池容积应≥18m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④</w:t>
            </w:r>
            <w:r>
              <w:rPr>
                <w:rFonts w:hint="default" w:ascii="Times New Roman" w:hAnsi="Times New Roman" w:eastAsia="宋体" w:cs="Times New Roman"/>
                <w:color w:val="000000" w:themeColor="text1"/>
                <w:sz w:val="24"/>
                <w14:textFill>
                  <w14:solidFill>
                    <w14:schemeClr w14:val="tx1"/>
                  </w14:solidFill>
                </w14:textFill>
              </w:rPr>
              <w:t>危废暂存间四周修建围堰并进行防渗处理。</w:t>
            </w:r>
            <w:r>
              <w:rPr>
                <w:rFonts w:hint="eastAsia" w:ascii="Times New Roman" w:hAnsi="Times New Roman" w:eastAsia="宋体" w:cs="Times New Roman"/>
                <w:color w:val="000000" w:themeColor="text1"/>
                <w:sz w:val="24"/>
                <w:lang w:eastAsia="zh-CN"/>
                <w14:textFill>
                  <w14:solidFill>
                    <w14:schemeClr w14:val="tx1"/>
                  </w14:solidFill>
                </w14:textFill>
              </w:rPr>
              <w:t>安排专人定期</w:t>
            </w:r>
            <w:r>
              <w:rPr>
                <w:rFonts w:hint="default" w:ascii="Times New Roman" w:hAnsi="Times New Roman" w:eastAsia="宋体" w:cs="Times New Roman"/>
                <w:color w:val="000000" w:themeColor="text1"/>
                <w:sz w:val="24"/>
                <w14:textFill>
                  <w14:solidFill>
                    <w14:schemeClr w14:val="tx1"/>
                  </w14:solidFill>
                </w14:textFill>
              </w:rPr>
              <w:t>检查，发生泄漏及时消除，并设置相应的</w:t>
            </w:r>
            <w:r>
              <w:rPr>
                <w:rFonts w:hint="eastAsia" w:ascii="Times New Roman" w:hAnsi="Times New Roman" w:eastAsia="宋体" w:cs="Times New Roman"/>
                <w:color w:val="000000" w:themeColor="text1"/>
                <w:sz w:val="24"/>
                <w:lang w:val="en-US" w:eastAsia="zh-CN"/>
                <w14:textFill>
                  <w14:solidFill>
                    <w14:schemeClr w14:val="tx1"/>
                  </w14:solidFill>
                </w14:textFill>
              </w:rPr>
              <w:t>应急物资</w:t>
            </w:r>
            <w:r>
              <w:rPr>
                <w:rFonts w:hint="default" w:ascii="Times New Roman" w:hAnsi="Times New Roman" w:eastAsia="宋体" w:cs="Times New Roman"/>
                <w:color w:val="000000" w:themeColor="text1"/>
                <w:sz w:val="24"/>
                <w14:textFill>
                  <w14:solidFill>
                    <w14:schemeClr w14:val="tx1"/>
                  </w14:solidFill>
                </w14:textFill>
              </w:rPr>
              <w:t>，如</w:t>
            </w:r>
            <w:r>
              <w:rPr>
                <w:rFonts w:hint="eastAsia" w:ascii="Times New Roman" w:hAnsi="Times New Roman" w:eastAsia="宋体" w:cs="Times New Roman"/>
                <w:color w:val="000000" w:themeColor="text1"/>
                <w:sz w:val="24"/>
                <w:lang w:val="en-US" w:eastAsia="zh-CN"/>
                <w14:textFill>
                  <w14:solidFill>
                    <w14:schemeClr w14:val="tx1"/>
                  </w14:solidFill>
                </w14:textFill>
              </w:rPr>
              <w:t>灭火器</w:t>
            </w:r>
            <w:r>
              <w:rPr>
                <w:rFonts w:hint="default"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吸油毯等</w:t>
            </w:r>
            <w:r>
              <w:rPr>
                <w:rFonts w:hint="default" w:ascii="Times New Roman" w:hAnsi="Times New Roman" w:eastAsia="宋体" w:cs="Times New Roman"/>
                <w:color w:val="000000" w:themeColor="text1"/>
                <w:sz w:val="24"/>
                <w14:textFill>
                  <w14:solidFill>
                    <w14:schemeClr w14:val="tx1"/>
                  </w14:solidFill>
                </w14:textFill>
              </w:rPr>
              <w:t>，现场应有明显物料标识，说明危险内容等。</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针对以上风险事故，现提出以下应急预案：</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①应急救援组织：建设单位应成立应急救援指挥领导小组。负责制定事故应急预案、检查督促事故预防措施及应急救援的准备工作。</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②现场事故处置：迅速对起火点采取隔离措施，并采用消防水、消防泵等进行灭火。转移火场周围的易燃物质，以防扩大火源。</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③对于正在发生的大小事故，应有紧急应对措施。对于正在发生的事故，及时与消防、生态环境部门等有关部门联系。</w:t>
            </w:r>
          </w:p>
          <w:p>
            <w:pPr>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5）</w:t>
            </w:r>
            <w:r>
              <w:rPr>
                <w:rFonts w:hint="default" w:ascii="Times New Roman" w:hAnsi="Times New Roman" w:eastAsia="宋体" w:cs="Times New Roman"/>
                <w:color w:val="000000" w:themeColor="text1"/>
                <w:sz w:val="24"/>
                <w14:textFill>
                  <w14:solidFill>
                    <w14:schemeClr w14:val="tx1"/>
                  </w14:solidFill>
                </w14:textFill>
              </w:rPr>
              <w:t>分析结论</w:t>
            </w:r>
          </w:p>
          <w:p>
            <w:pPr>
              <w:spacing w:line="360" w:lineRule="auto"/>
              <w:ind w:firstLine="482"/>
              <w:rPr>
                <w:rFonts w:hint="default" w:ascii="Times New Roman" w:hAnsi="Times New Roman" w:eastAsia="宋体" w:cs="Times New Roman"/>
                <w:b w:val="0"/>
                <w:bCs w:val="0"/>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项目营运期间发生环境风险事故的概率极小，项目通过制定风险防范措施和管理规定，落实岗位责任制，加强职工的安全生产教育，增强风险意识，能够最大限度地减少可能发生的环境风险。在发生环境风险事故时，要及时启动环境风险应急预案。本项目在采取以上防范措施的基础上可将风险事故造成的危害降至最低，达到可接受水平。故从环境风险角度分析，本项目环境风险可控，实施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8</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、环境管理及监测</w:t>
            </w:r>
          </w:p>
          <w:p>
            <w:pPr>
              <w:tabs>
                <w:tab w:val="left" w:pos="180"/>
              </w:tabs>
              <w:spacing w:line="360" w:lineRule="auto"/>
              <w:ind w:firstLine="482" w:firstLineChars="200"/>
              <w:jc w:val="both"/>
              <w:rPr>
                <w:rFonts w:hint="default"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1、</w:t>
            </w:r>
            <w:r>
              <w:rPr>
                <w:rFonts w:hint="default" w:ascii="Times New Roman" w:hAnsi="Times New Roman" w:eastAsia="宋体" w:cs="Times New Roman"/>
                <w:b/>
                <w:bCs/>
                <w:color w:val="000000" w:themeColor="text1"/>
                <w:sz w:val="24"/>
                <w14:textFill>
                  <w14:solidFill>
                    <w14:schemeClr w14:val="tx1"/>
                  </w14:solidFill>
                </w14:textFill>
              </w:rPr>
              <w:t>排污许可管理</w:t>
            </w:r>
          </w:p>
          <w:p>
            <w:pPr>
              <w:tabs>
                <w:tab w:val="left" w:pos="180"/>
              </w:tabs>
              <w:spacing w:line="360" w:lineRule="auto"/>
              <w:ind w:firstLine="480" w:firstLineChars="200"/>
              <w:jc w:val="both"/>
              <w:rPr>
                <w:rFonts w:hint="default" w:ascii="Times New Roman" w:hAnsi="Times New Roman" w:eastAsia="宋体" w:cs="Times New Roman"/>
                <w:caps w:val="0"/>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根据环境保护部办公厅《关于做好环境影响评价制度与排污许可制衔接 相关工作的通知》（环办环评[2017]84 号）要求，做好《建设项目环境影响 评价分类管理名录》和《固定污染源排污许可分类管理名录》的衔接，按照建设项目对环境的影响程度、污染物产生量和排放量，实行统一分类管理。 建设项目发生实际排污行为之前，排污单位应当按照国家环境保护相关法律法规以及排污许可证申请与核发技术规范要求申请排污许可证，不得无证排污或不按证排污。根据《固定污染源排污许可分类管理名录（2019 年版）》，本项目属于</w:t>
            </w:r>
            <w:r>
              <w:rPr>
                <w:rFonts w:hint="default" w:ascii="Times New Roman" w:hAnsi="Times New Roman" w:eastAsia="宋体" w:cs="Times New Roman"/>
                <w:color w:val="000000" w:themeColor="text1"/>
                <w:sz w:val="24"/>
                <w:lang w:val="en-US" w:eastAsia="zh-CN"/>
                <w14:textFill>
                  <w14:solidFill>
                    <w14:schemeClr w14:val="tx1"/>
                  </w14:solidFill>
                </w14:textFill>
              </w:rPr>
              <w:t>简化</w:t>
            </w:r>
            <w:r>
              <w:rPr>
                <w:rFonts w:hint="default" w:ascii="Times New Roman" w:hAnsi="Times New Roman" w:eastAsia="宋体" w:cs="Times New Roman"/>
                <w:color w:val="000000" w:themeColor="text1"/>
                <w:sz w:val="24"/>
                <w14:textFill>
                  <w14:solidFill>
                    <w14:schemeClr w14:val="tx1"/>
                  </w14:solidFill>
                </w14:textFill>
              </w:rPr>
              <w:t>管理，需按要求进行排污许可</w:t>
            </w:r>
            <w:r>
              <w:rPr>
                <w:rFonts w:hint="default" w:ascii="Times New Roman" w:hAnsi="Times New Roman" w:eastAsia="宋体" w:cs="Times New Roman"/>
                <w:color w:val="000000" w:themeColor="text1"/>
                <w:sz w:val="24"/>
                <w:lang w:val="en-US" w:eastAsia="zh-CN"/>
                <w14:textFill>
                  <w14:solidFill>
                    <w14:schemeClr w14:val="tx1"/>
                  </w14:solidFill>
                </w14:textFill>
              </w:rPr>
              <w:t>证办理</w:t>
            </w:r>
            <w:r>
              <w:rPr>
                <w:rFonts w:hint="default" w:ascii="Times New Roman" w:hAnsi="Times New Roman" w:eastAsia="宋体" w:cs="Times New Roman"/>
                <w:color w:val="000000" w:themeColor="text1"/>
                <w:sz w:val="24"/>
                <w14:textFill>
                  <w14:solidFill>
                    <w14:schemeClr w14:val="tx1"/>
                  </w14:solidFill>
                </w14:textFill>
              </w:rPr>
              <w:t>，不得无证排污或不按证排污。</w:t>
            </w:r>
          </w:p>
          <w:p>
            <w:pPr>
              <w:keepNext w:val="0"/>
              <w:keepLines w:val="0"/>
              <w:pageBreakBefore w:val="0"/>
              <w:widowControl w:val="0"/>
              <w:tabs>
                <w:tab w:val="left" w:pos="479"/>
              </w:tabs>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val="0"/>
                <w:color w:val="000000" w:themeColor="text1"/>
                <w:kern w:val="0"/>
                <w:sz w:val="24"/>
                <w14:textFill>
                  <w14:solidFill>
                    <w14:schemeClr w14:val="tx1"/>
                  </w14:solidFill>
                </w14:textFill>
              </w:rPr>
            </w:pPr>
            <w:r>
              <w:rPr>
                <w:rFonts w:hint="default" w:ascii="Times New Roman" w:hAnsi="Times New Roman" w:eastAsia="宋体" w:cs="Times New Roman"/>
                <w:b/>
                <w:caps w:val="0"/>
                <w:color w:val="000000" w:themeColor="text1"/>
                <w:sz w:val="24"/>
                <w:szCs w:val="24"/>
                <w14:textFill>
                  <w14:solidFill>
                    <w14:schemeClr w14:val="tx1"/>
                  </w14:solidFill>
                </w14:textFill>
              </w:rPr>
              <w:t>2、环境</w:t>
            </w:r>
            <w:r>
              <w:rPr>
                <w:rFonts w:hint="default" w:ascii="Times New Roman" w:hAnsi="Times New Roman" w:eastAsia="宋体" w:cs="Times New Roman"/>
                <w:b/>
                <w:bCs w:val="0"/>
                <w:caps w:val="0"/>
                <w:color w:val="000000" w:themeColor="text1"/>
                <w:sz w:val="24"/>
                <w:szCs w:val="24"/>
                <w:lang w:val="en-US" w:eastAsia="zh-CN"/>
                <w14:textFill>
                  <w14:solidFill>
                    <w14:schemeClr w14:val="tx1"/>
                  </w14:solidFill>
                </w14:textFill>
              </w:rPr>
              <w:t>监测</w:t>
            </w:r>
            <w:r>
              <w:rPr>
                <w:rFonts w:hint="default" w:ascii="Times New Roman" w:hAnsi="Times New Roman" w:eastAsia="宋体" w:cs="Times New Roman"/>
                <w:b/>
                <w:bCs w:val="0"/>
                <w:color w:val="000000" w:themeColor="text1"/>
                <w:kern w:val="0"/>
                <w:sz w:val="24"/>
                <w14:textFill>
                  <w14:solidFill>
                    <w14:schemeClr w14:val="tx1"/>
                  </w14:solidFill>
                </w14:textFill>
              </w:rPr>
              <w:t>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根据《排污许可证申请与核发技术规范 总则》（HJ942-2018）</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《排污许可证申请与核发技术规范 工业炉窑》（HJ1121-2020）</w:t>
            </w:r>
            <w:r>
              <w:rPr>
                <w:rFonts w:hint="eastAsia" w:ascii="Times New Roman" w:hAnsi="Times New Roman" w:eastAsia="宋体" w:cs="Times New Roman"/>
                <w:color w:val="000000" w:themeColor="text1"/>
                <w:sz w:val="24"/>
                <w:lang w:val="en-US" w:eastAsia="zh-CN"/>
                <w14:textFill>
                  <w14:solidFill>
                    <w14:schemeClr w14:val="tx1"/>
                  </w14:solidFill>
                </w14:textFill>
              </w:rPr>
              <w:t>和</w:t>
            </w:r>
            <w:r>
              <w:rPr>
                <w:rFonts w:hint="eastAsia" w:ascii="Times New Roman" w:hAnsi="Times New Roman" w:eastAsia="宋体" w:cs="Times New Roman"/>
                <w:color w:val="000000" w:themeColor="text1"/>
                <w:sz w:val="24"/>
                <w14:textFill>
                  <w14:solidFill>
                    <w14:schemeClr w14:val="tx1"/>
                  </w14:solidFill>
                </w14:textFill>
              </w:rPr>
              <w:t>《排污单位自行监测技术指南 总则》</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HJ819-2017</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项目运营期环境监测项目和内容如下</w:t>
            </w:r>
            <w:r>
              <w:rPr>
                <w:rFonts w:hint="eastAsia" w:ascii="Times New Roman" w:hAnsi="Times New Roman" w:eastAsia="宋体" w:cs="Times New Roman"/>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 xml:space="preserve">1）有组织废气监测计划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 xml:space="preserve">监测点布置：排气筒。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 xml:space="preserve">监测项目：颗粒物、二氧化硫、氮氧化物。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监测频次：1年1次。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 xml:space="preserve">2）无组织废气监测计划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监测点布置：</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厂界</w:t>
            </w:r>
            <w:r>
              <w:rPr>
                <w:rFonts w:hint="default" w:ascii="Times New Roman" w:hAnsi="Times New Roman" w:eastAsia="宋体" w:cs="Times New Roman"/>
                <w:color w:val="000000" w:themeColor="text1"/>
                <w:kern w:val="0"/>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 xml:space="preserve">监测项目：颗粒物。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 xml:space="preserve">监测频次：1年1次。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 xml:space="preserve">3）噪声监测计划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 xml:space="preserve">监测点布置：项目东、南、西、北厂界围墙外1m。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 xml:space="preserve">监测项目：Leq。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监测频率：每季度监测一次。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b/>
                <w:bCs/>
                <w:color w:val="000000" w:themeColor="text1"/>
                <w:kern w:val="0"/>
                <w:sz w:val="24"/>
                <w:szCs w:val="24"/>
                <w:lang w:val="en-US" w:eastAsia="zh-CN" w:bidi="ar"/>
                <w14:textFill>
                  <w14:solidFill>
                    <w14:schemeClr w14:val="tx1"/>
                  </w14:solidFill>
                </w14:textFill>
              </w:rPr>
              <w:t>3、</w:t>
            </w: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环保设施竣工验收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根据《建设项目环境保护管理条例》（2017年7月16日修订），建设项目设计和施工中应严格落实“三同时”制度，建设单位应按照国家有关法律法规、建设项目竣工环境保护验收技术规范、建设项目环境影响报告书（表）和审批决定等要求，自主开展相关验收工作。建设项目配套建设的环境保护设施经验收合格，方可投入生产或者使用；未经验收或者验收不合格的，不得投入生产或者使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建设单位是建设项目竣工环境保护验收的责任主体，应当按照《建设项目竣工环境保护验收暂行办法》（国环规环评〔2017〕4号）、《建设项目竣工环境保护验收技术指南 污染影响类》（生态环境部办公厅2018年5月16日印发）规定的程序和标准，组织对配套建设的环境保护设施进行验收，编制验收报告，公开相关信息，接受社会监督，确保建设项目需要配套建设的环境保护设施与主体工程同时投产或者使用，并对验收内容、结论和所公开信息的真实性、准确性和完整性负责，不得在验收中弄虚作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建设项目竣工后，环境保护设施的验收期限一般不超过3个月，需要对该类环境保护设施进行调试或者调整的，验收期限可以适当延期，但最长不超过12个月。企业应在项目建设完成后及时对环保设施进行验收。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本项目</w:t>
            </w:r>
            <w:r>
              <w:rPr>
                <w:rFonts w:hint="default" w:ascii="Times New Roman" w:hAnsi="Times New Roman" w:eastAsia="宋体" w:cs="Times New Roman"/>
                <w:color w:val="000000" w:themeColor="text1"/>
                <w:kern w:val="0"/>
                <w:sz w:val="24"/>
                <w:szCs w:val="24"/>
                <w:lang w:bidi="ar"/>
                <w14:textFill>
                  <w14:solidFill>
                    <w14:schemeClr w14:val="tx1"/>
                  </w14:solidFill>
                </w14:textFill>
              </w:rPr>
              <w:t>竣工环境保护验收监测计划</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见下表。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表4-</w:t>
            </w:r>
            <w:r>
              <w:rPr>
                <w:rFonts w:hint="eastAsia" w:ascii="Times New Roman" w:hAnsi="Times New Roman" w:eastAsia="宋体" w:cs="Times New Roman"/>
                <w:b/>
                <w:bCs/>
                <w:color w:val="000000" w:themeColor="text1"/>
                <w:kern w:val="0"/>
                <w:sz w:val="24"/>
                <w:szCs w:val="24"/>
                <w:lang w:val="en-US" w:eastAsia="zh-CN" w:bidi="ar"/>
                <w14:textFill>
                  <w14:solidFill>
                    <w14:schemeClr w14:val="tx1"/>
                  </w14:solidFill>
                </w14:textFill>
              </w:rPr>
              <w:t>23</w:t>
            </w: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 xml:space="preserve">  竣工环境保护验收监测计划一览表</w:t>
            </w:r>
          </w:p>
          <w:tbl>
            <w:tblPr>
              <w:tblStyle w:val="26"/>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621"/>
              <w:gridCol w:w="2533"/>
              <w:gridCol w:w="2396"/>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4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4"/>
                      <w:szCs w:val="24"/>
                      <w:vertAlign w:val="baseline"/>
                      <w:lang w:val="en-US" w:eastAsia="zh-CN" w:bidi="ar"/>
                      <w14:textFill>
                        <w14:solidFill>
                          <w14:schemeClr w14:val="tx1"/>
                        </w14:solidFill>
                      </w14:textFill>
                    </w:rPr>
                    <w:t>类别</w:t>
                  </w:r>
                </w:p>
              </w:tc>
              <w:tc>
                <w:tcPr>
                  <w:tcW w:w="253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4"/>
                      <w:szCs w:val="24"/>
                      <w:vertAlign w:val="baseline"/>
                      <w:lang w:val="en-US" w:eastAsia="zh-CN" w:bidi="ar"/>
                      <w14:textFill>
                        <w14:solidFill>
                          <w14:schemeClr w14:val="tx1"/>
                        </w14:solidFill>
                      </w14:textFill>
                    </w:rPr>
                    <w:t>监测点</w:t>
                  </w:r>
                </w:p>
              </w:tc>
              <w:tc>
                <w:tcPr>
                  <w:tcW w:w="23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4"/>
                      <w:szCs w:val="24"/>
                      <w:vertAlign w:val="baseline"/>
                      <w:lang w:val="en-US" w:eastAsia="zh-CN" w:bidi="ar"/>
                      <w14:textFill>
                        <w14:solidFill>
                          <w14:schemeClr w14:val="tx1"/>
                        </w14:solidFill>
                      </w14:textFill>
                    </w:rPr>
                    <w:t>监测项目</w:t>
                  </w:r>
                </w:p>
              </w:tc>
              <w:tc>
                <w:tcPr>
                  <w:tcW w:w="17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bCs/>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4"/>
                      <w:szCs w:val="24"/>
                      <w:vertAlign w:val="baseline"/>
                      <w:lang w:val="en-US" w:eastAsia="zh-CN" w:bidi="ar"/>
                      <w14:textFill>
                        <w14:solidFill>
                          <w14:schemeClr w14:val="tx1"/>
                        </w14:solidFill>
                      </w14:textFill>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4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声环境</w:t>
                  </w:r>
                </w:p>
              </w:tc>
              <w:tc>
                <w:tcPr>
                  <w:tcW w:w="253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东、南、西、北四个厂界外1m处，4个监测点</w:t>
                  </w:r>
                </w:p>
              </w:tc>
              <w:tc>
                <w:tcPr>
                  <w:tcW w:w="23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等效A声级（dB）</w:t>
                  </w:r>
                </w:p>
              </w:tc>
              <w:tc>
                <w:tcPr>
                  <w:tcW w:w="17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连续监测2天，每天昼夜各1次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2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大气环境</w:t>
                  </w:r>
                </w:p>
              </w:tc>
              <w:tc>
                <w:tcPr>
                  <w:tcW w:w="6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有组织</w:t>
                  </w:r>
                </w:p>
              </w:tc>
              <w:tc>
                <w:tcPr>
                  <w:tcW w:w="253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排气筒</w:t>
                  </w:r>
                </w:p>
              </w:tc>
              <w:tc>
                <w:tcPr>
                  <w:tcW w:w="23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颗粒物、二氧化硫、氮氧化物</w:t>
                  </w:r>
                </w:p>
              </w:tc>
              <w:tc>
                <w:tcPr>
                  <w:tcW w:w="176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连续监测2天，每天3次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2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tc>
              <w:tc>
                <w:tcPr>
                  <w:tcW w:w="6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无组织</w:t>
                  </w:r>
                </w:p>
              </w:tc>
              <w:tc>
                <w:tcPr>
                  <w:tcW w:w="253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项目区厂界上风向设1个参照点，下风向设2个监测点</w:t>
                  </w:r>
                </w:p>
              </w:tc>
              <w:tc>
                <w:tcPr>
                  <w:tcW w:w="23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颗粒物</w:t>
                  </w:r>
                </w:p>
              </w:tc>
              <w:tc>
                <w:tcPr>
                  <w:tcW w:w="176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黑体" w:hAnsi="宋体" w:eastAsia="黑体" w:cs="黑体"/>
          <w:color w:val="000000" w:themeColor="text1"/>
          <w:kern w:val="0"/>
          <w:sz w:val="30"/>
          <w:szCs w:val="30"/>
          <w:lang w:val="en-US" w:eastAsia="zh-CN" w:bidi="ar"/>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eastAsia"/>
          <w:b/>
          <w:color w:val="000000" w:themeColor="text1"/>
          <w:lang w:val="en-US" w:eastAsia="zh-CN"/>
          <w14:textFill>
            <w14:solidFill>
              <w14:schemeClr w14:val="tx1"/>
            </w14:solidFill>
          </w14:textFill>
        </w:rPr>
      </w:pPr>
      <w:bookmarkStart w:id="27" w:name="_Toc9293"/>
      <w:r>
        <w:rPr>
          <w:rFonts w:hint="eastAsia"/>
          <w:b/>
          <w:color w:val="000000" w:themeColor="text1"/>
          <w:lang w:val="en-US" w:eastAsia="zh-CN"/>
          <w14:textFill>
            <w14:solidFill>
              <w14:schemeClr w14:val="tx1"/>
            </w14:solidFill>
          </w14:textFill>
        </w:rPr>
        <w:t>五、环境保护措施监督检查清单</w:t>
      </w:r>
      <w:bookmarkEnd w:id="27"/>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419"/>
        <w:gridCol w:w="1282"/>
        <w:gridCol w:w="2031"/>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2" w:type="pct"/>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both"/>
              <w:textAlignment w:val="auto"/>
              <mc:AlternateContent>
                <mc:Choice Requires="wpsCustomData">
                  <wpsCustomData:diagonalParaType/>
                </mc:Choice>
              </mc:AlternateContent>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 xml:space="preserve"> 要素</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内容</w:t>
            </w:r>
          </w:p>
        </w:tc>
        <w:tc>
          <w:tcPr>
            <w:tcW w:w="83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排放口（编号、名称）/污染源</w:t>
            </w:r>
          </w:p>
        </w:tc>
        <w:tc>
          <w:tcPr>
            <w:tcW w:w="75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污染物项目</w:t>
            </w:r>
          </w:p>
        </w:tc>
        <w:tc>
          <w:tcPr>
            <w:tcW w:w="119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环境保护措施</w:t>
            </w:r>
          </w:p>
        </w:tc>
        <w:tc>
          <w:tcPr>
            <w:tcW w:w="152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废气</w:t>
            </w:r>
          </w:p>
        </w:tc>
        <w:tc>
          <w:tcPr>
            <w:tcW w:w="83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有组织废气(烘干机）</w:t>
            </w:r>
          </w:p>
        </w:tc>
        <w:tc>
          <w:tcPr>
            <w:tcW w:w="75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颗粒物、二氧化硫、氮氧化物</w:t>
            </w:r>
          </w:p>
        </w:tc>
        <w:tc>
          <w:tcPr>
            <w:tcW w:w="119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lang w:val="en-US" w:eastAsia="zh-CN" w:bidi="ar"/>
                <w14:textFill>
                  <w14:solidFill>
                    <w14:schemeClr w14:val="tx1"/>
                  </w14:solidFill>
                </w14:textFill>
              </w:rPr>
              <w:t>烘干废气经旋风除尘</w:t>
            </w:r>
            <w:r>
              <w:rPr>
                <w:rFonts w:hint="eastAsia" w:ascii="Times New Roman" w:hAnsi="Times New Roman" w:eastAsia="宋体" w:cs="Times New Roman"/>
                <w:b w:val="0"/>
                <w:bCs w:val="0"/>
                <w:color w:val="000000" w:themeColor="text1"/>
                <w:kern w:val="2"/>
                <w:sz w:val="24"/>
                <w:szCs w:val="24"/>
                <w:lang w:val="en-US" w:eastAsia="zh-CN" w:bidi="ar"/>
                <w14:textFill>
                  <w14:solidFill>
                    <w14:schemeClr w14:val="tx1"/>
                  </w14:solidFill>
                </w14:textFill>
              </w:rPr>
              <w:t>+水膜除尘</w:t>
            </w:r>
            <w:r>
              <w:rPr>
                <w:rFonts w:hint="default" w:ascii="Times New Roman" w:hAnsi="Times New Roman" w:eastAsia="宋体" w:cs="Times New Roman"/>
                <w:b w:val="0"/>
                <w:bCs w:val="0"/>
                <w:color w:val="000000" w:themeColor="text1"/>
                <w:kern w:val="2"/>
                <w:sz w:val="24"/>
                <w:szCs w:val="24"/>
                <w:lang w:val="en-US" w:eastAsia="zh-CN" w:bidi="ar"/>
                <w14:textFill>
                  <w14:solidFill>
                    <w14:schemeClr w14:val="tx1"/>
                  </w14:solidFill>
                </w14:textFill>
              </w:rPr>
              <w:t>处理后，废气</w:t>
            </w:r>
            <w:r>
              <w:rPr>
                <w:rFonts w:hint="default"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经15m高排气筒外排。</w:t>
            </w:r>
          </w:p>
        </w:tc>
        <w:tc>
          <w:tcPr>
            <w:tcW w:w="152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颗粒物</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执行</w:t>
            </w:r>
            <w:r>
              <w:rPr>
                <w:rFonts w:hint="default" w:ascii="Times New Roman" w:hAnsi="Times New Roman" w:eastAsia="宋体" w:cs="Times New Roman"/>
                <w:color w:val="000000" w:themeColor="text1"/>
                <w:sz w:val="24"/>
                <w:szCs w:val="24"/>
                <w14:textFill>
                  <w14:solidFill>
                    <w14:schemeClr w14:val="tx1"/>
                  </w14:solidFill>
                </w14:textFill>
              </w:rPr>
              <w:t>《工业炉窑大气污染物排放标准》（GB9078-1996）表2中排放标准，</w:t>
            </w: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二氧化硫、</w:t>
            </w:r>
            <w:r>
              <w:rPr>
                <w:rFonts w:hint="default" w:ascii="Times New Roman" w:hAnsi="Times New Roman" w:eastAsia="宋体" w:cs="Times New Roman"/>
                <w:color w:val="000000" w:themeColor="text1"/>
                <w:sz w:val="24"/>
                <w:szCs w:val="24"/>
                <w14:textFill>
                  <w14:solidFill>
                    <w14:schemeClr w14:val="tx1"/>
                  </w14:solidFill>
                </w14:textFill>
              </w:rPr>
              <w:t>氮氧化物执行《大气污染物综合排放标准》（GB16297-1996）表2中排放标准。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tc>
        <w:tc>
          <w:tcPr>
            <w:tcW w:w="83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无组织废气（粉尘）</w:t>
            </w:r>
          </w:p>
        </w:tc>
        <w:tc>
          <w:tcPr>
            <w:tcW w:w="75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颗粒物</w:t>
            </w:r>
          </w:p>
        </w:tc>
        <w:tc>
          <w:tcPr>
            <w:tcW w:w="119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厂房内粉尘布袋除尘后封闭</w:t>
            </w:r>
            <w:r>
              <w:rPr>
                <w:rFonts w:hint="default" w:ascii="Times New Roman" w:hAnsi="Times New Roman" w:eastAsia="宋体" w:cs="Times New Roman"/>
                <w:color w:val="000000" w:themeColor="text1"/>
                <w:sz w:val="24"/>
                <w:szCs w:val="24"/>
                <w14:textFill>
                  <w14:solidFill>
                    <w14:schemeClr w14:val="tx1"/>
                  </w14:solidFill>
                </w14:textFill>
              </w:rPr>
              <w:t>车间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沉降后进行收集</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厂房外</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洒水降尘</w:t>
            </w:r>
          </w:p>
        </w:tc>
        <w:tc>
          <w:tcPr>
            <w:tcW w:w="152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执行</w:t>
            </w:r>
            <w:r>
              <w:rPr>
                <w:rFonts w:hint="default" w:ascii="Times New Roman" w:hAnsi="Times New Roman" w:eastAsia="宋体" w:cs="Times New Roman"/>
                <w:color w:val="000000" w:themeColor="text1"/>
                <w:sz w:val="24"/>
                <w:szCs w:val="24"/>
                <w14:textFill>
                  <w14:solidFill>
                    <w14:schemeClr w14:val="tx1"/>
                  </w14:solidFill>
                </w14:textFill>
              </w:rPr>
              <w:t>《大气污染物综合排放标准》（</w:t>
            </w:r>
            <w:r>
              <w:rPr>
                <w:rFonts w:hint="default" w:ascii="Times New Roman" w:hAnsi="Times New Roman" w:eastAsia="宋体" w:cs="Times New Roman"/>
                <w:color w:val="000000" w:themeColor="text1"/>
                <w:sz w:val="24"/>
                <w:szCs w:val="24"/>
                <w:lang w:val="en-US"/>
                <w14:textFill>
                  <w14:solidFill>
                    <w14:schemeClr w14:val="tx1"/>
                  </w14:solidFill>
                </w14:textFill>
              </w:rPr>
              <w:t>GB16297</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14:textFill>
                  <w14:solidFill>
                    <w14:schemeClr w14:val="tx1"/>
                  </w14:solidFill>
                </w14:textFill>
              </w:rPr>
              <w:t>1996</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无组织浓度监控限值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地表水环境</w:t>
            </w:r>
          </w:p>
        </w:tc>
        <w:tc>
          <w:tcPr>
            <w:tcW w:w="83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生活污水</w:t>
            </w:r>
          </w:p>
        </w:tc>
        <w:tc>
          <w:tcPr>
            <w:tcW w:w="75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COD、BOD</w:t>
            </w:r>
            <w:r>
              <w:rPr>
                <w:rFonts w:hint="default" w:ascii="Times New Roman" w:hAnsi="Times New Roman" w:eastAsia="宋体" w:cs="Times New Roman"/>
                <w:color w:val="000000" w:themeColor="text1"/>
                <w:sz w:val="24"/>
                <w:szCs w:val="24"/>
                <w:vertAlign w:val="subscript"/>
                <w14:textFill>
                  <w14:solidFill>
                    <w14:schemeClr w14:val="tx1"/>
                  </w14:solidFill>
                </w14:textFill>
              </w:rPr>
              <w:t>5</w:t>
            </w:r>
            <w:r>
              <w:rPr>
                <w:rFonts w:hint="default" w:ascii="Times New Roman" w:hAnsi="Times New Roman" w:eastAsia="宋体" w:cs="Times New Roman"/>
                <w:color w:val="000000" w:themeColor="text1"/>
                <w:sz w:val="24"/>
                <w:szCs w:val="24"/>
                <w14:textFill>
                  <w14:solidFill>
                    <w14:schemeClr w14:val="tx1"/>
                  </w14:solidFill>
                </w14:textFill>
              </w:rPr>
              <w:t>、SS、氨氮、动植物油</w:t>
            </w:r>
          </w:p>
        </w:tc>
        <w:tc>
          <w:tcPr>
            <w:tcW w:w="119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经化粪池处理后定期清掏用于周边农田施肥</w:t>
            </w:r>
          </w:p>
        </w:tc>
        <w:tc>
          <w:tcPr>
            <w:tcW w:w="152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8" w:hRule="atLeast"/>
        </w:trPr>
        <w:tc>
          <w:tcPr>
            <w:tcW w:w="70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声环境</w:t>
            </w:r>
          </w:p>
        </w:tc>
        <w:tc>
          <w:tcPr>
            <w:tcW w:w="83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机械设备</w:t>
            </w:r>
          </w:p>
        </w:tc>
        <w:tc>
          <w:tcPr>
            <w:tcW w:w="75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噪声</w:t>
            </w:r>
          </w:p>
        </w:tc>
        <w:tc>
          <w:tcPr>
            <w:tcW w:w="119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合理布局、低噪设备、墙体隔声、基础减振</w:t>
            </w:r>
          </w:p>
        </w:tc>
        <w:tc>
          <w:tcPr>
            <w:tcW w:w="152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《工业企业厂界环境噪声排放标准》（GB12348-2008）2类标准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电磁辐射</w:t>
            </w:r>
          </w:p>
        </w:tc>
        <w:tc>
          <w:tcPr>
            <w:tcW w:w="83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w:t>
            </w:r>
          </w:p>
        </w:tc>
        <w:tc>
          <w:tcPr>
            <w:tcW w:w="75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w:t>
            </w:r>
          </w:p>
        </w:tc>
        <w:tc>
          <w:tcPr>
            <w:tcW w:w="119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w:t>
            </w:r>
          </w:p>
        </w:tc>
        <w:tc>
          <w:tcPr>
            <w:tcW w:w="152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702"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固体废物</w:t>
            </w:r>
          </w:p>
        </w:tc>
        <w:tc>
          <w:tcPr>
            <w:tcW w:w="832"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生活垃圾</w:t>
            </w:r>
          </w:p>
        </w:tc>
        <w:tc>
          <w:tcPr>
            <w:tcW w:w="1943" w:type="pct"/>
            <w:gridSpan w:val="2"/>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定期清运至环卫部门指定地点处置</w:t>
            </w:r>
          </w:p>
        </w:tc>
        <w:tc>
          <w:tcPr>
            <w:tcW w:w="152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70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tc>
        <w:tc>
          <w:tcPr>
            <w:tcW w:w="832"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布袋及车间收集粉尘</w:t>
            </w:r>
          </w:p>
        </w:tc>
        <w:tc>
          <w:tcPr>
            <w:tcW w:w="1943" w:type="pct"/>
            <w:gridSpan w:val="2"/>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bCs/>
                <w:color w:val="000000" w:themeColor="text1"/>
                <w:sz w:val="24"/>
                <w:lang w:val="en-US" w:eastAsia="zh-CN"/>
                <w14:textFill>
                  <w14:solidFill>
                    <w14:schemeClr w14:val="tx1"/>
                  </w14:solidFill>
                </w14:textFill>
              </w:rPr>
              <w:t>布袋除尘</w:t>
            </w:r>
            <w:r>
              <w:rPr>
                <w:rFonts w:hint="eastAsia" w:ascii="Times New Roman" w:hAnsi="Times New Roman" w:eastAsia="宋体" w:cs="Times New Roman"/>
                <w:bCs/>
                <w:color w:val="000000" w:themeColor="text1"/>
                <w:sz w:val="24"/>
                <w:lang w:val="en-US" w:eastAsia="zh-CN"/>
                <w14:textFill>
                  <w14:solidFill>
                    <w14:schemeClr w14:val="tx1"/>
                  </w14:solidFill>
                </w14:textFill>
              </w:rPr>
              <w:t>系统</w:t>
            </w:r>
            <w:r>
              <w:rPr>
                <w:rFonts w:hint="default" w:ascii="Times New Roman" w:hAnsi="Times New Roman" w:eastAsia="宋体" w:cs="Times New Roman"/>
                <w:bCs/>
                <w:color w:val="000000" w:themeColor="text1"/>
                <w:sz w:val="24"/>
                <w:lang w:val="en-US" w:eastAsia="zh-CN"/>
                <w14:textFill>
                  <w14:solidFill>
                    <w14:schemeClr w14:val="tx1"/>
                  </w14:solidFill>
                </w14:textFill>
              </w:rPr>
              <w:t>收集粉尘及车间自然沉降粉尘收集后回用生产</w:t>
            </w:r>
          </w:p>
        </w:tc>
        <w:tc>
          <w:tcPr>
            <w:tcW w:w="152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一般</w:t>
            </w:r>
            <w:r>
              <w:rPr>
                <w:rFonts w:hint="default" w:ascii="Times New Roman" w:hAnsi="Times New Roman" w:eastAsia="宋体" w:cs="Times New Roman"/>
                <w:color w:val="000000" w:themeColor="text1"/>
                <w:sz w:val="24"/>
                <w:szCs w:val="24"/>
                <w:highlight w:val="none"/>
                <w14:textFill>
                  <w14:solidFill>
                    <w14:schemeClr w14:val="tx1"/>
                  </w14:solidFill>
                </w14:textFill>
              </w:rPr>
              <w:t>固体废弃物处置执行《一般工业固体废物贮存和填埋污染控制标准》（GB18599-</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2020</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70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tc>
        <w:tc>
          <w:tcPr>
            <w:tcW w:w="832"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废包装袋</w:t>
            </w:r>
          </w:p>
        </w:tc>
        <w:tc>
          <w:tcPr>
            <w:tcW w:w="1943" w:type="pct"/>
            <w:gridSpan w:val="2"/>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收集后外售废品回收站</w:t>
            </w:r>
          </w:p>
        </w:tc>
        <w:tc>
          <w:tcPr>
            <w:tcW w:w="1520"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70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tc>
        <w:tc>
          <w:tcPr>
            <w:tcW w:w="832"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lang w:val="en-US" w:eastAsia="zh-CN"/>
                <w14:textFill>
                  <w14:solidFill>
                    <w14:schemeClr w14:val="tx1"/>
                  </w14:solidFill>
                </w14:textFill>
              </w:rPr>
              <w:t>烘干</w:t>
            </w:r>
            <w:r>
              <w:rPr>
                <w:rFonts w:hint="default" w:ascii="Times New Roman" w:hAnsi="Times New Roman" w:eastAsia="宋体" w:cs="Times New Roman"/>
                <w:color w:val="000000" w:themeColor="text1"/>
                <w:kern w:val="0"/>
                <w:sz w:val="24"/>
                <w:szCs w:val="24"/>
                <w14:textFill>
                  <w14:solidFill>
                    <w14:schemeClr w14:val="tx1"/>
                  </w14:solidFill>
                </w14:textFill>
              </w:rPr>
              <w:t>炉炉渣</w:t>
            </w:r>
          </w:p>
        </w:tc>
        <w:tc>
          <w:tcPr>
            <w:tcW w:w="1943" w:type="pct"/>
            <w:gridSpan w:val="2"/>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用作肥料施肥</w:t>
            </w:r>
          </w:p>
        </w:tc>
        <w:tc>
          <w:tcPr>
            <w:tcW w:w="1520"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70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p>
        </w:tc>
        <w:tc>
          <w:tcPr>
            <w:tcW w:w="832"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lang w:val="en-US" w:eastAsia="zh-CN"/>
                <w14:textFill>
                  <w14:solidFill>
                    <w14:schemeClr w14:val="tx1"/>
                  </w14:solidFill>
                </w14:textFill>
              </w:rPr>
              <w:t>危险废物</w:t>
            </w:r>
          </w:p>
        </w:tc>
        <w:tc>
          <w:tcPr>
            <w:tcW w:w="1943" w:type="pct"/>
            <w:gridSpan w:val="2"/>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暂存于危废暂存间，定期交由有资质的单位处理</w:t>
            </w:r>
          </w:p>
        </w:tc>
        <w:tc>
          <w:tcPr>
            <w:tcW w:w="152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危险废物要求按照《危险废物贮存污染控制标准》（GB18597-2023）中相应的标准。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土壤及地下水防治措施</w:t>
            </w:r>
          </w:p>
        </w:tc>
        <w:tc>
          <w:tcPr>
            <w:tcW w:w="4297"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项目进行分区防渗处理，危废暂存间进行重点防渗，化粪池</w:t>
            </w:r>
            <w:r>
              <w:rPr>
                <w:rFonts w:hint="eastAsia" w:ascii="Times New Roman" w:hAnsi="Times New Roman" w:eastAsia="宋体" w:cs="Times New Roman"/>
                <w:color w:val="000000" w:themeColor="text1"/>
                <w:spacing w:val="7"/>
                <w:sz w:val="24"/>
                <w14:textFill>
                  <w14:solidFill>
                    <w14:schemeClr w14:val="tx1"/>
                  </w14:solidFill>
                </w14:textFill>
              </w:rPr>
              <w:t>、初期雨水收集池</w:t>
            </w:r>
            <w:r>
              <w:rPr>
                <w:rFonts w:hint="eastAsia" w:ascii="Times New Roman" w:hAnsi="Times New Roman" w:eastAsia="宋体" w:cs="Times New Roman"/>
                <w:color w:val="000000" w:themeColor="text1"/>
                <w:sz w:val="24"/>
                <w:lang w:val="en-US" w:eastAsia="zh-CN"/>
                <w14:textFill>
                  <w14:solidFill>
                    <w14:schemeClr w14:val="tx1"/>
                  </w14:solidFill>
                </w14:textFill>
              </w:rPr>
              <w:t>进行一般防渗，</w:t>
            </w:r>
            <w:r>
              <w:rPr>
                <w:rFonts w:hint="eastAsia" w:ascii="Times New Roman" w:hAnsi="Times New Roman" w:eastAsia="宋体" w:cs="Times New Roman"/>
                <w:color w:val="000000" w:themeColor="text1"/>
                <w:spacing w:val="7"/>
                <w:sz w:val="24"/>
                <w14:textFill>
                  <w14:solidFill>
                    <w14:schemeClr w14:val="tx1"/>
                  </w14:solidFill>
                </w14:textFill>
              </w:rPr>
              <w:t>厂区道路、生产车间</w:t>
            </w:r>
            <w:r>
              <w:rPr>
                <w:rFonts w:hint="default" w:ascii="Times New Roman" w:hAnsi="Times New Roman" w:eastAsia="宋体" w:cs="Times New Roman"/>
                <w:color w:val="000000" w:themeColor="text1"/>
                <w:sz w:val="24"/>
                <w14:textFill>
                  <w14:solidFill>
                    <w14:schemeClr w14:val="tx1"/>
                  </w14:solidFill>
                </w14:textFill>
              </w:rPr>
              <w:t>等</w:t>
            </w:r>
            <w:r>
              <w:rPr>
                <w:rFonts w:hint="eastAsia" w:ascii="Times New Roman" w:hAnsi="Times New Roman" w:eastAsia="宋体" w:cs="Times New Roman"/>
                <w:color w:val="000000" w:themeColor="text1"/>
                <w:sz w:val="24"/>
                <w:lang w:val="en-US" w:eastAsia="zh-CN"/>
                <w14:textFill>
                  <w14:solidFill>
                    <w14:schemeClr w14:val="tx1"/>
                  </w14:solidFill>
                </w14:textFill>
              </w:rPr>
              <w:t>其他区域进行简单防渗，地面硬化处理。设置排水沟及初期雨水收集池等措施。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生态保护措施</w:t>
            </w:r>
          </w:p>
        </w:tc>
        <w:tc>
          <w:tcPr>
            <w:tcW w:w="4297" w:type="pct"/>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环境风险防范措施</w:t>
            </w:r>
          </w:p>
        </w:tc>
        <w:tc>
          <w:tcPr>
            <w:tcW w:w="4297" w:type="pct"/>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1）风险防范措施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①项目区按照《建筑灭火器配置设计规范》（GB50140-2010）的要求设置消防设施及灭火器材，灭火器材应放在明显、易取的地方，应定期对消防设施及灭火器材进行检查、维护。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②项目区杜绝各种非生产性明火存在。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③按规定设置安全警示标志和消防安全标志。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④加强对原料暂存场所的管理。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⑤加强对环保设施操作人员的业务培训。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⑥设立完善的安全生产管理制度，加强安全生产的宣传和教育，确保安全生产落实到生产中的每一个环节。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2）应急要求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①若发生火灾事故，应急措施如下：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Ⅰ、最早发现者立即通知发生事故的部门，并向有关领导报告。相关生产岗位人员立即撤离。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Ⅱ、发生事故的部门立即组织人员灭火，控制火势的发展，并立即报告。根据火灾情况，决定是否需要报警“119”“110”和当地相关职能部门外部增援。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Ⅲ、迅速对起火点采取隔离措施，如有可能，转移未着火的容器和材料。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Ⅳ、消防人员必须佩戴自给式呼吸器，在上风向隐蔽处灭火。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Ⅴ、应根据火灾事故具体情况，选择灭火方式（油类物质火灾使用消防沙</w:t>
            </w:r>
            <w:bookmarkStart w:id="32" w:name="_GoBack"/>
            <w:bookmarkEnd w:id="32"/>
            <w:r>
              <w:rPr>
                <w:rFonts w:hint="default" w:ascii="Times New Roman" w:hAnsi="Times New Roman" w:eastAsia="宋体" w:cs="Times New Roman"/>
                <w:color w:val="000000" w:themeColor="text1"/>
                <w:kern w:val="0"/>
                <w:sz w:val="24"/>
                <w:lang w:bidi="ar"/>
                <w14:textFill>
                  <w14:solidFill>
                    <w14:schemeClr w14:val="tx1"/>
                  </w14:solidFill>
                </w14:textFill>
              </w:rPr>
              <w:t>或干粉灭火器，气体泄漏火灾使用水），同时喷水冷却暴露于火场中的容器，保护现场应急处理人员。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Ⅵ、立即组织营救受害人员，组织撤离或者采取其他措施保护危害区域内的其他人员；根据事发当时的气象条件（主要是风向和风速），对下风向人群实行紧急撤离。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Ⅶ、收容消防废水，防止流入水体、排洪沟等限制性空间；消防废水收集后作为危废委托有资质单位处置。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②发生泄漏事故处理措施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lang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最早发现者立即通知发生事故的部门，并向有关领导报告。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建议编制突发环境事件应急预案，切实采取风险防范措施，做好应对突发情况的准备，将风险影响降至最低。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t>其他环境管理要求</w:t>
            </w:r>
          </w:p>
        </w:tc>
        <w:tc>
          <w:tcPr>
            <w:tcW w:w="4297" w:type="pct"/>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1、完成排污许可证申报工作，取得排污许可证后方可排污；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2、完成竣工环境保护自主验收，验收合格后，方可正式运行。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加强生产管理和设备设施的日常维护及监控工作。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4、</w:t>
            </w:r>
            <w:r>
              <w:rPr>
                <w:rFonts w:hint="default" w:ascii="Times New Roman" w:hAnsi="Times New Roman" w:eastAsia="宋体" w:cs="Times New Roman"/>
                <w:color w:val="000000" w:themeColor="text1"/>
                <w:sz w:val="24"/>
                <w14:textFill>
                  <w14:solidFill>
                    <w14:schemeClr w14:val="tx1"/>
                  </w14:solidFill>
                </w14:textFill>
              </w:rPr>
              <w:t>加强环保设施的维护检修，保障环保设施的处理效率</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eastAsiaTheme="minorEastAsia" w:cstheme="minorEastAsia"/>
          <w:color w:val="000000" w:themeColor="text1"/>
          <w:kern w:val="0"/>
          <w:sz w:val="22"/>
          <w:szCs w:val="22"/>
          <w:lang w:val="en-US" w:eastAsia="zh-CN" w:bidi="ar"/>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eastAsia"/>
          <w:b/>
          <w:color w:val="000000" w:themeColor="text1"/>
          <w:lang w:val="en-US" w:eastAsia="zh-CN"/>
          <w14:textFill>
            <w14:solidFill>
              <w14:schemeClr w14:val="tx1"/>
            </w14:solidFill>
          </w14:textFill>
        </w:rPr>
      </w:pPr>
      <w:bookmarkStart w:id="28" w:name="_Toc27784"/>
      <w:r>
        <w:rPr>
          <w:rFonts w:hint="eastAsia"/>
          <w:b/>
          <w:color w:val="000000" w:themeColor="text1"/>
          <w:lang w:val="en-US" w:eastAsia="zh-CN"/>
          <w14:textFill>
            <w14:solidFill>
              <w14:schemeClr w14:val="tx1"/>
            </w14:solidFill>
          </w14:textFill>
        </w:rPr>
        <w:t>六、结论</w:t>
      </w:r>
      <w:bookmarkEnd w:id="28"/>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3" w:hRule="atLeast"/>
          <w:jc w:val="center"/>
        </w:trPr>
        <w:tc>
          <w:tcPr>
            <w:tcW w:w="5000" w:type="pct"/>
          </w:tcPr>
          <w:p>
            <w:pPr>
              <w:pStyle w:val="8"/>
              <w:keepNext w:val="0"/>
              <w:keepLines w:val="0"/>
              <w:pageBreakBefore w:val="0"/>
              <w:kinsoku/>
              <w:overflowPunct/>
              <w:topLinePunct w:val="0"/>
              <w:autoSpaceDE/>
              <w:autoSpaceDN/>
              <w:bidi w:val="0"/>
              <w:snapToGrid/>
              <w:spacing w:line="360" w:lineRule="auto"/>
              <w:ind w:firstLine="480" w:firstLineChars="200"/>
              <w:jc w:val="left"/>
              <w:textAlignment w:val="auto"/>
              <w:rPr>
                <w:rFonts w:hint="default" w:ascii="Times New Roman" w:hAnsi="Times New Roman" w:cs="Times New Roman" w:eastAsiaTheme="minorEastAsia"/>
                <w:color w:val="000000" w:themeColor="text1"/>
                <w:kern w:val="0"/>
                <w:sz w:val="22"/>
                <w:szCs w:val="22"/>
                <w:vertAlign w:val="baseli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lang w:bidi="ar"/>
                <w14:textFill>
                  <w14:solidFill>
                    <w14:schemeClr w14:val="tx1"/>
                  </w14:solidFill>
                </w14:textFill>
              </w:rPr>
              <w:t>本项目工程所在区域环境质量现状均满足相应的</w:t>
            </w:r>
            <w:r>
              <w:rPr>
                <w:rFonts w:hint="default" w:ascii="Times New Roman" w:hAnsi="Times New Roman" w:eastAsia="宋体" w:cs="Times New Roman"/>
                <w:color w:val="000000" w:themeColor="text1"/>
                <w:kern w:val="0"/>
                <w:lang w:bidi="ar"/>
                <w14:textFill>
                  <w14:solidFill>
                    <w14:schemeClr w14:val="tx1"/>
                  </w14:solidFill>
                </w14:textFill>
              </w:rPr>
              <w:t>功能区划要求</w:t>
            </w:r>
            <w:r>
              <w:rPr>
                <w:rFonts w:hint="default" w:ascii="Times New Roman" w:hAnsi="Times New Roman" w:eastAsia="宋体" w:cs="Times New Roman"/>
                <w:color w:val="000000" w:themeColor="text1"/>
                <w:kern w:val="0"/>
                <w:sz w:val="24"/>
                <w:lang w:bidi="ar"/>
                <w14:textFill>
                  <w14:solidFill>
                    <w14:schemeClr w14:val="tx1"/>
                  </w14:solidFill>
                </w14:textFill>
              </w:rPr>
              <w:t>，本项目建设符合国家现行产业政策，符合当地相关规划，选址合理。本工程建设具有良好的经济效益、社会效益和环境效益。项目运营期产生的污染物较少，对环境造成的影响较小，通过严格执行环保“三同时”制度，落实相应的污染防治措施</w:t>
            </w:r>
            <w:r>
              <w:rPr>
                <w:rFonts w:hint="eastAsia" w:ascii="Times New Roman" w:hAnsi="Times New Roman" w:eastAsia="宋体" w:cs="Times New Roman"/>
                <w:color w:val="000000" w:themeColor="text1"/>
                <w:kern w:val="0"/>
                <w:sz w:val="24"/>
                <w:lang w:eastAsia="zh-CN" w:bidi="ar"/>
                <w14:textFill>
                  <w14:solidFill>
                    <w14:schemeClr w14:val="tx1"/>
                  </w14:solidFill>
                </w14:textFill>
              </w:rPr>
              <w:t>后</w:t>
            </w:r>
            <w:r>
              <w:rPr>
                <w:rFonts w:hint="default" w:ascii="Times New Roman" w:hAnsi="Times New Roman" w:eastAsia="宋体" w:cs="Times New Roman"/>
                <w:color w:val="000000" w:themeColor="text1"/>
                <w:kern w:val="0"/>
                <w:sz w:val="24"/>
                <w:lang w:bidi="ar"/>
                <w14:textFill>
                  <w14:solidFill>
                    <w14:schemeClr w14:val="tx1"/>
                  </w14:solidFill>
                </w14:textFill>
              </w:rPr>
              <w:t>，对周围的环境影响可以接受。从环保的角度来看，本项目的建设是可行的。</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eastAsiaTheme="minorEastAsia" w:cstheme="minorEastAsia"/>
          <w:color w:val="000000" w:themeColor="text1"/>
          <w:kern w:val="0"/>
          <w:sz w:val="22"/>
          <w:szCs w:val="22"/>
          <w:lang w:val="en-US" w:eastAsia="zh-CN" w:bidi="ar"/>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32"/>
        <w:ind w:left="0" w:leftChars="0" w:firstLine="0" w:firstLineChars="0"/>
        <w:jc w:val="left"/>
        <w:outlineLvl w:val="0"/>
        <w:rPr>
          <w:rFonts w:hint="eastAsia" w:ascii="Times New Roman" w:hAnsi="Times New Roman" w:eastAsia="宋体"/>
          <w:b/>
          <w:bCs/>
          <w:color w:val="000000" w:themeColor="text1"/>
          <w:sz w:val="24"/>
          <w:szCs w:val="24"/>
          <w:lang w:val="en-US" w:eastAsia="zh-CN"/>
          <w14:textFill>
            <w14:solidFill>
              <w14:schemeClr w14:val="tx1"/>
            </w14:solidFill>
          </w14:textFill>
        </w:rPr>
      </w:pPr>
      <w:bookmarkStart w:id="29" w:name="_Toc32028"/>
      <w:r>
        <w:rPr>
          <w:rFonts w:hint="eastAsia"/>
          <w:b/>
          <w:bCs/>
          <w:color w:val="000000" w:themeColor="text1"/>
          <w:sz w:val="24"/>
          <w:szCs w:val="24"/>
          <w:lang w:val="en-US" w:eastAsia="zh-CN"/>
          <w14:textFill>
            <w14:solidFill>
              <w14:schemeClr w14:val="tx1"/>
            </w14:solidFill>
          </w14:textFill>
        </w:rPr>
        <w:t>附表</w:t>
      </w:r>
      <w:bookmarkEnd w:id="29"/>
    </w:p>
    <w:p>
      <w:pPr>
        <w:pStyle w:val="34"/>
        <w:ind w:left="0" w:leftChars="0" w:firstLine="0" w:firstLineChars="0"/>
        <w:jc w:val="center"/>
        <w:outlineLvl w:val="0"/>
        <w:rPr>
          <w:rFonts w:hint="eastAsia" w:ascii="Times New Roman" w:hAnsi="Times New Roman" w:eastAsia="宋体"/>
          <w:b/>
          <w:bCs/>
          <w:color w:val="000000" w:themeColor="text1"/>
          <w:sz w:val="28"/>
          <w:szCs w:val="28"/>
          <w:lang w:val="en-US" w:eastAsia="zh-CN"/>
          <w14:textFill>
            <w14:solidFill>
              <w14:schemeClr w14:val="tx1"/>
            </w14:solidFill>
          </w14:textFill>
        </w:rPr>
      </w:pPr>
      <w:bookmarkStart w:id="30" w:name="_Toc14787"/>
      <w:r>
        <w:rPr>
          <w:rFonts w:hint="eastAsia" w:ascii="Times New Roman" w:hAnsi="Times New Roman" w:eastAsia="宋体"/>
          <w:b/>
          <w:bCs/>
          <w:color w:val="000000" w:themeColor="text1"/>
          <w:sz w:val="28"/>
          <w:szCs w:val="28"/>
          <w:lang w:val="en-US" w:eastAsia="zh-CN"/>
          <w14:textFill>
            <w14:solidFill>
              <w14:schemeClr w14:val="tx1"/>
            </w14:solidFill>
          </w14:textFill>
        </w:rPr>
        <w:t>建设项目污染物排放量汇总表</w:t>
      </w:r>
      <w:bookmarkEnd w:id="30"/>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2164"/>
        <w:gridCol w:w="1663"/>
        <w:gridCol w:w="1192"/>
        <w:gridCol w:w="1575"/>
        <w:gridCol w:w="1575"/>
        <w:gridCol w:w="1607"/>
        <w:gridCol w:w="1935"/>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1280"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-74930</wp:posOffset>
                      </wp:positionH>
                      <wp:positionV relativeFrom="paragraph">
                        <wp:posOffset>10160</wp:posOffset>
                      </wp:positionV>
                      <wp:extent cx="548005" cy="861695"/>
                      <wp:effectExtent l="3810" t="2540" r="19685" b="12065"/>
                      <wp:wrapNone/>
                      <wp:docPr id="231" name="直接连接符 231"/>
                      <wp:cNvGraphicFramePr/>
                      <a:graphic xmlns:a="http://schemas.openxmlformats.org/drawingml/2006/main">
                        <a:graphicData uri="http://schemas.microsoft.com/office/word/2010/wordprocessingShape">
                          <wps:wsp>
                            <wps:cNvCnPr/>
                            <wps:spPr>
                              <a:xfrm>
                                <a:off x="839470" y="1752600"/>
                                <a:ext cx="548005" cy="861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9pt;margin-top:0.8pt;height:67.85pt;width:43.15pt;z-index:251660288;mso-width-relative:page;mso-height-relative:page;" filled="f" stroked="t" coordsize="21600,21600" o:gfxdata="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DTRA1QAAAAgBAAAPAAAAAAAAAAEAIAAAACIAAABkcnMvZG93bnJldi54bWxQSwEC&#10;FAAUAAAACACHTuJAwm2loPcBAADEAwAADgAAAAAAAAABACAAAAAkAQAAZHJzL2Uyb0RvYy54bWxQ&#10;SwUGAAAAAAYABgBZAQAAjQUAAAAA&#10;">
                      <v:fill on="f" focussize="0,0"/>
                      <v:stroke weight="0.5pt" color="#000000 [3200]" miterlimit="8" joinstyle="miter"/>
                      <v:imagedata o:title=""/>
                      <o:lock v:ext="edit" aspectratio="f"/>
                    </v:line>
                  </w:pict>
                </mc:Fallback>
              </mc:AlternateContent>
            </w: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项目</w:t>
            </w:r>
          </w:p>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p>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分类</w:t>
            </w:r>
          </w:p>
        </w:tc>
        <w:tc>
          <w:tcPr>
            <w:tcW w:w="2164"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污染物名称</w:t>
            </w:r>
          </w:p>
        </w:tc>
        <w:tc>
          <w:tcPr>
            <w:tcW w:w="1663"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现有工程排放量（固体废物产生量）①</w:t>
            </w:r>
          </w:p>
        </w:tc>
        <w:tc>
          <w:tcPr>
            <w:tcW w:w="1192"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现有工程许可排放量②</w:t>
            </w:r>
          </w:p>
        </w:tc>
        <w:tc>
          <w:tcPr>
            <w:tcW w:w="1575"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在建工程排放量（固体废物产生量）③</w:t>
            </w:r>
          </w:p>
        </w:tc>
        <w:tc>
          <w:tcPr>
            <w:tcW w:w="1575"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本项目排放量（固体废物产生量）④</w:t>
            </w:r>
          </w:p>
        </w:tc>
        <w:tc>
          <w:tcPr>
            <w:tcW w:w="1607"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以新带老削减量（新建项目不填）⑤</w:t>
            </w:r>
          </w:p>
        </w:tc>
        <w:tc>
          <w:tcPr>
            <w:tcW w:w="1935"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本项目建成后全厂排放量（固体废物产生量）⑥</w:t>
            </w:r>
          </w:p>
        </w:tc>
        <w:tc>
          <w:tcPr>
            <w:tcW w:w="1183"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变化量⑦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80" w:type="dxa"/>
            <w:vMerge w:val="restart"/>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废气</w:t>
            </w:r>
          </w:p>
        </w:tc>
        <w:tc>
          <w:tcPr>
            <w:tcW w:w="2164" w:type="dxa"/>
            <w:vAlign w:val="center"/>
          </w:tcPr>
          <w:p>
            <w:pPr>
              <w:pStyle w:val="30"/>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rightChars="0"/>
              <w:jc w:val="center"/>
              <w:textAlignment w:val="auto"/>
              <w:rPr>
                <w:rFonts w:hint="default" w:ascii="Times New Roman" w:hAnsi="Times New Roman" w:eastAsia="宋体" w:cs="Times New Roman"/>
                <w:color w:val="000000" w:themeColor="text1"/>
                <w:sz w:val="24"/>
                <w:szCs w:val="24"/>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bidi="ar-SA"/>
                <w14:textFill>
                  <w14:solidFill>
                    <w14:schemeClr w14:val="tx1"/>
                  </w14:solidFill>
                </w14:textFill>
              </w:rPr>
              <w:t>二氧化硫</w:t>
            </w:r>
          </w:p>
        </w:tc>
        <w:tc>
          <w:tcPr>
            <w:tcW w:w="1663"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192"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607"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93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183"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Merge w:val="continue"/>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p>
        </w:tc>
        <w:tc>
          <w:tcPr>
            <w:tcW w:w="2164" w:type="dxa"/>
            <w:vAlign w:val="center"/>
          </w:tcPr>
          <w:p>
            <w:pPr>
              <w:pStyle w:val="30"/>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rightChars="0"/>
              <w:jc w:val="center"/>
              <w:textAlignment w:val="auto"/>
              <w:rPr>
                <w:rFonts w:hint="default" w:ascii="Times New Roman" w:hAnsi="Times New Roman" w:eastAsia="宋体" w:cs="Times New Roman"/>
                <w:color w:val="000000" w:themeColor="text1"/>
                <w:sz w:val="24"/>
                <w:szCs w:val="24"/>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bidi="ar-SA"/>
                <w14:textFill>
                  <w14:solidFill>
                    <w14:schemeClr w14:val="tx1"/>
                  </w14:solidFill>
                </w14:textFill>
              </w:rPr>
              <w:t>颗粒物</w:t>
            </w:r>
          </w:p>
        </w:tc>
        <w:tc>
          <w:tcPr>
            <w:tcW w:w="1663"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192"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pStyle w:val="30"/>
              <w:keepNext w:val="0"/>
              <w:keepLines w:val="0"/>
              <w:suppressLineNumbers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cs="Times New Roman"/>
                <w:color w:val="000000" w:themeColor="text1"/>
                <w:kern w:val="2"/>
                <w:sz w:val="24"/>
                <w:szCs w:val="24"/>
                <w:lang w:val="en-US" w:eastAsia="zh-CN"/>
                <w14:textFill>
                  <w14:solidFill>
                    <w14:schemeClr w14:val="tx1"/>
                  </w14:solidFill>
                </w14:textFill>
              </w:rPr>
              <w:t>6.42</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607"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935" w:type="dxa"/>
            <w:vAlign w:val="center"/>
          </w:tcPr>
          <w:p>
            <w:pPr>
              <w:pStyle w:val="30"/>
              <w:keepNext w:val="0"/>
              <w:keepLines w:val="0"/>
              <w:suppressLineNumbers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cs="Times New Roman"/>
                <w:color w:val="000000" w:themeColor="text1"/>
                <w:kern w:val="2"/>
                <w:sz w:val="24"/>
                <w:szCs w:val="24"/>
                <w:lang w:val="en-US" w:eastAsia="zh-CN"/>
                <w14:textFill>
                  <w14:solidFill>
                    <w14:schemeClr w14:val="tx1"/>
                  </w14:solidFill>
                </w14:textFill>
              </w:rPr>
              <w:t>6.42</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183"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Merge w:val="continue"/>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p>
        </w:tc>
        <w:tc>
          <w:tcPr>
            <w:tcW w:w="2164" w:type="dxa"/>
            <w:vAlign w:val="center"/>
          </w:tcPr>
          <w:p>
            <w:pPr>
              <w:pStyle w:val="30"/>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rightChars="0"/>
              <w:jc w:val="center"/>
              <w:textAlignment w:val="auto"/>
              <w:rPr>
                <w:rFonts w:hint="default" w:ascii="Times New Roman" w:hAnsi="Times New Roman" w:eastAsia="宋体" w:cs="Times New Roman"/>
                <w:color w:val="000000" w:themeColor="text1"/>
                <w:sz w:val="24"/>
                <w:szCs w:val="24"/>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bidi="ar-SA"/>
                <w14:textFill>
                  <w14:solidFill>
                    <w14:schemeClr w14:val="tx1"/>
                  </w14:solidFill>
                </w14:textFill>
              </w:rPr>
              <w:t>氮氧化物</w:t>
            </w:r>
          </w:p>
        </w:tc>
        <w:tc>
          <w:tcPr>
            <w:tcW w:w="1663"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192"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607"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93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w:t>
            </w:r>
            <w:r>
              <w:rPr>
                <w:rFonts w:hint="eastAsia"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183"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Merge w:val="continue"/>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p>
        </w:tc>
        <w:tc>
          <w:tcPr>
            <w:tcW w:w="2164" w:type="dxa"/>
            <w:vAlign w:val="center"/>
          </w:tcPr>
          <w:p>
            <w:pPr>
              <w:pStyle w:val="30"/>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leftChars="0" w:right="0" w:rightChars="0"/>
              <w:jc w:val="center"/>
              <w:textAlignment w:val="auto"/>
              <w:rPr>
                <w:rFonts w:hint="default" w:ascii="Times New Roman" w:hAnsi="Times New Roman" w:eastAsia="宋体" w:cs="Times New Roman"/>
                <w:color w:val="000000" w:themeColor="text1"/>
                <w:sz w:val="24"/>
                <w:szCs w:val="24"/>
                <w:vertAlign w:val="baseline"/>
                <w:lang w:val="en-US" w:eastAsia="zh-CN" w:bidi="ar-SA"/>
                <w14:textFill>
                  <w14:solidFill>
                    <w14:schemeClr w14:val="tx1"/>
                  </w14:solidFill>
                </w14:textFill>
              </w:rPr>
            </w:pPr>
            <w:r>
              <w:rPr>
                <w:rFonts w:hint="default" w:ascii="Times New Roman" w:cs="Times New Roman"/>
                <w:color w:val="000000" w:themeColor="text1"/>
                <w:kern w:val="2"/>
                <w14:textFill>
                  <w14:solidFill>
                    <w14:schemeClr w14:val="tx1"/>
                  </w14:solidFill>
                </w14:textFill>
              </w:rPr>
              <w:t>生产车间粉尘</w:t>
            </w:r>
          </w:p>
        </w:tc>
        <w:tc>
          <w:tcPr>
            <w:tcW w:w="1663"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192"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pStyle w:val="30"/>
              <w:keepNext w:val="0"/>
              <w:keepLines w:val="0"/>
              <w:suppressLineNumbers w:val="0"/>
              <w:snapToGrid w:val="0"/>
              <w:spacing w:before="0" w:beforeAutospacing="0" w:after="0" w:afterAutospacing="0"/>
              <w:ind w:left="0" w:leftChars="0" w:right="0" w:rightChars="0"/>
              <w:jc w:val="cente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0.21</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607"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935" w:type="dxa"/>
            <w:vAlign w:val="center"/>
          </w:tcPr>
          <w:p>
            <w:pPr>
              <w:pStyle w:val="30"/>
              <w:keepNext w:val="0"/>
              <w:keepLines w:val="0"/>
              <w:suppressLineNumbers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0.21</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183"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280"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废水</w:t>
            </w:r>
          </w:p>
        </w:tc>
        <w:tc>
          <w:tcPr>
            <w:tcW w:w="2164"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p>
        </w:tc>
        <w:tc>
          <w:tcPr>
            <w:tcW w:w="1663"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192"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607"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935"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183"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Merge w:val="restart"/>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cs="Times New Roman"/>
                <w:color w:val="000000" w:themeColor="text1"/>
                <w:sz w:val="24"/>
                <w:szCs w:val="24"/>
                <w:vertAlign w:val="baseline"/>
                <w:lang w:val="en-US" w:eastAsia="zh-CN"/>
                <w14:textFill>
                  <w14:solidFill>
                    <w14:schemeClr w14:val="tx1"/>
                  </w14:solidFill>
                </w14:textFill>
              </w:rPr>
              <w:t>一般固废</w:t>
            </w:r>
          </w:p>
        </w:tc>
        <w:tc>
          <w:tcPr>
            <w:tcW w:w="216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废包装袋</w:t>
            </w:r>
          </w:p>
        </w:tc>
        <w:tc>
          <w:tcPr>
            <w:tcW w:w="166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192"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0.25</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607"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93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0.25</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183"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Merge w:val="continue"/>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p>
        </w:tc>
        <w:tc>
          <w:tcPr>
            <w:tcW w:w="216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lang w:val="en-US" w:eastAsia="zh-CN"/>
                <w14:textFill>
                  <w14:solidFill>
                    <w14:schemeClr w14:val="tx1"/>
                  </w14:solidFill>
                </w14:textFill>
              </w:rPr>
              <w:t>烘干</w:t>
            </w:r>
            <w:r>
              <w:rPr>
                <w:rFonts w:hint="default" w:ascii="Times New Roman" w:hAnsi="Times New Roman" w:eastAsia="宋体" w:cs="Times New Roman"/>
                <w:color w:val="000000" w:themeColor="text1"/>
                <w:kern w:val="0"/>
                <w:sz w:val="24"/>
                <w:szCs w:val="24"/>
                <w14:textFill>
                  <w14:solidFill>
                    <w14:schemeClr w14:val="tx1"/>
                  </w14:solidFill>
                </w14:textFill>
              </w:rPr>
              <w:t>炉炉渣</w:t>
            </w:r>
          </w:p>
        </w:tc>
        <w:tc>
          <w:tcPr>
            <w:tcW w:w="166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192"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30</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607"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93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30</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183"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bookmarkStart w:id="31" w:name="_Toc31257"/>
            <w:r>
              <w:rPr>
                <w:rFonts w:hint="eastAsia" w:cs="Times New Roman"/>
                <w:color w:val="000000" w:themeColor="text1"/>
                <w:sz w:val="24"/>
                <w:szCs w:val="24"/>
                <w:vertAlign w:val="baseline"/>
                <w:lang w:val="en-US" w:eastAsia="zh-CN"/>
                <w14:textFill>
                  <w14:solidFill>
                    <w14:schemeClr w14:val="tx1"/>
                  </w14:solidFill>
                </w14:textFill>
              </w:rPr>
              <w:t>危险废物</w:t>
            </w:r>
          </w:p>
        </w:tc>
        <w:tc>
          <w:tcPr>
            <w:tcW w:w="216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lang w:val="en-US" w:eastAsia="zh-CN"/>
                <w14:textFill>
                  <w14:solidFill>
                    <w14:schemeClr w14:val="tx1"/>
                  </w14:solidFill>
                </w14:textFill>
              </w:rPr>
              <w:t>废矿物油</w:t>
            </w:r>
          </w:p>
        </w:tc>
        <w:tc>
          <w:tcPr>
            <w:tcW w:w="1663"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192"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57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1.5</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607"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193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1.5</w:t>
            </w:r>
            <w:r>
              <w:rPr>
                <w:rFonts w:hint="default" w:ascii="Times New Roman" w:hAnsi="Times New Roman" w:eastAsia="宋体" w:cs="Times New Roman"/>
                <w:color w:val="000000" w:themeColor="text1"/>
                <w:kern w:val="2"/>
                <w:sz w:val="24"/>
                <w:szCs w:val="24"/>
                <w14:textFill>
                  <w14:solidFill>
                    <w14:schemeClr w14:val="tx1"/>
                  </w14:solidFill>
                </w14:textFill>
              </w:rPr>
              <w:t>t/a</w:t>
            </w:r>
          </w:p>
        </w:tc>
        <w:tc>
          <w:tcPr>
            <w:tcW w:w="1183" w:type="dxa"/>
            <w:vAlign w:val="center"/>
          </w:tcPr>
          <w:p>
            <w:pPr>
              <w:pStyle w:val="34"/>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themeColor="text1"/>
                <w:sz w:val="24"/>
                <w:szCs w:val="24"/>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r>
    </w:tbl>
    <w:p>
      <w:pPr>
        <w:pStyle w:val="34"/>
        <w:outlineLvl w:val="0"/>
        <w:rPr>
          <w:color w:val="000000" w:themeColor="text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注：</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⑥=</w:t>
      </w: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①+③+</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④</w:t>
      </w: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⑤；⑦=⑥-</w:t>
      </w: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①</w:t>
      </w:r>
      <w:bookmarkEnd w:id="31"/>
    </w:p>
    <w:p>
      <w:pPr>
        <w:rPr>
          <w:color w:val="000000" w:themeColor="text1"/>
          <w14:textFill>
            <w14:solidFill>
              <w14:schemeClr w14:val="tx1"/>
            </w14:solidFill>
          </w14:textFill>
        </w:rPr>
      </w:pPr>
    </w:p>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1A34FD78-AB2B-4762-B646-AF985007FD4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embedRegular r:id="rId2" w:fontKey="{84448A50-390E-47EC-A299-6DE67DE4F312}"/>
  </w:font>
  <w:font w:name="新宋体">
    <w:panose1 w:val="02010609030101010101"/>
    <w:charset w:val="86"/>
    <w:family w:val="modern"/>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embedRegular r:id="rId3" w:fontKey="{783059A1-AF68-4DB7-9A11-C1B20C602B60}"/>
  </w:font>
  <w:font w:name="华文仿宋">
    <w:panose1 w:val="02010600040101010101"/>
    <w:charset w:val="86"/>
    <w:family w:val="auto"/>
    <w:pitch w:val="default"/>
    <w:sig w:usb0="00000287" w:usb1="080F0000" w:usb2="00000000" w:usb3="00000000" w:csb0="0004009F" w:csb1="DFD70000"/>
    <w:embedRegular r:id="rId4" w:fontKey="{074B46AE-2649-42EF-8955-2A17B1AA004D}"/>
  </w:font>
  <w:font w:name="Wingdings 2">
    <w:panose1 w:val="05020102010507070707"/>
    <w:charset w:val="02"/>
    <w:family w:val="auto"/>
    <w:pitch w:val="default"/>
    <w:sig w:usb0="00000000" w:usb1="00000000" w:usb2="00000000" w:usb3="00000000" w:csb0="80000000" w:csb1="00000000"/>
    <w:embedRegular r:id="rId5" w:fontKey="{178222CF-E6A8-43E4-98EC-9D1A9AD40FD6}"/>
  </w:font>
  <w:font w:name="Cambria Math">
    <w:panose1 w:val="02040503050406030204"/>
    <w:charset w:val="00"/>
    <w:family w:val="auto"/>
    <w:pitch w:val="default"/>
    <w:sig w:usb0="E00002FF" w:usb1="420024FF" w:usb2="00000000" w:usb3="00000000" w:csb0="2000019F" w:csb1="00000000"/>
    <w:embedRegular r:id="rId6" w:fontKey="{0101131C-0196-468A-8FF0-FD59837003A3}"/>
  </w:font>
  <w:font w:name="微软雅黑">
    <w:panose1 w:val="020B0503020204020204"/>
    <w:charset w:val="86"/>
    <w:family w:val="auto"/>
    <w:pitch w:val="default"/>
    <w:sig w:usb0="80000287" w:usb1="280F3C52" w:usb2="00000016" w:usb3="00000000" w:csb0="0004001F" w:csb1="00000000"/>
    <w:embedRegular r:id="rId7" w:fontKey="{5878D3F8-7987-4BBA-A54E-0DE8D3FF77A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- 1 -</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- 1 -</w:t>
                    </w:r>
                    <w:r>
                      <w:rPr>
                        <w:rFonts w:hint="default" w:ascii="Times New Roman" w:hAnsi="Times New Roman" w:cs="Times New Roman"/>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8C66F7"/>
    <w:multiLevelType w:val="singleLevel"/>
    <w:tmpl w:val="8E8C66F7"/>
    <w:lvl w:ilvl="0" w:tentative="0">
      <w:start w:val="2"/>
      <w:numFmt w:val="decimal"/>
      <w:suff w:val="nothing"/>
      <w:lvlText w:val="（%1）"/>
      <w:lvlJc w:val="left"/>
    </w:lvl>
  </w:abstractNum>
  <w:abstractNum w:abstractNumId="1">
    <w:nsid w:val="17375B6F"/>
    <w:multiLevelType w:val="multilevel"/>
    <w:tmpl w:val="17375B6F"/>
    <w:lvl w:ilvl="0" w:tentative="0">
      <w:start w:val="1"/>
      <w:numFmt w:val="decimal"/>
      <w:lvlText w:val="%1"/>
      <w:lvlJc w:val="left"/>
      <w:pPr>
        <w:ind w:left="567" w:firstLine="0"/>
      </w:pPr>
      <w:rPr>
        <w:rFonts w:hint="eastAsia"/>
        <w:color w:val="FFFFFF" w:themeColor="background1"/>
        <w14:textFill>
          <w14:solidFill>
            <w14:schemeClr w14:val="bg1"/>
          </w14:solidFill>
        </w14:textFill>
      </w:rPr>
    </w:lvl>
    <w:lvl w:ilvl="1" w:tentative="0">
      <w:start w:val="1"/>
      <w:numFmt w:val="decimal"/>
      <w:lvlText w:val="%1.%2"/>
      <w:lvlJc w:val="left"/>
      <w:pPr>
        <w:ind w:left="4820" w:firstLine="0"/>
      </w:pPr>
      <w:rPr>
        <w:rFonts w:hint="eastAsia"/>
      </w:rPr>
    </w:lvl>
    <w:lvl w:ilvl="2" w:tentative="0">
      <w:start w:val="1"/>
      <w:numFmt w:val="decimal"/>
      <w:pStyle w:val="6"/>
      <w:lvlText w:val="%1.%2.%3"/>
      <w:lvlJc w:val="left"/>
      <w:pPr>
        <w:ind w:left="425" w:firstLine="0"/>
      </w:pPr>
      <w:rPr>
        <w:rFonts w:hint="eastAsia"/>
      </w:rPr>
    </w:lvl>
    <w:lvl w:ilvl="3" w:tentative="0">
      <w:start w:val="1"/>
      <w:numFmt w:val="decimal"/>
      <w:lvlText w:val="（%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26814EE3"/>
    <w:multiLevelType w:val="multilevel"/>
    <w:tmpl w:val="26814EE3"/>
    <w:lvl w:ilvl="0" w:tentative="0">
      <w:start w:val="1"/>
      <w:numFmt w:val="decimalEnclosedCircle"/>
      <w:lvlText w:val="%1"/>
      <w:lvlJc w:val="left"/>
      <w:pPr>
        <w:ind w:left="902" w:hanging="420"/>
      </w:pPr>
      <w:rPr>
        <w:rFonts w:hint="default" w:ascii="宋体" w:hAnsi="宋体" w:cs="宋体"/>
      </w:rPr>
    </w:lvl>
    <w:lvl w:ilvl="1" w:tentative="0">
      <w:start w:val="1"/>
      <w:numFmt w:val="decimalEnclosedCircle"/>
      <w:lvlText w:val="%2"/>
      <w:lvlJc w:val="left"/>
      <w:pPr>
        <w:ind w:left="1622" w:hanging="720"/>
      </w:pPr>
      <w:rPr>
        <w:rFonts w:hint="default" w:ascii="宋体" w:hAnsi="宋体" w:cs="宋体"/>
      </w:r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2FEA73A5"/>
    <w:multiLevelType w:val="multilevel"/>
    <w:tmpl w:val="2FEA73A5"/>
    <w:lvl w:ilvl="0" w:tentative="0">
      <w:start w:val="1"/>
      <w:numFmt w:val="decimal"/>
      <w:isLgl/>
      <w:lvlText w:val="%1"/>
      <w:lvlJc w:val="left"/>
      <w:pPr>
        <w:tabs>
          <w:tab w:val="left" w:pos="431"/>
        </w:tabs>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decimal"/>
      <w:pStyle w:val="5"/>
      <w:suff w:val="space"/>
      <w:lvlText w:val="%1.%2"/>
      <w:lvlJc w:val="left"/>
      <w:pPr>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2" w:tentative="0">
      <w:start w:val="1"/>
      <w:numFmt w:val="decimal"/>
      <w:suff w:val="space"/>
      <w:lvlText w:val="%1.%2.%3"/>
      <w:lvlJc w:val="left"/>
      <w:pPr>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460596FB"/>
    <w:multiLevelType w:val="singleLevel"/>
    <w:tmpl w:val="460596FB"/>
    <w:lvl w:ilvl="0" w:tentative="0">
      <w:start w:val="6"/>
      <w:numFmt w:val="decimal"/>
      <w:suff w:val="nothing"/>
      <w:lvlText w:val="%1、"/>
      <w:lvlJc w:val="left"/>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4YzY3YjdmNDJhYTMwNzVmZjkxYTkwYTY2N2M1NWIifQ=="/>
    <w:docVar w:name="KSO_WPS_MARK_KEY" w:val="8dd40245-8fdd-4a53-841e-3fa9fe3d91ba"/>
  </w:docVars>
  <w:rsids>
    <w:rsidRoot w:val="00172A27"/>
    <w:rsid w:val="00027799"/>
    <w:rsid w:val="000F6956"/>
    <w:rsid w:val="002076A9"/>
    <w:rsid w:val="00234D34"/>
    <w:rsid w:val="002D3CFF"/>
    <w:rsid w:val="00441793"/>
    <w:rsid w:val="00443541"/>
    <w:rsid w:val="0050638A"/>
    <w:rsid w:val="006911F9"/>
    <w:rsid w:val="006E4A62"/>
    <w:rsid w:val="00724552"/>
    <w:rsid w:val="00777AB6"/>
    <w:rsid w:val="00853F65"/>
    <w:rsid w:val="008D0157"/>
    <w:rsid w:val="00974A10"/>
    <w:rsid w:val="009A70B7"/>
    <w:rsid w:val="00A010BF"/>
    <w:rsid w:val="00B06E28"/>
    <w:rsid w:val="00B22BA0"/>
    <w:rsid w:val="00B25AE0"/>
    <w:rsid w:val="00B840C6"/>
    <w:rsid w:val="00E24C90"/>
    <w:rsid w:val="00EB7E60"/>
    <w:rsid w:val="00F71258"/>
    <w:rsid w:val="00FC02BF"/>
    <w:rsid w:val="01011039"/>
    <w:rsid w:val="0106714E"/>
    <w:rsid w:val="01115E6A"/>
    <w:rsid w:val="0112363F"/>
    <w:rsid w:val="011A6F60"/>
    <w:rsid w:val="01496064"/>
    <w:rsid w:val="014F404B"/>
    <w:rsid w:val="014F4893"/>
    <w:rsid w:val="01544402"/>
    <w:rsid w:val="015831B2"/>
    <w:rsid w:val="015E4AD6"/>
    <w:rsid w:val="01610122"/>
    <w:rsid w:val="01620C7B"/>
    <w:rsid w:val="01716365"/>
    <w:rsid w:val="017426CA"/>
    <w:rsid w:val="017A028D"/>
    <w:rsid w:val="017A5B95"/>
    <w:rsid w:val="01832984"/>
    <w:rsid w:val="01934780"/>
    <w:rsid w:val="01AB446A"/>
    <w:rsid w:val="01CC5FC0"/>
    <w:rsid w:val="01D01403"/>
    <w:rsid w:val="01D152A8"/>
    <w:rsid w:val="01E87F29"/>
    <w:rsid w:val="01F110DF"/>
    <w:rsid w:val="01F31780"/>
    <w:rsid w:val="02011A4F"/>
    <w:rsid w:val="020C4FDB"/>
    <w:rsid w:val="02160F0D"/>
    <w:rsid w:val="02167762"/>
    <w:rsid w:val="021B6523"/>
    <w:rsid w:val="022B6160"/>
    <w:rsid w:val="022E6257"/>
    <w:rsid w:val="023A4C85"/>
    <w:rsid w:val="023C6908"/>
    <w:rsid w:val="024C6867"/>
    <w:rsid w:val="024C7BFC"/>
    <w:rsid w:val="025F28B4"/>
    <w:rsid w:val="02663C42"/>
    <w:rsid w:val="026E2AF7"/>
    <w:rsid w:val="026E5B25"/>
    <w:rsid w:val="02702D13"/>
    <w:rsid w:val="0274326F"/>
    <w:rsid w:val="02756D5E"/>
    <w:rsid w:val="027C3559"/>
    <w:rsid w:val="027F4D04"/>
    <w:rsid w:val="028C11CF"/>
    <w:rsid w:val="028E0760"/>
    <w:rsid w:val="029209EC"/>
    <w:rsid w:val="02A23F5D"/>
    <w:rsid w:val="02A41A90"/>
    <w:rsid w:val="02B04EBD"/>
    <w:rsid w:val="02CC4135"/>
    <w:rsid w:val="02D611C1"/>
    <w:rsid w:val="02DB03C2"/>
    <w:rsid w:val="02DD1A2B"/>
    <w:rsid w:val="02E07F7B"/>
    <w:rsid w:val="02E43897"/>
    <w:rsid w:val="02E96621"/>
    <w:rsid w:val="02F72AEC"/>
    <w:rsid w:val="02F92D08"/>
    <w:rsid w:val="030A1DDC"/>
    <w:rsid w:val="030B6598"/>
    <w:rsid w:val="030E3A86"/>
    <w:rsid w:val="03103BAE"/>
    <w:rsid w:val="03487D3A"/>
    <w:rsid w:val="034F28DD"/>
    <w:rsid w:val="03653EFA"/>
    <w:rsid w:val="03675EC4"/>
    <w:rsid w:val="037B371D"/>
    <w:rsid w:val="03805476"/>
    <w:rsid w:val="03836A76"/>
    <w:rsid w:val="038553E0"/>
    <w:rsid w:val="03900FEB"/>
    <w:rsid w:val="03922815"/>
    <w:rsid w:val="03B6069E"/>
    <w:rsid w:val="03B65F25"/>
    <w:rsid w:val="03C055D4"/>
    <w:rsid w:val="03C377B9"/>
    <w:rsid w:val="03D66BA6"/>
    <w:rsid w:val="03DD0CD2"/>
    <w:rsid w:val="03F11C32"/>
    <w:rsid w:val="040E27E3"/>
    <w:rsid w:val="04187EF1"/>
    <w:rsid w:val="041C08D2"/>
    <w:rsid w:val="04202206"/>
    <w:rsid w:val="042B48F1"/>
    <w:rsid w:val="042D708C"/>
    <w:rsid w:val="04366AF4"/>
    <w:rsid w:val="043C063C"/>
    <w:rsid w:val="044348FC"/>
    <w:rsid w:val="04446205"/>
    <w:rsid w:val="04477A3C"/>
    <w:rsid w:val="0455001D"/>
    <w:rsid w:val="045621C5"/>
    <w:rsid w:val="045D762F"/>
    <w:rsid w:val="04727855"/>
    <w:rsid w:val="047368F3"/>
    <w:rsid w:val="047614DC"/>
    <w:rsid w:val="04802553"/>
    <w:rsid w:val="048110D0"/>
    <w:rsid w:val="048D195A"/>
    <w:rsid w:val="049820AD"/>
    <w:rsid w:val="04A26363"/>
    <w:rsid w:val="04A95707"/>
    <w:rsid w:val="04AA5296"/>
    <w:rsid w:val="04B04041"/>
    <w:rsid w:val="04B21346"/>
    <w:rsid w:val="04B27955"/>
    <w:rsid w:val="04BA415C"/>
    <w:rsid w:val="04BC1BC1"/>
    <w:rsid w:val="04BC77B4"/>
    <w:rsid w:val="04C42EA2"/>
    <w:rsid w:val="04CF417E"/>
    <w:rsid w:val="04D70E27"/>
    <w:rsid w:val="04D87D4C"/>
    <w:rsid w:val="04DC039A"/>
    <w:rsid w:val="04DE1B61"/>
    <w:rsid w:val="04DF7CDC"/>
    <w:rsid w:val="04E87DBA"/>
    <w:rsid w:val="04EE7F1F"/>
    <w:rsid w:val="04FC263C"/>
    <w:rsid w:val="05023217"/>
    <w:rsid w:val="05080FE1"/>
    <w:rsid w:val="05213553"/>
    <w:rsid w:val="053A2E30"/>
    <w:rsid w:val="053E038E"/>
    <w:rsid w:val="054D2E98"/>
    <w:rsid w:val="0560706F"/>
    <w:rsid w:val="056E13CF"/>
    <w:rsid w:val="05727472"/>
    <w:rsid w:val="05812B41"/>
    <w:rsid w:val="05861238"/>
    <w:rsid w:val="05924D4E"/>
    <w:rsid w:val="05926DCE"/>
    <w:rsid w:val="05944B2E"/>
    <w:rsid w:val="0597495B"/>
    <w:rsid w:val="059A01DD"/>
    <w:rsid w:val="059D601F"/>
    <w:rsid w:val="059E4FB7"/>
    <w:rsid w:val="05A607FA"/>
    <w:rsid w:val="05B06D7F"/>
    <w:rsid w:val="05B41169"/>
    <w:rsid w:val="05C13D08"/>
    <w:rsid w:val="05C90A19"/>
    <w:rsid w:val="05CC64B2"/>
    <w:rsid w:val="05CF1AFF"/>
    <w:rsid w:val="05CF7AF1"/>
    <w:rsid w:val="05E200DE"/>
    <w:rsid w:val="060519C4"/>
    <w:rsid w:val="060C68AF"/>
    <w:rsid w:val="0616772D"/>
    <w:rsid w:val="0619141B"/>
    <w:rsid w:val="062A161F"/>
    <w:rsid w:val="064D6A16"/>
    <w:rsid w:val="06514FA5"/>
    <w:rsid w:val="06651919"/>
    <w:rsid w:val="06677F89"/>
    <w:rsid w:val="06691F53"/>
    <w:rsid w:val="066F39C7"/>
    <w:rsid w:val="067526A6"/>
    <w:rsid w:val="067C5ECC"/>
    <w:rsid w:val="06840282"/>
    <w:rsid w:val="068C5C42"/>
    <w:rsid w:val="069A3E49"/>
    <w:rsid w:val="06AD46C7"/>
    <w:rsid w:val="06BE5E39"/>
    <w:rsid w:val="06BF6B99"/>
    <w:rsid w:val="06C13B3D"/>
    <w:rsid w:val="06C64AD8"/>
    <w:rsid w:val="06D320C8"/>
    <w:rsid w:val="06E56F8E"/>
    <w:rsid w:val="06E91BAB"/>
    <w:rsid w:val="06E94E42"/>
    <w:rsid w:val="06F34EB6"/>
    <w:rsid w:val="06FF6413"/>
    <w:rsid w:val="07061550"/>
    <w:rsid w:val="070E4C48"/>
    <w:rsid w:val="072F21AF"/>
    <w:rsid w:val="07384786"/>
    <w:rsid w:val="07445A18"/>
    <w:rsid w:val="0748600C"/>
    <w:rsid w:val="0748749B"/>
    <w:rsid w:val="07522A7A"/>
    <w:rsid w:val="07554285"/>
    <w:rsid w:val="075C5614"/>
    <w:rsid w:val="07632E46"/>
    <w:rsid w:val="07691ED9"/>
    <w:rsid w:val="076F6FBB"/>
    <w:rsid w:val="078257F7"/>
    <w:rsid w:val="078665BE"/>
    <w:rsid w:val="078F59E9"/>
    <w:rsid w:val="07A50D69"/>
    <w:rsid w:val="07B94FD6"/>
    <w:rsid w:val="07BD4904"/>
    <w:rsid w:val="07D942D7"/>
    <w:rsid w:val="07F341CA"/>
    <w:rsid w:val="07F677A0"/>
    <w:rsid w:val="07FD6DFF"/>
    <w:rsid w:val="08033CE1"/>
    <w:rsid w:val="08070BB6"/>
    <w:rsid w:val="08137A69"/>
    <w:rsid w:val="084D31AF"/>
    <w:rsid w:val="0852133B"/>
    <w:rsid w:val="086724C2"/>
    <w:rsid w:val="086F38D3"/>
    <w:rsid w:val="087D5842"/>
    <w:rsid w:val="08882F12"/>
    <w:rsid w:val="08907C6B"/>
    <w:rsid w:val="089649AF"/>
    <w:rsid w:val="0898687C"/>
    <w:rsid w:val="08AE6343"/>
    <w:rsid w:val="08B6781C"/>
    <w:rsid w:val="08C01DAD"/>
    <w:rsid w:val="08D36FEB"/>
    <w:rsid w:val="08D84F22"/>
    <w:rsid w:val="08DA2C94"/>
    <w:rsid w:val="08E16062"/>
    <w:rsid w:val="08E67896"/>
    <w:rsid w:val="08F47809"/>
    <w:rsid w:val="08F566A8"/>
    <w:rsid w:val="08F71383"/>
    <w:rsid w:val="091263E3"/>
    <w:rsid w:val="09267233"/>
    <w:rsid w:val="09287EA3"/>
    <w:rsid w:val="09293C1C"/>
    <w:rsid w:val="092E1232"/>
    <w:rsid w:val="094817DD"/>
    <w:rsid w:val="094F6556"/>
    <w:rsid w:val="09511308"/>
    <w:rsid w:val="09630F59"/>
    <w:rsid w:val="09631A49"/>
    <w:rsid w:val="09654F1D"/>
    <w:rsid w:val="096B7D90"/>
    <w:rsid w:val="09702B78"/>
    <w:rsid w:val="09744684"/>
    <w:rsid w:val="09787FEC"/>
    <w:rsid w:val="097D0553"/>
    <w:rsid w:val="098128A2"/>
    <w:rsid w:val="098175B4"/>
    <w:rsid w:val="098826F0"/>
    <w:rsid w:val="098E0742"/>
    <w:rsid w:val="09992B4F"/>
    <w:rsid w:val="099948FD"/>
    <w:rsid w:val="09A931C6"/>
    <w:rsid w:val="09AD65FB"/>
    <w:rsid w:val="09B94F9F"/>
    <w:rsid w:val="09BE6112"/>
    <w:rsid w:val="09C217D5"/>
    <w:rsid w:val="09DF629D"/>
    <w:rsid w:val="09E7242C"/>
    <w:rsid w:val="09E87483"/>
    <w:rsid w:val="09EC761B"/>
    <w:rsid w:val="09EF6C13"/>
    <w:rsid w:val="09FA5DC4"/>
    <w:rsid w:val="0A003107"/>
    <w:rsid w:val="0A0C6E8E"/>
    <w:rsid w:val="0A171CC6"/>
    <w:rsid w:val="0A1B4016"/>
    <w:rsid w:val="0A20501F"/>
    <w:rsid w:val="0A2C6753"/>
    <w:rsid w:val="0A3C3189"/>
    <w:rsid w:val="0A3F4B73"/>
    <w:rsid w:val="0A403333"/>
    <w:rsid w:val="0A405895"/>
    <w:rsid w:val="0A444B8A"/>
    <w:rsid w:val="0A4D54AA"/>
    <w:rsid w:val="0A761E8C"/>
    <w:rsid w:val="0A7B2255"/>
    <w:rsid w:val="0A81078C"/>
    <w:rsid w:val="0A940F78"/>
    <w:rsid w:val="0A9B0E35"/>
    <w:rsid w:val="0AA3226E"/>
    <w:rsid w:val="0AA7129C"/>
    <w:rsid w:val="0ABA2D7D"/>
    <w:rsid w:val="0ABC3969"/>
    <w:rsid w:val="0ABC72DF"/>
    <w:rsid w:val="0AC938B6"/>
    <w:rsid w:val="0ACD1E48"/>
    <w:rsid w:val="0AD719A2"/>
    <w:rsid w:val="0AD876A7"/>
    <w:rsid w:val="0ADA7BFD"/>
    <w:rsid w:val="0AEA2112"/>
    <w:rsid w:val="0AEB0D1E"/>
    <w:rsid w:val="0AF02C43"/>
    <w:rsid w:val="0AF37C91"/>
    <w:rsid w:val="0B090E27"/>
    <w:rsid w:val="0B095626"/>
    <w:rsid w:val="0B096344"/>
    <w:rsid w:val="0B1B7594"/>
    <w:rsid w:val="0B292690"/>
    <w:rsid w:val="0B2D5286"/>
    <w:rsid w:val="0B475A24"/>
    <w:rsid w:val="0B633415"/>
    <w:rsid w:val="0B6B6C38"/>
    <w:rsid w:val="0B6C304D"/>
    <w:rsid w:val="0B835344"/>
    <w:rsid w:val="0B8E420A"/>
    <w:rsid w:val="0B972C67"/>
    <w:rsid w:val="0B9E269F"/>
    <w:rsid w:val="0BAC0B32"/>
    <w:rsid w:val="0BAF45C4"/>
    <w:rsid w:val="0BB43C70"/>
    <w:rsid w:val="0BB93035"/>
    <w:rsid w:val="0BB97A31"/>
    <w:rsid w:val="0BBC0D77"/>
    <w:rsid w:val="0BBC48DB"/>
    <w:rsid w:val="0BBE064B"/>
    <w:rsid w:val="0BDA11FD"/>
    <w:rsid w:val="0BDA2FAB"/>
    <w:rsid w:val="0BE502CE"/>
    <w:rsid w:val="0BFA6363"/>
    <w:rsid w:val="0C0C0C04"/>
    <w:rsid w:val="0C1A2993"/>
    <w:rsid w:val="0C236700"/>
    <w:rsid w:val="0C297E70"/>
    <w:rsid w:val="0C393FC0"/>
    <w:rsid w:val="0C3F2853"/>
    <w:rsid w:val="0C400622"/>
    <w:rsid w:val="0C476893"/>
    <w:rsid w:val="0C49746F"/>
    <w:rsid w:val="0C5F757D"/>
    <w:rsid w:val="0C6C7B82"/>
    <w:rsid w:val="0C741D1E"/>
    <w:rsid w:val="0C747876"/>
    <w:rsid w:val="0C7B5DD9"/>
    <w:rsid w:val="0C831895"/>
    <w:rsid w:val="0C8367B1"/>
    <w:rsid w:val="0C865C83"/>
    <w:rsid w:val="0C9C014D"/>
    <w:rsid w:val="0CAB6546"/>
    <w:rsid w:val="0CB26FF6"/>
    <w:rsid w:val="0CBE467B"/>
    <w:rsid w:val="0CBE7771"/>
    <w:rsid w:val="0CC13EA7"/>
    <w:rsid w:val="0CCA1272"/>
    <w:rsid w:val="0CCC7D02"/>
    <w:rsid w:val="0CD8573D"/>
    <w:rsid w:val="0CEB5D96"/>
    <w:rsid w:val="0CF05CC9"/>
    <w:rsid w:val="0CF117D2"/>
    <w:rsid w:val="0CF84031"/>
    <w:rsid w:val="0CF91E66"/>
    <w:rsid w:val="0D1424ED"/>
    <w:rsid w:val="0D172112"/>
    <w:rsid w:val="0D1A4DAB"/>
    <w:rsid w:val="0D223B79"/>
    <w:rsid w:val="0D245DC0"/>
    <w:rsid w:val="0D2A1D10"/>
    <w:rsid w:val="0D301294"/>
    <w:rsid w:val="0D3957CE"/>
    <w:rsid w:val="0D3A42A2"/>
    <w:rsid w:val="0D3D7C96"/>
    <w:rsid w:val="0D4839CF"/>
    <w:rsid w:val="0D564ED4"/>
    <w:rsid w:val="0D5A65D7"/>
    <w:rsid w:val="0D5C6BA3"/>
    <w:rsid w:val="0D662D48"/>
    <w:rsid w:val="0D6B71B3"/>
    <w:rsid w:val="0D6D40D5"/>
    <w:rsid w:val="0D6E7E4F"/>
    <w:rsid w:val="0D732DC0"/>
    <w:rsid w:val="0D744B39"/>
    <w:rsid w:val="0D780369"/>
    <w:rsid w:val="0D810ADB"/>
    <w:rsid w:val="0D862F95"/>
    <w:rsid w:val="0D8A5BD0"/>
    <w:rsid w:val="0D9F26FE"/>
    <w:rsid w:val="0DBC0BBA"/>
    <w:rsid w:val="0DC93384"/>
    <w:rsid w:val="0DC9777B"/>
    <w:rsid w:val="0DD44F7A"/>
    <w:rsid w:val="0DDA7292"/>
    <w:rsid w:val="0DDE6612"/>
    <w:rsid w:val="0DDF0D4D"/>
    <w:rsid w:val="0DED16BC"/>
    <w:rsid w:val="0DED610C"/>
    <w:rsid w:val="0DF27D84"/>
    <w:rsid w:val="0DF7498E"/>
    <w:rsid w:val="0DFC00DD"/>
    <w:rsid w:val="0E025A50"/>
    <w:rsid w:val="0E151575"/>
    <w:rsid w:val="0E162B52"/>
    <w:rsid w:val="0E3124D1"/>
    <w:rsid w:val="0E3644BE"/>
    <w:rsid w:val="0E43752E"/>
    <w:rsid w:val="0E456E02"/>
    <w:rsid w:val="0E483A39"/>
    <w:rsid w:val="0E4A08BC"/>
    <w:rsid w:val="0E511C4A"/>
    <w:rsid w:val="0E64669F"/>
    <w:rsid w:val="0E6827BC"/>
    <w:rsid w:val="0E707BF7"/>
    <w:rsid w:val="0E714665"/>
    <w:rsid w:val="0E751F87"/>
    <w:rsid w:val="0E76520D"/>
    <w:rsid w:val="0E7729C3"/>
    <w:rsid w:val="0E8205E6"/>
    <w:rsid w:val="0E825526"/>
    <w:rsid w:val="0EAA135B"/>
    <w:rsid w:val="0EC00267"/>
    <w:rsid w:val="0ED57998"/>
    <w:rsid w:val="0EDF1602"/>
    <w:rsid w:val="0EE04D7C"/>
    <w:rsid w:val="0EE91FDD"/>
    <w:rsid w:val="0EFA3211"/>
    <w:rsid w:val="0EFC34F7"/>
    <w:rsid w:val="0F0D5446"/>
    <w:rsid w:val="0F273323"/>
    <w:rsid w:val="0F2B5A2D"/>
    <w:rsid w:val="0F3364D0"/>
    <w:rsid w:val="0F403A6D"/>
    <w:rsid w:val="0F490E75"/>
    <w:rsid w:val="0F690013"/>
    <w:rsid w:val="0F704352"/>
    <w:rsid w:val="0F887E09"/>
    <w:rsid w:val="0F90098A"/>
    <w:rsid w:val="0FA04622"/>
    <w:rsid w:val="0FAB0EE6"/>
    <w:rsid w:val="0FB71F81"/>
    <w:rsid w:val="0FCC6166"/>
    <w:rsid w:val="101B3C80"/>
    <w:rsid w:val="101E5DA4"/>
    <w:rsid w:val="101F6E5E"/>
    <w:rsid w:val="102748C3"/>
    <w:rsid w:val="102F60BD"/>
    <w:rsid w:val="10352FA6"/>
    <w:rsid w:val="10433815"/>
    <w:rsid w:val="105948D6"/>
    <w:rsid w:val="105A290D"/>
    <w:rsid w:val="106470E7"/>
    <w:rsid w:val="10677FE1"/>
    <w:rsid w:val="106F2A70"/>
    <w:rsid w:val="107112E0"/>
    <w:rsid w:val="10732B14"/>
    <w:rsid w:val="10761922"/>
    <w:rsid w:val="1078200A"/>
    <w:rsid w:val="10791109"/>
    <w:rsid w:val="10797237"/>
    <w:rsid w:val="107A2D22"/>
    <w:rsid w:val="109A0F5B"/>
    <w:rsid w:val="10A342B4"/>
    <w:rsid w:val="10A5009F"/>
    <w:rsid w:val="10AA0997"/>
    <w:rsid w:val="10BF72B7"/>
    <w:rsid w:val="10C3082C"/>
    <w:rsid w:val="10C676B7"/>
    <w:rsid w:val="10D95F27"/>
    <w:rsid w:val="10DD5CD3"/>
    <w:rsid w:val="10E36DA6"/>
    <w:rsid w:val="10E63AA7"/>
    <w:rsid w:val="10F16DCD"/>
    <w:rsid w:val="10F42D61"/>
    <w:rsid w:val="11032FA4"/>
    <w:rsid w:val="111015E4"/>
    <w:rsid w:val="11156533"/>
    <w:rsid w:val="111D5473"/>
    <w:rsid w:val="112055C4"/>
    <w:rsid w:val="11333889"/>
    <w:rsid w:val="113875FC"/>
    <w:rsid w:val="114133CD"/>
    <w:rsid w:val="114414FD"/>
    <w:rsid w:val="11473B78"/>
    <w:rsid w:val="114A2981"/>
    <w:rsid w:val="116027B8"/>
    <w:rsid w:val="11613B95"/>
    <w:rsid w:val="11671785"/>
    <w:rsid w:val="116E041E"/>
    <w:rsid w:val="117235B3"/>
    <w:rsid w:val="11854343"/>
    <w:rsid w:val="11920F1F"/>
    <w:rsid w:val="119C5808"/>
    <w:rsid w:val="11AD363C"/>
    <w:rsid w:val="11B5604C"/>
    <w:rsid w:val="11BA4307"/>
    <w:rsid w:val="11D80D7B"/>
    <w:rsid w:val="11D80FB5"/>
    <w:rsid w:val="11DE737B"/>
    <w:rsid w:val="11EE5A02"/>
    <w:rsid w:val="11F34DC7"/>
    <w:rsid w:val="11F36B48"/>
    <w:rsid w:val="11F61489"/>
    <w:rsid w:val="11FA43A7"/>
    <w:rsid w:val="12063FCA"/>
    <w:rsid w:val="12064359"/>
    <w:rsid w:val="121D5F84"/>
    <w:rsid w:val="1226519C"/>
    <w:rsid w:val="1228555D"/>
    <w:rsid w:val="1232769D"/>
    <w:rsid w:val="124D4CCD"/>
    <w:rsid w:val="1256384E"/>
    <w:rsid w:val="125672F0"/>
    <w:rsid w:val="125E497B"/>
    <w:rsid w:val="1279351E"/>
    <w:rsid w:val="12812DF3"/>
    <w:rsid w:val="128D521B"/>
    <w:rsid w:val="12A12A75"/>
    <w:rsid w:val="12FE59B8"/>
    <w:rsid w:val="13045AED"/>
    <w:rsid w:val="13053004"/>
    <w:rsid w:val="131D659F"/>
    <w:rsid w:val="13292DE6"/>
    <w:rsid w:val="132B048D"/>
    <w:rsid w:val="13373653"/>
    <w:rsid w:val="133B6B76"/>
    <w:rsid w:val="133E3C29"/>
    <w:rsid w:val="134218B8"/>
    <w:rsid w:val="13475083"/>
    <w:rsid w:val="135D699C"/>
    <w:rsid w:val="136E540F"/>
    <w:rsid w:val="13810020"/>
    <w:rsid w:val="138C102F"/>
    <w:rsid w:val="138D782A"/>
    <w:rsid w:val="138F47E7"/>
    <w:rsid w:val="139775C4"/>
    <w:rsid w:val="139B3968"/>
    <w:rsid w:val="13A24D2F"/>
    <w:rsid w:val="13A66DE3"/>
    <w:rsid w:val="13B36A56"/>
    <w:rsid w:val="13B642FE"/>
    <w:rsid w:val="13CC1D73"/>
    <w:rsid w:val="13D9230B"/>
    <w:rsid w:val="13DF21F4"/>
    <w:rsid w:val="13E23345"/>
    <w:rsid w:val="13F04B49"/>
    <w:rsid w:val="13F5606B"/>
    <w:rsid w:val="14011368"/>
    <w:rsid w:val="1402376B"/>
    <w:rsid w:val="140F39B6"/>
    <w:rsid w:val="141D25CF"/>
    <w:rsid w:val="14264FE0"/>
    <w:rsid w:val="142E2F90"/>
    <w:rsid w:val="143040B0"/>
    <w:rsid w:val="143F2545"/>
    <w:rsid w:val="14430648"/>
    <w:rsid w:val="14434DB6"/>
    <w:rsid w:val="14533CD2"/>
    <w:rsid w:val="145853B5"/>
    <w:rsid w:val="146D70B2"/>
    <w:rsid w:val="146E5017"/>
    <w:rsid w:val="147B11BF"/>
    <w:rsid w:val="147F0D59"/>
    <w:rsid w:val="1484506C"/>
    <w:rsid w:val="148B07B8"/>
    <w:rsid w:val="14971460"/>
    <w:rsid w:val="14A31207"/>
    <w:rsid w:val="14AB1989"/>
    <w:rsid w:val="14B20F69"/>
    <w:rsid w:val="14B355E2"/>
    <w:rsid w:val="14BE346A"/>
    <w:rsid w:val="14C46982"/>
    <w:rsid w:val="14CE14B4"/>
    <w:rsid w:val="14D07641"/>
    <w:rsid w:val="14E76B50"/>
    <w:rsid w:val="14EB4AD0"/>
    <w:rsid w:val="150177FB"/>
    <w:rsid w:val="15026548"/>
    <w:rsid w:val="151412DC"/>
    <w:rsid w:val="151F436E"/>
    <w:rsid w:val="152E36CE"/>
    <w:rsid w:val="15323E58"/>
    <w:rsid w:val="153B748B"/>
    <w:rsid w:val="15516FB4"/>
    <w:rsid w:val="15593193"/>
    <w:rsid w:val="155B6F0B"/>
    <w:rsid w:val="15626AB9"/>
    <w:rsid w:val="156404B5"/>
    <w:rsid w:val="1566444D"/>
    <w:rsid w:val="15695A7C"/>
    <w:rsid w:val="156D5931"/>
    <w:rsid w:val="15704718"/>
    <w:rsid w:val="157C69E4"/>
    <w:rsid w:val="157E687D"/>
    <w:rsid w:val="15801B36"/>
    <w:rsid w:val="158E5532"/>
    <w:rsid w:val="15957FC1"/>
    <w:rsid w:val="15AC12AA"/>
    <w:rsid w:val="15DD2856"/>
    <w:rsid w:val="15DE18EA"/>
    <w:rsid w:val="15F33C87"/>
    <w:rsid w:val="160F76C1"/>
    <w:rsid w:val="161475F8"/>
    <w:rsid w:val="16225C7A"/>
    <w:rsid w:val="162806CC"/>
    <w:rsid w:val="163B1ABD"/>
    <w:rsid w:val="163E0D5C"/>
    <w:rsid w:val="164F1750"/>
    <w:rsid w:val="16530887"/>
    <w:rsid w:val="165A3666"/>
    <w:rsid w:val="166E35A2"/>
    <w:rsid w:val="167C1EF1"/>
    <w:rsid w:val="167C538B"/>
    <w:rsid w:val="168023D7"/>
    <w:rsid w:val="168D7598"/>
    <w:rsid w:val="16951897"/>
    <w:rsid w:val="16A2505B"/>
    <w:rsid w:val="16AE0657"/>
    <w:rsid w:val="16B40FC8"/>
    <w:rsid w:val="16B43B1A"/>
    <w:rsid w:val="16C531D6"/>
    <w:rsid w:val="16CC0BBD"/>
    <w:rsid w:val="16D02DF8"/>
    <w:rsid w:val="16D90A2F"/>
    <w:rsid w:val="16E408AB"/>
    <w:rsid w:val="16E64F8F"/>
    <w:rsid w:val="16ED6288"/>
    <w:rsid w:val="16F41BC7"/>
    <w:rsid w:val="16F70841"/>
    <w:rsid w:val="17025267"/>
    <w:rsid w:val="17075D31"/>
    <w:rsid w:val="170B670F"/>
    <w:rsid w:val="17147CB9"/>
    <w:rsid w:val="17166631"/>
    <w:rsid w:val="17247F98"/>
    <w:rsid w:val="172B6934"/>
    <w:rsid w:val="174C1201"/>
    <w:rsid w:val="17514A69"/>
    <w:rsid w:val="17580E38"/>
    <w:rsid w:val="17614581"/>
    <w:rsid w:val="17662E5F"/>
    <w:rsid w:val="176A2BAB"/>
    <w:rsid w:val="17794C6E"/>
    <w:rsid w:val="177C760C"/>
    <w:rsid w:val="1782467B"/>
    <w:rsid w:val="178F6349"/>
    <w:rsid w:val="179C2C48"/>
    <w:rsid w:val="179F320D"/>
    <w:rsid w:val="17B26C70"/>
    <w:rsid w:val="17B31A90"/>
    <w:rsid w:val="17B963A8"/>
    <w:rsid w:val="17C2562D"/>
    <w:rsid w:val="17C30244"/>
    <w:rsid w:val="17C3212F"/>
    <w:rsid w:val="17C90AA4"/>
    <w:rsid w:val="17D94D5D"/>
    <w:rsid w:val="17DB3337"/>
    <w:rsid w:val="17E256C1"/>
    <w:rsid w:val="17E94CA2"/>
    <w:rsid w:val="18007627"/>
    <w:rsid w:val="1808393B"/>
    <w:rsid w:val="181F0C28"/>
    <w:rsid w:val="182B52BA"/>
    <w:rsid w:val="18470786"/>
    <w:rsid w:val="18475E6C"/>
    <w:rsid w:val="185D28BB"/>
    <w:rsid w:val="185D2A7F"/>
    <w:rsid w:val="187579D8"/>
    <w:rsid w:val="18847E55"/>
    <w:rsid w:val="1890336F"/>
    <w:rsid w:val="189C7F66"/>
    <w:rsid w:val="18B21538"/>
    <w:rsid w:val="18B26EF4"/>
    <w:rsid w:val="18B90B18"/>
    <w:rsid w:val="18C35F89"/>
    <w:rsid w:val="18D302F5"/>
    <w:rsid w:val="18F2402A"/>
    <w:rsid w:val="18F410B0"/>
    <w:rsid w:val="19031D93"/>
    <w:rsid w:val="19043956"/>
    <w:rsid w:val="19155C1B"/>
    <w:rsid w:val="192137DF"/>
    <w:rsid w:val="19257F5C"/>
    <w:rsid w:val="19461A5F"/>
    <w:rsid w:val="194D4181"/>
    <w:rsid w:val="1954059A"/>
    <w:rsid w:val="19616AF3"/>
    <w:rsid w:val="196719BC"/>
    <w:rsid w:val="19684AE0"/>
    <w:rsid w:val="197E58BE"/>
    <w:rsid w:val="198B5BA7"/>
    <w:rsid w:val="198C58D3"/>
    <w:rsid w:val="199175D8"/>
    <w:rsid w:val="19A06ED4"/>
    <w:rsid w:val="19A60971"/>
    <w:rsid w:val="19C239FC"/>
    <w:rsid w:val="19C37774"/>
    <w:rsid w:val="19C756B3"/>
    <w:rsid w:val="19D11E91"/>
    <w:rsid w:val="19D93B19"/>
    <w:rsid w:val="19DF7399"/>
    <w:rsid w:val="19E478CE"/>
    <w:rsid w:val="19FA0027"/>
    <w:rsid w:val="1A010A79"/>
    <w:rsid w:val="1A0A15C9"/>
    <w:rsid w:val="1A367F46"/>
    <w:rsid w:val="1A390B2A"/>
    <w:rsid w:val="1A4E7611"/>
    <w:rsid w:val="1A732F49"/>
    <w:rsid w:val="1A8306AD"/>
    <w:rsid w:val="1A8B54A1"/>
    <w:rsid w:val="1A9B224E"/>
    <w:rsid w:val="1AA634EC"/>
    <w:rsid w:val="1AB23A71"/>
    <w:rsid w:val="1AB46F17"/>
    <w:rsid w:val="1AC769DE"/>
    <w:rsid w:val="1AD96A0D"/>
    <w:rsid w:val="1AF914B0"/>
    <w:rsid w:val="1AFC3750"/>
    <w:rsid w:val="1B017A09"/>
    <w:rsid w:val="1B0353F5"/>
    <w:rsid w:val="1B0950A3"/>
    <w:rsid w:val="1B20508D"/>
    <w:rsid w:val="1B304996"/>
    <w:rsid w:val="1B431B48"/>
    <w:rsid w:val="1B4F7512"/>
    <w:rsid w:val="1B5B4B1C"/>
    <w:rsid w:val="1B5B7942"/>
    <w:rsid w:val="1B5E7755"/>
    <w:rsid w:val="1B60171F"/>
    <w:rsid w:val="1B787B00"/>
    <w:rsid w:val="1B7900EB"/>
    <w:rsid w:val="1B856DDC"/>
    <w:rsid w:val="1B9C202B"/>
    <w:rsid w:val="1BA333BA"/>
    <w:rsid w:val="1BB41164"/>
    <w:rsid w:val="1BB76E65"/>
    <w:rsid w:val="1BBA7D9C"/>
    <w:rsid w:val="1BBC26CD"/>
    <w:rsid w:val="1BBF631B"/>
    <w:rsid w:val="1BC908C3"/>
    <w:rsid w:val="1BCE05FC"/>
    <w:rsid w:val="1BD5051A"/>
    <w:rsid w:val="1BD755DB"/>
    <w:rsid w:val="1BDF0527"/>
    <w:rsid w:val="1BE93261"/>
    <w:rsid w:val="1BE96A15"/>
    <w:rsid w:val="1BF0496B"/>
    <w:rsid w:val="1C0820C9"/>
    <w:rsid w:val="1C1E5C31"/>
    <w:rsid w:val="1C283A01"/>
    <w:rsid w:val="1C4032FE"/>
    <w:rsid w:val="1C456F32"/>
    <w:rsid w:val="1C584285"/>
    <w:rsid w:val="1C8C7B9C"/>
    <w:rsid w:val="1C984EE8"/>
    <w:rsid w:val="1CA6319E"/>
    <w:rsid w:val="1CBC0BD7"/>
    <w:rsid w:val="1CC52FBC"/>
    <w:rsid w:val="1CCC1597"/>
    <w:rsid w:val="1CD36233"/>
    <w:rsid w:val="1CD83537"/>
    <w:rsid w:val="1CD948D2"/>
    <w:rsid w:val="1CDC4DD5"/>
    <w:rsid w:val="1CDF0421"/>
    <w:rsid w:val="1CE6200B"/>
    <w:rsid w:val="1CFE21F4"/>
    <w:rsid w:val="1CFE2509"/>
    <w:rsid w:val="1CFF6D16"/>
    <w:rsid w:val="1CFF7AA2"/>
    <w:rsid w:val="1D181B85"/>
    <w:rsid w:val="1D1C5826"/>
    <w:rsid w:val="1D392227"/>
    <w:rsid w:val="1D3B2428"/>
    <w:rsid w:val="1D3B770E"/>
    <w:rsid w:val="1D3B7BAB"/>
    <w:rsid w:val="1D3E09B8"/>
    <w:rsid w:val="1D4229A9"/>
    <w:rsid w:val="1D4330A6"/>
    <w:rsid w:val="1D554B87"/>
    <w:rsid w:val="1D5925D3"/>
    <w:rsid w:val="1D620CD2"/>
    <w:rsid w:val="1D667A31"/>
    <w:rsid w:val="1D682B0D"/>
    <w:rsid w:val="1D6E5AB0"/>
    <w:rsid w:val="1D772D50"/>
    <w:rsid w:val="1D796AC8"/>
    <w:rsid w:val="1D8558D2"/>
    <w:rsid w:val="1D861171"/>
    <w:rsid w:val="1D8B59E7"/>
    <w:rsid w:val="1D9C27B6"/>
    <w:rsid w:val="1D9C4C7C"/>
    <w:rsid w:val="1D9F7ABD"/>
    <w:rsid w:val="1DA06ACC"/>
    <w:rsid w:val="1DA125C3"/>
    <w:rsid w:val="1DC1223D"/>
    <w:rsid w:val="1DC615E1"/>
    <w:rsid w:val="1DC840A8"/>
    <w:rsid w:val="1DCC5486"/>
    <w:rsid w:val="1DDB32DF"/>
    <w:rsid w:val="1DDB7295"/>
    <w:rsid w:val="1DDC5EDE"/>
    <w:rsid w:val="1DEA1774"/>
    <w:rsid w:val="1E01086B"/>
    <w:rsid w:val="1E21051B"/>
    <w:rsid w:val="1E230FCD"/>
    <w:rsid w:val="1E2B244F"/>
    <w:rsid w:val="1E380731"/>
    <w:rsid w:val="1E397DDE"/>
    <w:rsid w:val="1E3A138C"/>
    <w:rsid w:val="1E3C742E"/>
    <w:rsid w:val="1E3E48DE"/>
    <w:rsid w:val="1E4C5F8A"/>
    <w:rsid w:val="1E4D585F"/>
    <w:rsid w:val="1E5538E2"/>
    <w:rsid w:val="1E554A35"/>
    <w:rsid w:val="1E58492F"/>
    <w:rsid w:val="1E7D6144"/>
    <w:rsid w:val="1EA653A8"/>
    <w:rsid w:val="1EA96380"/>
    <w:rsid w:val="1EAE67D3"/>
    <w:rsid w:val="1EBA3314"/>
    <w:rsid w:val="1EBD1DF3"/>
    <w:rsid w:val="1EC978FA"/>
    <w:rsid w:val="1EE12B77"/>
    <w:rsid w:val="1EE56EB6"/>
    <w:rsid w:val="1EF135DE"/>
    <w:rsid w:val="1F111512"/>
    <w:rsid w:val="1F161646"/>
    <w:rsid w:val="1F1F369F"/>
    <w:rsid w:val="1F3031B6"/>
    <w:rsid w:val="1F331CE1"/>
    <w:rsid w:val="1F3709E9"/>
    <w:rsid w:val="1F555944"/>
    <w:rsid w:val="1F5F3584"/>
    <w:rsid w:val="1F5F51A1"/>
    <w:rsid w:val="1F6223F5"/>
    <w:rsid w:val="1F6317DE"/>
    <w:rsid w:val="1F6410B2"/>
    <w:rsid w:val="1F655E8C"/>
    <w:rsid w:val="1F6E3CDF"/>
    <w:rsid w:val="1F9F68E3"/>
    <w:rsid w:val="1FC3227C"/>
    <w:rsid w:val="1FC41B50"/>
    <w:rsid w:val="1FC70E64"/>
    <w:rsid w:val="1FDB587C"/>
    <w:rsid w:val="1FE346CD"/>
    <w:rsid w:val="1FEC17D3"/>
    <w:rsid w:val="1FF60C7E"/>
    <w:rsid w:val="1FF7759C"/>
    <w:rsid w:val="1FF95C9E"/>
    <w:rsid w:val="200820C4"/>
    <w:rsid w:val="200D799B"/>
    <w:rsid w:val="200F59C8"/>
    <w:rsid w:val="20111D4A"/>
    <w:rsid w:val="202C7E22"/>
    <w:rsid w:val="20315438"/>
    <w:rsid w:val="20403644"/>
    <w:rsid w:val="206257BA"/>
    <w:rsid w:val="206D52C2"/>
    <w:rsid w:val="208E2B5E"/>
    <w:rsid w:val="2091237A"/>
    <w:rsid w:val="20943C19"/>
    <w:rsid w:val="209D327D"/>
    <w:rsid w:val="209D406E"/>
    <w:rsid w:val="20A43EF4"/>
    <w:rsid w:val="20AA27D6"/>
    <w:rsid w:val="20C009F2"/>
    <w:rsid w:val="20CA4F49"/>
    <w:rsid w:val="20CF38FF"/>
    <w:rsid w:val="20D00F64"/>
    <w:rsid w:val="20E1111D"/>
    <w:rsid w:val="20E33BE1"/>
    <w:rsid w:val="20EB499D"/>
    <w:rsid w:val="20F35F52"/>
    <w:rsid w:val="2107532C"/>
    <w:rsid w:val="210C37AF"/>
    <w:rsid w:val="2113799A"/>
    <w:rsid w:val="211B7E42"/>
    <w:rsid w:val="213971B0"/>
    <w:rsid w:val="213D7E0C"/>
    <w:rsid w:val="21437E6C"/>
    <w:rsid w:val="214F7EDA"/>
    <w:rsid w:val="21613AFB"/>
    <w:rsid w:val="2168495B"/>
    <w:rsid w:val="21690C01"/>
    <w:rsid w:val="216D239E"/>
    <w:rsid w:val="21711C4E"/>
    <w:rsid w:val="217F4C34"/>
    <w:rsid w:val="2180786C"/>
    <w:rsid w:val="21867A05"/>
    <w:rsid w:val="219332B8"/>
    <w:rsid w:val="21941476"/>
    <w:rsid w:val="219914E7"/>
    <w:rsid w:val="21A165ED"/>
    <w:rsid w:val="21B37311"/>
    <w:rsid w:val="21CB5418"/>
    <w:rsid w:val="21DC77FA"/>
    <w:rsid w:val="220F05FE"/>
    <w:rsid w:val="22160D89"/>
    <w:rsid w:val="221C5C74"/>
    <w:rsid w:val="222070C8"/>
    <w:rsid w:val="22244B28"/>
    <w:rsid w:val="22282706"/>
    <w:rsid w:val="223936BC"/>
    <w:rsid w:val="224545EA"/>
    <w:rsid w:val="224E5C0A"/>
    <w:rsid w:val="224F429B"/>
    <w:rsid w:val="22514935"/>
    <w:rsid w:val="225E0F6D"/>
    <w:rsid w:val="2262305C"/>
    <w:rsid w:val="226514F4"/>
    <w:rsid w:val="2265586D"/>
    <w:rsid w:val="22655921"/>
    <w:rsid w:val="226768FE"/>
    <w:rsid w:val="226C110E"/>
    <w:rsid w:val="22736309"/>
    <w:rsid w:val="2274785E"/>
    <w:rsid w:val="22791220"/>
    <w:rsid w:val="22804455"/>
    <w:rsid w:val="22843EE2"/>
    <w:rsid w:val="22A7705C"/>
    <w:rsid w:val="22AB3913"/>
    <w:rsid w:val="22AF4D3A"/>
    <w:rsid w:val="22B938E4"/>
    <w:rsid w:val="22C30F30"/>
    <w:rsid w:val="22C32593"/>
    <w:rsid w:val="22C81958"/>
    <w:rsid w:val="22C96816"/>
    <w:rsid w:val="22D14F82"/>
    <w:rsid w:val="22E82B48"/>
    <w:rsid w:val="22F16334"/>
    <w:rsid w:val="22F5738F"/>
    <w:rsid w:val="22F83260"/>
    <w:rsid w:val="23002F93"/>
    <w:rsid w:val="23056E31"/>
    <w:rsid w:val="2318468D"/>
    <w:rsid w:val="231F6890"/>
    <w:rsid w:val="232257AF"/>
    <w:rsid w:val="232C638A"/>
    <w:rsid w:val="2332368D"/>
    <w:rsid w:val="233567DE"/>
    <w:rsid w:val="233825CF"/>
    <w:rsid w:val="23386ADD"/>
    <w:rsid w:val="233A68EF"/>
    <w:rsid w:val="235E1A55"/>
    <w:rsid w:val="23645678"/>
    <w:rsid w:val="2391082F"/>
    <w:rsid w:val="23952182"/>
    <w:rsid w:val="23A3069B"/>
    <w:rsid w:val="23A41CC8"/>
    <w:rsid w:val="23AA4AA1"/>
    <w:rsid w:val="23AD6D9C"/>
    <w:rsid w:val="23B0586E"/>
    <w:rsid w:val="23B2781D"/>
    <w:rsid w:val="23BA6AE2"/>
    <w:rsid w:val="23BB5AA3"/>
    <w:rsid w:val="23BF02F5"/>
    <w:rsid w:val="23C06BC8"/>
    <w:rsid w:val="23C40371"/>
    <w:rsid w:val="23ED3190"/>
    <w:rsid w:val="23FC0406"/>
    <w:rsid w:val="23FD1285"/>
    <w:rsid w:val="23FF0B9F"/>
    <w:rsid w:val="240167EB"/>
    <w:rsid w:val="24072B8E"/>
    <w:rsid w:val="241906BD"/>
    <w:rsid w:val="24233EE7"/>
    <w:rsid w:val="2425773C"/>
    <w:rsid w:val="243F4B7D"/>
    <w:rsid w:val="24410FBF"/>
    <w:rsid w:val="24476E71"/>
    <w:rsid w:val="245416F5"/>
    <w:rsid w:val="245C482C"/>
    <w:rsid w:val="24615083"/>
    <w:rsid w:val="24724271"/>
    <w:rsid w:val="247D50F0"/>
    <w:rsid w:val="24946F1B"/>
    <w:rsid w:val="24974F93"/>
    <w:rsid w:val="249917FE"/>
    <w:rsid w:val="24C600EB"/>
    <w:rsid w:val="24CC4F50"/>
    <w:rsid w:val="24CF43F7"/>
    <w:rsid w:val="24E225FD"/>
    <w:rsid w:val="24E770BD"/>
    <w:rsid w:val="24FD1D8D"/>
    <w:rsid w:val="25033939"/>
    <w:rsid w:val="250B55BE"/>
    <w:rsid w:val="25136D7E"/>
    <w:rsid w:val="25177476"/>
    <w:rsid w:val="253F6043"/>
    <w:rsid w:val="254857E5"/>
    <w:rsid w:val="254E25E8"/>
    <w:rsid w:val="255400AB"/>
    <w:rsid w:val="25553977"/>
    <w:rsid w:val="25575CD2"/>
    <w:rsid w:val="255F47F5"/>
    <w:rsid w:val="256736AA"/>
    <w:rsid w:val="25704737"/>
    <w:rsid w:val="258103B9"/>
    <w:rsid w:val="258204E4"/>
    <w:rsid w:val="258424AE"/>
    <w:rsid w:val="25885620"/>
    <w:rsid w:val="2589144D"/>
    <w:rsid w:val="25895FB3"/>
    <w:rsid w:val="25902C01"/>
    <w:rsid w:val="25916979"/>
    <w:rsid w:val="25950217"/>
    <w:rsid w:val="259D2134"/>
    <w:rsid w:val="25B06DFF"/>
    <w:rsid w:val="25CE5FB4"/>
    <w:rsid w:val="25DA179A"/>
    <w:rsid w:val="25DB1478"/>
    <w:rsid w:val="25DB28FA"/>
    <w:rsid w:val="25DD571A"/>
    <w:rsid w:val="25E92311"/>
    <w:rsid w:val="25EB42DB"/>
    <w:rsid w:val="25F018F1"/>
    <w:rsid w:val="25F767BE"/>
    <w:rsid w:val="25FF38E2"/>
    <w:rsid w:val="26153106"/>
    <w:rsid w:val="261C1200"/>
    <w:rsid w:val="26222B51"/>
    <w:rsid w:val="26345C82"/>
    <w:rsid w:val="263C6F6B"/>
    <w:rsid w:val="26432E5B"/>
    <w:rsid w:val="26437C73"/>
    <w:rsid w:val="264439EB"/>
    <w:rsid w:val="264D53E9"/>
    <w:rsid w:val="26505AEA"/>
    <w:rsid w:val="26511022"/>
    <w:rsid w:val="266D2F42"/>
    <w:rsid w:val="26796BBD"/>
    <w:rsid w:val="267C4F33"/>
    <w:rsid w:val="268663C4"/>
    <w:rsid w:val="26A56F92"/>
    <w:rsid w:val="26AE0482"/>
    <w:rsid w:val="26AF2AA4"/>
    <w:rsid w:val="26D13B32"/>
    <w:rsid w:val="26D2687B"/>
    <w:rsid w:val="26D82DC2"/>
    <w:rsid w:val="26DB60FD"/>
    <w:rsid w:val="26DC75D0"/>
    <w:rsid w:val="26DF0759"/>
    <w:rsid w:val="26E26C6E"/>
    <w:rsid w:val="26E618AB"/>
    <w:rsid w:val="26EC0E98"/>
    <w:rsid w:val="26F00D14"/>
    <w:rsid w:val="26F03F31"/>
    <w:rsid w:val="26F947D6"/>
    <w:rsid w:val="27055405"/>
    <w:rsid w:val="271E0513"/>
    <w:rsid w:val="273F0745"/>
    <w:rsid w:val="27475FD7"/>
    <w:rsid w:val="27523973"/>
    <w:rsid w:val="27545EB0"/>
    <w:rsid w:val="275A34C6"/>
    <w:rsid w:val="27601BC8"/>
    <w:rsid w:val="276C144B"/>
    <w:rsid w:val="276F5B54"/>
    <w:rsid w:val="277109BB"/>
    <w:rsid w:val="277233D6"/>
    <w:rsid w:val="27787DF0"/>
    <w:rsid w:val="277F2DFB"/>
    <w:rsid w:val="27840543"/>
    <w:rsid w:val="278B7B24"/>
    <w:rsid w:val="279B603F"/>
    <w:rsid w:val="27B45B36"/>
    <w:rsid w:val="27BA1BD2"/>
    <w:rsid w:val="27BB1E89"/>
    <w:rsid w:val="27DC212D"/>
    <w:rsid w:val="27E014F2"/>
    <w:rsid w:val="27EA6FA9"/>
    <w:rsid w:val="27EE26EA"/>
    <w:rsid w:val="27F00038"/>
    <w:rsid w:val="28097DF2"/>
    <w:rsid w:val="281318C7"/>
    <w:rsid w:val="282F3FCC"/>
    <w:rsid w:val="28304227"/>
    <w:rsid w:val="283241C0"/>
    <w:rsid w:val="283913D9"/>
    <w:rsid w:val="28474273"/>
    <w:rsid w:val="28550131"/>
    <w:rsid w:val="28553C8E"/>
    <w:rsid w:val="286B34B1"/>
    <w:rsid w:val="287C746C"/>
    <w:rsid w:val="28881D2F"/>
    <w:rsid w:val="28906DD9"/>
    <w:rsid w:val="2896667F"/>
    <w:rsid w:val="28B641C7"/>
    <w:rsid w:val="28C17575"/>
    <w:rsid w:val="28CC2DEB"/>
    <w:rsid w:val="28D56C7C"/>
    <w:rsid w:val="28D76EBF"/>
    <w:rsid w:val="28D82A61"/>
    <w:rsid w:val="28E05C4D"/>
    <w:rsid w:val="28E77C8F"/>
    <w:rsid w:val="28EC16F7"/>
    <w:rsid w:val="290C4C94"/>
    <w:rsid w:val="29185711"/>
    <w:rsid w:val="292024ED"/>
    <w:rsid w:val="292437BC"/>
    <w:rsid w:val="292813A2"/>
    <w:rsid w:val="29292752"/>
    <w:rsid w:val="292D1F2E"/>
    <w:rsid w:val="293446D9"/>
    <w:rsid w:val="29382280"/>
    <w:rsid w:val="29625064"/>
    <w:rsid w:val="296C3FC3"/>
    <w:rsid w:val="29821756"/>
    <w:rsid w:val="29930F11"/>
    <w:rsid w:val="29987CA4"/>
    <w:rsid w:val="29AA0009"/>
    <w:rsid w:val="29AB625B"/>
    <w:rsid w:val="29BB2D16"/>
    <w:rsid w:val="29C67DF6"/>
    <w:rsid w:val="29D11A3A"/>
    <w:rsid w:val="29D137E8"/>
    <w:rsid w:val="29D6013B"/>
    <w:rsid w:val="29DF7DEB"/>
    <w:rsid w:val="29E654E5"/>
    <w:rsid w:val="29E7473F"/>
    <w:rsid w:val="29EB065A"/>
    <w:rsid w:val="29EF3652"/>
    <w:rsid w:val="29F3375E"/>
    <w:rsid w:val="2A0347CF"/>
    <w:rsid w:val="2A0B4F4C"/>
    <w:rsid w:val="2A216DB9"/>
    <w:rsid w:val="2A2C4823"/>
    <w:rsid w:val="2A2E4F20"/>
    <w:rsid w:val="2A306760"/>
    <w:rsid w:val="2A4670C1"/>
    <w:rsid w:val="2A554134"/>
    <w:rsid w:val="2A585119"/>
    <w:rsid w:val="2A6D31DD"/>
    <w:rsid w:val="2A790662"/>
    <w:rsid w:val="2A7E1AED"/>
    <w:rsid w:val="2A8075E3"/>
    <w:rsid w:val="2A917F61"/>
    <w:rsid w:val="2A9D2A68"/>
    <w:rsid w:val="2AA071D8"/>
    <w:rsid w:val="2AB632BA"/>
    <w:rsid w:val="2ABC7FF4"/>
    <w:rsid w:val="2ABE1FBE"/>
    <w:rsid w:val="2ABE5795"/>
    <w:rsid w:val="2ACB6ABB"/>
    <w:rsid w:val="2ACD2201"/>
    <w:rsid w:val="2AE414C5"/>
    <w:rsid w:val="2AE92361"/>
    <w:rsid w:val="2B066F3C"/>
    <w:rsid w:val="2B116592"/>
    <w:rsid w:val="2B2A0880"/>
    <w:rsid w:val="2B3370B0"/>
    <w:rsid w:val="2B367DA6"/>
    <w:rsid w:val="2B471FB3"/>
    <w:rsid w:val="2B485D2C"/>
    <w:rsid w:val="2B670E7B"/>
    <w:rsid w:val="2B6E5792"/>
    <w:rsid w:val="2B710584"/>
    <w:rsid w:val="2B7B1C0B"/>
    <w:rsid w:val="2B7E174D"/>
    <w:rsid w:val="2B7E34FB"/>
    <w:rsid w:val="2B827067"/>
    <w:rsid w:val="2BAC05D7"/>
    <w:rsid w:val="2BAC3083"/>
    <w:rsid w:val="2BAC415E"/>
    <w:rsid w:val="2BBB64FD"/>
    <w:rsid w:val="2BBD306B"/>
    <w:rsid w:val="2BBD4DF2"/>
    <w:rsid w:val="2BBF7820"/>
    <w:rsid w:val="2BCA7E1D"/>
    <w:rsid w:val="2BF043F9"/>
    <w:rsid w:val="2BF266E9"/>
    <w:rsid w:val="2BF3133B"/>
    <w:rsid w:val="2BF65788"/>
    <w:rsid w:val="2C0003B4"/>
    <w:rsid w:val="2C054F3C"/>
    <w:rsid w:val="2C0559CB"/>
    <w:rsid w:val="2C0778B8"/>
    <w:rsid w:val="2C0C0B07"/>
    <w:rsid w:val="2C0F30AE"/>
    <w:rsid w:val="2C1300E8"/>
    <w:rsid w:val="2C1967D7"/>
    <w:rsid w:val="2C1A7D42"/>
    <w:rsid w:val="2C230DE8"/>
    <w:rsid w:val="2C237FE2"/>
    <w:rsid w:val="2C38583A"/>
    <w:rsid w:val="2C3B4385"/>
    <w:rsid w:val="2C3D464C"/>
    <w:rsid w:val="2C3E3EA5"/>
    <w:rsid w:val="2C424529"/>
    <w:rsid w:val="2C4966E8"/>
    <w:rsid w:val="2C532BDA"/>
    <w:rsid w:val="2C5E25EF"/>
    <w:rsid w:val="2C5E2BE0"/>
    <w:rsid w:val="2C6170A5"/>
    <w:rsid w:val="2C7A0167"/>
    <w:rsid w:val="2C7D0311"/>
    <w:rsid w:val="2C842D93"/>
    <w:rsid w:val="2C85553D"/>
    <w:rsid w:val="2C9C1A8C"/>
    <w:rsid w:val="2CB56C2E"/>
    <w:rsid w:val="2CBA5876"/>
    <w:rsid w:val="2CC8190D"/>
    <w:rsid w:val="2CD11C05"/>
    <w:rsid w:val="2CD47877"/>
    <w:rsid w:val="2CD7381C"/>
    <w:rsid w:val="2CDA444A"/>
    <w:rsid w:val="2CDE6947"/>
    <w:rsid w:val="2CDF5563"/>
    <w:rsid w:val="2CE55AF4"/>
    <w:rsid w:val="2CE675AA"/>
    <w:rsid w:val="2CF26382"/>
    <w:rsid w:val="2CF77A09"/>
    <w:rsid w:val="2CFA063C"/>
    <w:rsid w:val="2CFE48F4"/>
    <w:rsid w:val="2D0363AE"/>
    <w:rsid w:val="2D0619FA"/>
    <w:rsid w:val="2D104BC8"/>
    <w:rsid w:val="2D10567D"/>
    <w:rsid w:val="2D1114DC"/>
    <w:rsid w:val="2D1151FC"/>
    <w:rsid w:val="2D314A11"/>
    <w:rsid w:val="2D360531"/>
    <w:rsid w:val="2D397142"/>
    <w:rsid w:val="2D3B1623"/>
    <w:rsid w:val="2D572256"/>
    <w:rsid w:val="2D733FA2"/>
    <w:rsid w:val="2D931FC0"/>
    <w:rsid w:val="2DA03BFD"/>
    <w:rsid w:val="2DA3549B"/>
    <w:rsid w:val="2DB739F3"/>
    <w:rsid w:val="2DBF1599"/>
    <w:rsid w:val="2DC91ADA"/>
    <w:rsid w:val="2DCB59DC"/>
    <w:rsid w:val="2DCE6AA2"/>
    <w:rsid w:val="2DE955A4"/>
    <w:rsid w:val="2DF16206"/>
    <w:rsid w:val="2DF44C9A"/>
    <w:rsid w:val="2DF83A39"/>
    <w:rsid w:val="2DFF680F"/>
    <w:rsid w:val="2E0E4D2B"/>
    <w:rsid w:val="2E1D524D"/>
    <w:rsid w:val="2E22364F"/>
    <w:rsid w:val="2E24482E"/>
    <w:rsid w:val="2E2E4107"/>
    <w:rsid w:val="2E3B145A"/>
    <w:rsid w:val="2E4E59B9"/>
    <w:rsid w:val="2E546B52"/>
    <w:rsid w:val="2E567693"/>
    <w:rsid w:val="2E6C4A73"/>
    <w:rsid w:val="2E6C58C2"/>
    <w:rsid w:val="2E7B1F74"/>
    <w:rsid w:val="2E7D41CE"/>
    <w:rsid w:val="2E8C7A38"/>
    <w:rsid w:val="2E903C71"/>
    <w:rsid w:val="2E9B444F"/>
    <w:rsid w:val="2EAC4010"/>
    <w:rsid w:val="2EBF00B3"/>
    <w:rsid w:val="2EBF19ED"/>
    <w:rsid w:val="2EC121E7"/>
    <w:rsid w:val="2ECD5689"/>
    <w:rsid w:val="2ECE58E3"/>
    <w:rsid w:val="2ED759C8"/>
    <w:rsid w:val="2EE54930"/>
    <w:rsid w:val="2EEF6BEA"/>
    <w:rsid w:val="2EF01665"/>
    <w:rsid w:val="2EF04710"/>
    <w:rsid w:val="2F012479"/>
    <w:rsid w:val="2F032695"/>
    <w:rsid w:val="2F034132"/>
    <w:rsid w:val="2F063F34"/>
    <w:rsid w:val="2F0A1E8B"/>
    <w:rsid w:val="2F0D52C2"/>
    <w:rsid w:val="2F2B1BEC"/>
    <w:rsid w:val="2F2C09A5"/>
    <w:rsid w:val="2F2C0AD4"/>
    <w:rsid w:val="2F2C11F4"/>
    <w:rsid w:val="2F310A46"/>
    <w:rsid w:val="2F4561C1"/>
    <w:rsid w:val="2F4D1D11"/>
    <w:rsid w:val="2F4D2659"/>
    <w:rsid w:val="2F5B602D"/>
    <w:rsid w:val="2F644709"/>
    <w:rsid w:val="2F6B3D97"/>
    <w:rsid w:val="2F8135BA"/>
    <w:rsid w:val="2F866E22"/>
    <w:rsid w:val="2F880DEC"/>
    <w:rsid w:val="2F8B0AC7"/>
    <w:rsid w:val="2F8E4621"/>
    <w:rsid w:val="2F95358E"/>
    <w:rsid w:val="2FB5451D"/>
    <w:rsid w:val="2FC11C09"/>
    <w:rsid w:val="2FC23F5B"/>
    <w:rsid w:val="2FC242FE"/>
    <w:rsid w:val="2FD64187"/>
    <w:rsid w:val="2FD7155D"/>
    <w:rsid w:val="2FE51D9B"/>
    <w:rsid w:val="2FEE015A"/>
    <w:rsid w:val="2FF4738E"/>
    <w:rsid w:val="30155FE8"/>
    <w:rsid w:val="302509CC"/>
    <w:rsid w:val="3041387F"/>
    <w:rsid w:val="30474804"/>
    <w:rsid w:val="30530A13"/>
    <w:rsid w:val="3058256D"/>
    <w:rsid w:val="305A7C00"/>
    <w:rsid w:val="3068769B"/>
    <w:rsid w:val="307849BD"/>
    <w:rsid w:val="308B3031"/>
    <w:rsid w:val="308B470A"/>
    <w:rsid w:val="308C0468"/>
    <w:rsid w:val="30986E0D"/>
    <w:rsid w:val="309D76E3"/>
    <w:rsid w:val="30A26452"/>
    <w:rsid w:val="30AC51CD"/>
    <w:rsid w:val="30B359F5"/>
    <w:rsid w:val="30D831D0"/>
    <w:rsid w:val="30D93633"/>
    <w:rsid w:val="30DE720E"/>
    <w:rsid w:val="30E649A5"/>
    <w:rsid w:val="30E87D95"/>
    <w:rsid w:val="30F85AFE"/>
    <w:rsid w:val="30FF3470"/>
    <w:rsid w:val="3103697D"/>
    <w:rsid w:val="310D3357"/>
    <w:rsid w:val="31181CFC"/>
    <w:rsid w:val="31286F6B"/>
    <w:rsid w:val="31375428"/>
    <w:rsid w:val="3140451D"/>
    <w:rsid w:val="31406B13"/>
    <w:rsid w:val="31414A5E"/>
    <w:rsid w:val="31457A4F"/>
    <w:rsid w:val="31483EDB"/>
    <w:rsid w:val="31647DF8"/>
    <w:rsid w:val="316631EE"/>
    <w:rsid w:val="31666F0B"/>
    <w:rsid w:val="317564DA"/>
    <w:rsid w:val="317653A0"/>
    <w:rsid w:val="317909ED"/>
    <w:rsid w:val="317C228B"/>
    <w:rsid w:val="318168E2"/>
    <w:rsid w:val="319438D2"/>
    <w:rsid w:val="31B065D0"/>
    <w:rsid w:val="31B1755B"/>
    <w:rsid w:val="31B44F38"/>
    <w:rsid w:val="31C51E84"/>
    <w:rsid w:val="31C53C32"/>
    <w:rsid w:val="31DC1195"/>
    <w:rsid w:val="31E87409"/>
    <w:rsid w:val="31FD51AF"/>
    <w:rsid w:val="32086A25"/>
    <w:rsid w:val="321419F0"/>
    <w:rsid w:val="32141B93"/>
    <w:rsid w:val="321A4112"/>
    <w:rsid w:val="321F26E8"/>
    <w:rsid w:val="32230E5C"/>
    <w:rsid w:val="322C5A5F"/>
    <w:rsid w:val="32341030"/>
    <w:rsid w:val="32372DE2"/>
    <w:rsid w:val="32383B31"/>
    <w:rsid w:val="324225CB"/>
    <w:rsid w:val="325B4596"/>
    <w:rsid w:val="326571C3"/>
    <w:rsid w:val="326A12D5"/>
    <w:rsid w:val="326F1DF0"/>
    <w:rsid w:val="32821B23"/>
    <w:rsid w:val="3285592A"/>
    <w:rsid w:val="328624F4"/>
    <w:rsid w:val="32954B34"/>
    <w:rsid w:val="32966D4A"/>
    <w:rsid w:val="329F0927"/>
    <w:rsid w:val="32AE46C6"/>
    <w:rsid w:val="32B22ACE"/>
    <w:rsid w:val="32C739DA"/>
    <w:rsid w:val="32CF4F6A"/>
    <w:rsid w:val="32D87995"/>
    <w:rsid w:val="32E60B4E"/>
    <w:rsid w:val="32EC220C"/>
    <w:rsid w:val="32F347CF"/>
    <w:rsid w:val="32F36AC6"/>
    <w:rsid w:val="33055437"/>
    <w:rsid w:val="33085526"/>
    <w:rsid w:val="33186DDF"/>
    <w:rsid w:val="331C3D26"/>
    <w:rsid w:val="3337299C"/>
    <w:rsid w:val="33380FCD"/>
    <w:rsid w:val="3341378C"/>
    <w:rsid w:val="335118CE"/>
    <w:rsid w:val="335E433E"/>
    <w:rsid w:val="33613E2E"/>
    <w:rsid w:val="336B0809"/>
    <w:rsid w:val="33766121"/>
    <w:rsid w:val="33877703"/>
    <w:rsid w:val="33A04957"/>
    <w:rsid w:val="33B82047"/>
    <w:rsid w:val="33D67DAE"/>
    <w:rsid w:val="33DC34B5"/>
    <w:rsid w:val="33E365F1"/>
    <w:rsid w:val="33E62376"/>
    <w:rsid w:val="33EC7B9C"/>
    <w:rsid w:val="33F947E3"/>
    <w:rsid w:val="340815D0"/>
    <w:rsid w:val="3425770A"/>
    <w:rsid w:val="3427378C"/>
    <w:rsid w:val="342D71CE"/>
    <w:rsid w:val="34343AFC"/>
    <w:rsid w:val="344A0B19"/>
    <w:rsid w:val="34525525"/>
    <w:rsid w:val="345509BA"/>
    <w:rsid w:val="3458071C"/>
    <w:rsid w:val="345D45F6"/>
    <w:rsid w:val="34657F98"/>
    <w:rsid w:val="347674F0"/>
    <w:rsid w:val="347A51A8"/>
    <w:rsid w:val="348222AE"/>
    <w:rsid w:val="348370E1"/>
    <w:rsid w:val="34885E1A"/>
    <w:rsid w:val="34897BD3"/>
    <w:rsid w:val="3494637E"/>
    <w:rsid w:val="349F69BC"/>
    <w:rsid w:val="34B01D5A"/>
    <w:rsid w:val="34B65AB4"/>
    <w:rsid w:val="34CB7C0B"/>
    <w:rsid w:val="34CF0F75"/>
    <w:rsid w:val="34DD705F"/>
    <w:rsid w:val="34E6283D"/>
    <w:rsid w:val="34EC78AD"/>
    <w:rsid w:val="34F12F90"/>
    <w:rsid w:val="34F64511"/>
    <w:rsid w:val="34F866A0"/>
    <w:rsid w:val="35014102"/>
    <w:rsid w:val="3502519D"/>
    <w:rsid w:val="35067E71"/>
    <w:rsid w:val="351B6673"/>
    <w:rsid w:val="351D7938"/>
    <w:rsid w:val="352717D5"/>
    <w:rsid w:val="353F3CFB"/>
    <w:rsid w:val="35487054"/>
    <w:rsid w:val="355A6D87"/>
    <w:rsid w:val="355C133F"/>
    <w:rsid w:val="355D24E9"/>
    <w:rsid w:val="35645B15"/>
    <w:rsid w:val="3575596F"/>
    <w:rsid w:val="35777939"/>
    <w:rsid w:val="35815177"/>
    <w:rsid w:val="35A818A1"/>
    <w:rsid w:val="35A92762"/>
    <w:rsid w:val="35B46497"/>
    <w:rsid w:val="35B877FB"/>
    <w:rsid w:val="35BC534C"/>
    <w:rsid w:val="35C42453"/>
    <w:rsid w:val="35C50EA6"/>
    <w:rsid w:val="35C67F79"/>
    <w:rsid w:val="35DF46B8"/>
    <w:rsid w:val="35E126FD"/>
    <w:rsid w:val="35EB3E83"/>
    <w:rsid w:val="360867E3"/>
    <w:rsid w:val="36094FEA"/>
    <w:rsid w:val="36160F00"/>
    <w:rsid w:val="362178A5"/>
    <w:rsid w:val="362421D0"/>
    <w:rsid w:val="3627310D"/>
    <w:rsid w:val="36455341"/>
    <w:rsid w:val="364F4412"/>
    <w:rsid w:val="365E0F07"/>
    <w:rsid w:val="36621224"/>
    <w:rsid w:val="366842C1"/>
    <w:rsid w:val="366A6563"/>
    <w:rsid w:val="366B518D"/>
    <w:rsid w:val="366F6744"/>
    <w:rsid w:val="3676374D"/>
    <w:rsid w:val="36800643"/>
    <w:rsid w:val="368E3715"/>
    <w:rsid w:val="3692001F"/>
    <w:rsid w:val="369D111E"/>
    <w:rsid w:val="36A53666"/>
    <w:rsid w:val="36A54982"/>
    <w:rsid w:val="36D16E6E"/>
    <w:rsid w:val="36D2350C"/>
    <w:rsid w:val="36E6490D"/>
    <w:rsid w:val="36E87359"/>
    <w:rsid w:val="370426FE"/>
    <w:rsid w:val="37166476"/>
    <w:rsid w:val="372A4537"/>
    <w:rsid w:val="3736112E"/>
    <w:rsid w:val="37414C2A"/>
    <w:rsid w:val="374750E9"/>
    <w:rsid w:val="375872F6"/>
    <w:rsid w:val="375D7384"/>
    <w:rsid w:val="376A5133"/>
    <w:rsid w:val="37704640"/>
    <w:rsid w:val="37737C8C"/>
    <w:rsid w:val="37865090"/>
    <w:rsid w:val="3786549B"/>
    <w:rsid w:val="37887660"/>
    <w:rsid w:val="378D2272"/>
    <w:rsid w:val="37943206"/>
    <w:rsid w:val="37AF14C7"/>
    <w:rsid w:val="37B16D92"/>
    <w:rsid w:val="37B50914"/>
    <w:rsid w:val="37C93D50"/>
    <w:rsid w:val="37CD1A92"/>
    <w:rsid w:val="37D119C1"/>
    <w:rsid w:val="37E17FC7"/>
    <w:rsid w:val="37EB016A"/>
    <w:rsid w:val="37F25303"/>
    <w:rsid w:val="37F664A5"/>
    <w:rsid w:val="37F84D2C"/>
    <w:rsid w:val="37FF5C12"/>
    <w:rsid w:val="380D1E8F"/>
    <w:rsid w:val="380F026E"/>
    <w:rsid w:val="38107BD1"/>
    <w:rsid w:val="38161218"/>
    <w:rsid w:val="3828316D"/>
    <w:rsid w:val="382F0960"/>
    <w:rsid w:val="38333F25"/>
    <w:rsid w:val="383413C5"/>
    <w:rsid w:val="384314FF"/>
    <w:rsid w:val="384569C5"/>
    <w:rsid w:val="384A30E3"/>
    <w:rsid w:val="385A45BA"/>
    <w:rsid w:val="38650698"/>
    <w:rsid w:val="38740160"/>
    <w:rsid w:val="387C4D39"/>
    <w:rsid w:val="388B3F4D"/>
    <w:rsid w:val="388C0C94"/>
    <w:rsid w:val="389E5943"/>
    <w:rsid w:val="38A04AB1"/>
    <w:rsid w:val="38A24CCD"/>
    <w:rsid w:val="38B11DFF"/>
    <w:rsid w:val="38B337BC"/>
    <w:rsid w:val="38B41785"/>
    <w:rsid w:val="38DE1A7D"/>
    <w:rsid w:val="38E52E0C"/>
    <w:rsid w:val="38E828EC"/>
    <w:rsid w:val="390019F4"/>
    <w:rsid w:val="39053680"/>
    <w:rsid w:val="39092955"/>
    <w:rsid w:val="390B4F8E"/>
    <w:rsid w:val="391060DB"/>
    <w:rsid w:val="392B4CC2"/>
    <w:rsid w:val="39333B77"/>
    <w:rsid w:val="3951111C"/>
    <w:rsid w:val="395B30CE"/>
    <w:rsid w:val="3960096F"/>
    <w:rsid w:val="3982065B"/>
    <w:rsid w:val="39971303"/>
    <w:rsid w:val="39991893"/>
    <w:rsid w:val="39A23E51"/>
    <w:rsid w:val="39AE1450"/>
    <w:rsid w:val="39DB576E"/>
    <w:rsid w:val="39DF660E"/>
    <w:rsid w:val="39E62997"/>
    <w:rsid w:val="39F72DF7"/>
    <w:rsid w:val="3A015A23"/>
    <w:rsid w:val="3A0D261A"/>
    <w:rsid w:val="3A1F3B3B"/>
    <w:rsid w:val="3A1F40FB"/>
    <w:rsid w:val="3A231925"/>
    <w:rsid w:val="3A3E2131"/>
    <w:rsid w:val="3A3E5E75"/>
    <w:rsid w:val="3A5152EA"/>
    <w:rsid w:val="3A636192"/>
    <w:rsid w:val="3A641D6F"/>
    <w:rsid w:val="3A783F5D"/>
    <w:rsid w:val="3A7E7084"/>
    <w:rsid w:val="3A922B1F"/>
    <w:rsid w:val="3A95616C"/>
    <w:rsid w:val="3AA80595"/>
    <w:rsid w:val="3AAA4B30"/>
    <w:rsid w:val="3ABB6604"/>
    <w:rsid w:val="3ABF239E"/>
    <w:rsid w:val="3AFB6916"/>
    <w:rsid w:val="3B087951"/>
    <w:rsid w:val="3B173B7B"/>
    <w:rsid w:val="3B1C0164"/>
    <w:rsid w:val="3B254DDA"/>
    <w:rsid w:val="3B3513E0"/>
    <w:rsid w:val="3B3D0CDD"/>
    <w:rsid w:val="3B452CFE"/>
    <w:rsid w:val="3B491430"/>
    <w:rsid w:val="3B6A4128"/>
    <w:rsid w:val="3B6C15C2"/>
    <w:rsid w:val="3B765F9D"/>
    <w:rsid w:val="3B832A2C"/>
    <w:rsid w:val="3B9D352A"/>
    <w:rsid w:val="3BA15EBC"/>
    <w:rsid w:val="3BB24EB0"/>
    <w:rsid w:val="3BC82C9D"/>
    <w:rsid w:val="3BCE5DD9"/>
    <w:rsid w:val="3BD73815"/>
    <w:rsid w:val="3BE850ED"/>
    <w:rsid w:val="3BE90955"/>
    <w:rsid w:val="3C0628EA"/>
    <w:rsid w:val="3C0A7973"/>
    <w:rsid w:val="3C12666A"/>
    <w:rsid w:val="3C1857AA"/>
    <w:rsid w:val="3C337FBC"/>
    <w:rsid w:val="3C3C25ED"/>
    <w:rsid w:val="3C543740"/>
    <w:rsid w:val="3C5C7DE6"/>
    <w:rsid w:val="3C6014C5"/>
    <w:rsid w:val="3C6B78A2"/>
    <w:rsid w:val="3C6F136A"/>
    <w:rsid w:val="3C8A298C"/>
    <w:rsid w:val="3CA52490"/>
    <w:rsid w:val="3CA85BB0"/>
    <w:rsid w:val="3CB74ABF"/>
    <w:rsid w:val="3CB90837"/>
    <w:rsid w:val="3CC24A6B"/>
    <w:rsid w:val="3CCA510B"/>
    <w:rsid w:val="3CD97A1A"/>
    <w:rsid w:val="3CF3780C"/>
    <w:rsid w:val="3CF61143"/>
    <w:rsid w:val="3CFC0724"/>
    <w:rsid w:val="3CFE76CD"/>
    <w:rsid w:val="3CFF026F"/>
    <w:rsid w:val="3CFF129B"/>
    <w:rsid w:val="3D0801FD"/>
    <w:rsid w:val="3D08605E"/>
    <w:rsid w:val="3D0E3279"/>
    <w:rsid w:val="3D0F48FB"/>
    <w:rsid w:val="3D1B7B33"/>
    <w:rsid w:val="3D1C417E"/>
    <w:rsid w:val="3D2757A1"/>
    <w:rsid w:val="3D2A5291"/>
    <w:rsid w:val="3D2B361C"/>
    <w:rsid w:val="3D2C725B"/>
    <w:rsid w:val="3D3B2FFA"/>
    <w:rsid w:val="3D3E0D3C"/>
    <w:rsid w:val="3D4B4336"/>
    <w:rsid w:val="3D4D5DD2"/>
    <w:rsid w:val="3D54685A"/>
    <w:rsid w:val="3D55095C"/>
    <w:rsid w:val="3D671437"/>
    <w:rsid w:val="3D6A7CD4"/>
    <w:rsid w:val="3D6B093F"/>
    <w:rsid w:val="3D812B5A"/>
    <w:rsid w:val="3D864BBD"/>
    <w:rsid w:val="3D89645B"/>
    <w:rsid w:val="3D8D4FC6"/>
    <w:rsid w:val="3D8D74D1"/>
    <w:rsid w:val="3D934BE4"/>
    <w:rsid w:val="3DB11F6B"/>
    <w:rsid w:val="3DB25B7C"/>
    <w:rsid w:val="3DB50FFF"/>
    <w:rsid w:val="3DBE051E"/>
    <w:rsid w:val="3DC8112B"/>
    <w:rsid w:val="3DC82679"/>
    <w:rsid w:val="3DC84FFC"/>
    <w:rsid w:val="3DC94AAA"/>
    <w:rsid w:val="3DD92BAB"/>
    <w:rsid w:val="3DF0662A"/>
    <w:rsid w:val="3DF84269"/>
    <w:rsid w:val="3DFC347C"/>
    <w:rsid w:val="3E000C68"/>
    <w:rsid w:val="3E0C4346"/>
    <w:rsid w:val="3E2326FD"/>
    <w:rsid w:val="3E2A17C7"/>
    <w:rsid w:val="3E350391"/>
    <w:rsid w:val="3E357A6D"/>
    <w:rsid w:val="3E367134"/>
    <w:rsid w:val="3E4A6993"/>
    <w:rsid w:val="3E523DF7"/>
    <w:rsid w:val="3E553DD6"/>
    <w:rsid w:val="3E5D4F7C"/>
    <w:rsid w:val="3E5D51F2"/>
    <w:rsid w:val="3E6354AD"/>
    <w:rsid w:val="3E65054E"/>
    <w:rsid w:val="3E681E33"/>
    <w:rsid w:val="3E6E73FF"/>
    <w:rsid w:val="3E7569E0"/>
    <w:rsid w:val="3E7B2761"/>
    <w:rsid w:val="3E7B2F82"/>
    <w:rsid w:val="3E7C7D6E"/>
    <w:rsid w:val="3E8135D7"/>
    <w:rsid w:val="3E9055C8"/>
    <w:rsid w:val="3E9213B1"/>
    <w:rsid w:val="3E944FA6"/>
    <w:rsid w:val="3E952396"/>
    <w:rsid w:val="3E9E1A93"/>
    <w:rsid w:val="3EC040FF"/>
    <w:rsid w:val="3ECA0DF7"/>
    <w:rsid w:val="3ECA2888"/>
    <w:rsid w:val="3ECA54DD"/>
    <w:rsid w:val="3ED8530B"/>
    <w:rsid w:val="3ED85D49"/>
    <w:rsid w:val="3EE06630"/>
    <w:rsid w:val="3EEB0A50"/>
    <w:rsid w:val="3EF656C5"/>
    <w:rsid w:val="3F0414BC"/>
    <w:rsid w:val="3F0833B0"/>
    <w:rsid w:val="3F1461F9"/>
    <w:rsid w:val="3F2136CC"/>
    <w:rsid w:val="3F221B50"/>
    <w:rsid w:val="3F2A3335"/>
    <w:rsid w:val="3F33629E"/>
    <w:rsid w:val="3F440B1A"/>
    <w:rsid w:val="3F48643C"/>
    <w:rsid w:val="3F643235"/>
    <w:rsid w:val="3F69196A"/>
    <w:rsid w:val="3F8073EA"/>
    <w:rsid w:val="3F877201"/>
    <w:rsid w:val="3F8B2150"/>
    <w:rsid w:val="3F996F4E"/>
    <w:rsid w:val="3FA96941"/>
    <w:rsid w:val="3FB43DAE"/>
    <w:rsid w:val="3FB53538"/>
    <w:rsid w:val="3FC27CF2"/>
    <w:rsid w:val="3FED7D16"/>
    <w:rsid w:val="3FF51B86"/>
    <w:rsid w:val="3FF57DD8"/>
    <w:rsid w:val="3FFB26A8"/>
    <w:rsid w:val="4000638F"/>
    <w:rsid w:val="40063D93"/>
    <w:rsid w:val="40074996"/>
    <w:rsid w:val="400F0985"/>
    <w:rsid w:val="400F25FB"/>
    <w:rsid w:val="40153FD6"/>
    <w:rsid w:val="402B55A8"/>
    <w:rsid w:val="402C7BDB"/>
    <w:rsid w:val="40362BA5"/>
    <w:rsid w:val="403968C9"/>
    <w:rsid w:val="40684320"/>
    <w:rsid w:val="406D5BC1"/>
    <w:rsid w:val="40890B10"/>
    <w:rsid w:val="408973F4"/>
    <w:rsid w:val="408D31B4"/>
    <w:rsid w:val="40AF282F"/>
    <w:rsid w:val="40B550A3"/>
    <w:rsid w:val="40BC6B48"/>
    <w:rsid w:val="40C257B0"/>
    <w:rsid w:val="40D07AD9"/>
    <w:rsid w:val="40E4749D"/>
    <w:rsid w:val="40F167F2"/>
    <w:rsid w:val="40F27CA1"/>
    <w:rsid w:val="40F938F8"/>
    <w:rsid w:val="40FF6F13"/>
    <w:rsid w:val="411A78DE"/>
    <w:rsid w:val="412F1CA2"/>
    <w:rsid w:val="415630CD"/>
    <w:rsid w:val="4163702E"/>
    <w:rsid w:val="41726BF5"/>
    <w:rsid w:val="41742F7F"/>
    <w:rsid w:val="4179011D"/>
    <w:rsid w:val="418A7B4D"/>
    <w:rsid w:val="4197145E"/>
    <w:rsid w:val="419D4818"/>
    <w:rsid w:val="41A7723F"/>
    <w:rsid w:val="41AC2719"/>
    <w:rsid w:val="41C423C1"/>
    <w:rsid w:val="41D419EA"/>
    <w:rsid w:val="41DB7B41"/>
    <w:rsid w:val="41EF69D4"/>
    <w:rsid w:val="420C1F56"/>
    <w:rsid w:val="42152716"/>
    <w:rsid w:val="42157E73"/>
    <w:rsid w:val="421C39E4"/>
    <w:rsid w:val="421C7D60"/>
    <w:rsid w:val="42470693"/>
    <w:rsid w:val="425C5EED"/>
    <w:rsid w:val="426C4F4A"/>
    <w:rsid w:val="427B0900"/>
    <w:rsid w:val="4288397C"/>
    <w:rsid w:val="42891BE5"/>
    <w:rsid w:val="428B4A24"/>
    <w:rsid w:val="42AA059C"/>
    <w:rsid w:val="42B02412"/>
    <w:rsid w:val="42B05345"/>
    <w:rsid w:val="42BC2329"/>
    <w:rsid w:val="42CB4E20"/>
    <w:rsid w:val="42CD0B98"/>
    <w:rsid w:val="42CD2D7F"/>
    <w:rsid w:val="42D444E7"/>
    <w:rsid w:val="42E0132F"/>
    <w:rsid w:val="42EF4FB3"/>
    <w:rsid w:val="4308131B"/>
    <w:rsid w:val="43095949"/>
    <w:rsid w:val="431E3928"/>
    <w:rsid w:val="433329F0"/>
    <w:rsid w:val="4339622E"/>
    <w:rsid w:val="433D6D2B"/>
    <w:rsid w:val="435251F9"/>
    <w:rsid w:val="435D76DC"/>
    <w:rsid w:val="436239D7"/>
    <w:rsid w:val="43652D16"/>
    <w:rsid w:val="43670FED"/>
    <w:rsid w:val="436A288B"/>
    <w:rsid w:val="43792CB4"/>
    <w:rsid w:val="437C4D0F"/>
    <w:rsid w:val="43804CEF"/>
    <w:rsid w:val="43951306"/>
    <w:rsid w:val="4399044E"/>
    <w:rsid w:val="43AB26DE"/>
    <w:rsid w:val="43B979EC"/>
    <w:rsid w:val="43CA5032"/>
    <w:rsid w:val="43D16466"/>
    <w:rsid w:val="43D30430"/>
    <w:rsid w:val="43D9356D"/>
    <w:rsid w:val="43DC362F"/>
    <w:rsid w:val="43E97C54"/>
    <w:rsid w:val="43ED0DC6"/>
    <w:rsid w:val="44061EA9"/>
    <w:rsid w:val="440C67F9"/>
    <w:rsid w:val="442A3DC9"/>
    <w:rsid w:val="44333F20"/>
    <w:rsid w:val="44346478"/>
    <w:rsid w:val="444739DD"/>
    <w:rsid w:val="44594E2F"/>
    <w:rsid w:val="4461261A"/>
    <w:rsid w:val="44735770"/>
    <w:rsid w:val="448C5593"/>
    <w:rsid w:val="448D4A83"/>
    <w:rsid w:val="44902108"/>
    <w:rsid w:val="449418C0"/>
    <w:rsid w:val="449A12BB"/>
    <w:rsid w:val="44A44A8A"/>
    <w:rsid w:val="44A7556A"/>
    <w:rsid w:val="44B6565C"/>
    <w:rsid w:val="44BD4C3D"/>
    <w:rsid w:val="44C06EA1"/>
    <w:rsid w:val="44D34F56"/>
    <w:rsid w:val="44DF0DF1"/>
    <w:rsid w:val="44E16B7D"/>
    <w:rsid w:val="44F05012"/>
    <w:rsid w:val="44F15195"/>
    <w:rsid w:val="44F7490B"/>
    <w:rsid w:val="450B6E9E"/>
    <w:rsid w:val="450C7105"/>
    <w:rsid w:val="45132752"/>
    <w:rsid w:val="451F3479"/>
    <w:rsid w:val="452F1E8C"/>
    <w:rsid w:val="45322EA1"/>
    <w:rsid w:val="453375A7"/>
    <w:rsid w:val="454536D4"/>
    <w:rsid w:val="454A4088"/>
    <w:rsid w:val="4577128F"/>
    <w:rsid w:val="457F1EF2"/>
    <w:rsid w:val="45835E86"/>
    <w:rsid w:val="45965BB9"/>
    <w:rsid w:val="45967968"/>
    <w:rsid w:val="45A33E32"/>
    <w:rsid w:val="45AA1012"/>
    <w:rsid w:val="45B845ED"/>
    <w:rsid w:val="45C873BF"/>
    <w:rsid w:val="45CE5353"/>
    <w:rsid w:val="45DE130F"/>
    <w:rsid w:val="460102A4"/>
    <w:rsid w:val="460D791B"/>
    <w:rsid w:val="4622744D"/>
    <w:rsid w:val="462A3991"/>
    <w:rsid w:val="463351B6"/>
    <w:rsid w:val="4635683C"/>
    <w:rsid w:val="464E0242"/>
    <w:rsid w:val="46597C64"/>
    <w:rsid w:val="46652C8D"/>
    <w:rsid w:val="468028FF"/>
    <w:rsid w:val="46827EEC"/>
    <w:rsid w:val="46900DBA"/>
    <w:rsid w:val="469C1173"/>
    <w:rsid w:val="469C74B2"/>
    <w:rsid w:val="46A77952"/>
    <w:rsid w:val="46B55209"/>
    <w:rsid w:val="46C91677"/>
    <w:rsid w:val="46C96776"/>
    <w:rsid w:val="46CE7474"/>
    <w:rsid w:val="46DD43F0"/>
    <w:rsid w:val="46E6743A"/>
    <w:rsid w:val="46E82445"/>
    <w:rsid w:val="46EB783F"/>
    <w:rsid w:val="46F30DEA"/>
    <w:rsid w:val="47022DDB"/>
    <w:rsid w:val="470703F1"/>
    <w:rsid w:val="473B3889"/>
    <w:rsid w:val="473F0C24"/>
    <w:rsid w:val="47422257"/>
    <w:rsid w:val="47513C75"/>
    <w:rsid w:val="475E2707"/>
    <w:rsid w:val="477517FF"/>
    <w:rsid w:val="477D325B"/>
    <w:rsid w:val="47882D75"/>
    <w:rsid w:val="47992416"/>
    <w:rsid w:val="47A7342F"/>
    <w:rsid w:val="47BD0083"/>
    <w:rsid w:val="47D26C51"/>
    <w:rsid w:val="47D44777"/>
    <w:rsid w:val="47D6229D"/>
    <w:rsid w:val="47E1600E"/>
    <w:rsid w:val="48096C2B"/>
    <w:rsid w:val="480B24F3"/>
    <w:rsid w:val="4812498A"/>
    <w:rsid w:val="481933AF"/>
    <w:rsid w:val="481B4154"/>
    <w:rsid w:val="482E4225"/>
    <w:rsid w:val="483416BA"/>
    <w:rsid w:val="483D773B"/>
    <w:rsid w:val="48531B40"/>
    <w:rsid w:val="4855661E"/>
    <w:rsid w:val="485633DE"/>
    <w:rsid w:val="485C2EDB"/>
    <w:rsid w:val="48602F15"/>
    <w:rsid w:val="486221F2"/>
    <w:rsid w:val="48653621"/>
    <w:rsid w:val="486D741E"/>
    <w:rsid w:val="486E697A"/>
    <w:rsid w:val="487A3570"/>
    <w:rsid w:val="48821AA5"/>
    <w:rsid w:val="48825A47"/>
    <w:rsid w:val="48961A2D"/>
    <w:rsid w:val="48A00EA8"/>
    <w:rsid w:val="48A0492C"/>
    <w:rsid w:val="48B635BC"/>
    <w:rsid w:val="48C32359"/>
    <w:rsid w:val="48CC031D"/>
    <w:rsid w:val="48CF3A23"/>
    <w:rsid w:val="48D9385D"/>
    <w:rsid w:val="48EC3D42"/>
    <w:rsid w:val="49033566"/>
    <w:rsid w:val="490E441E"/>
    <w:rsid w:val="491B6A88"/>
    <w:rsid w:val="492D183D"/>
    <w:rsid w:val="49425710"/>
    <w:rsid w:val="49454715"/>
    <w:rsid w:val="49765097"/>
    <w:rsid w:val="49830203"/>
    <w:rsid w:val="498E5074"/>
    <w:rsid w:val="49900B72"/>
    <w:rsid w:val="499A554C"/>
    <w:rsid w:val="499F3226"/>
    <w:rsid w:val="49AE08DF"/>
    <w:rsid w:val="49AE22B1"/>
    <w:rsid w:val="49C1659C"/>
    <w:rsid w:val="49C44610"/>
    <w:rsid w:val="49C51F02"/>
    <w:rsid w:val="49C52BF4"/>
    <w:rsid w:val="49D219AC"/>
    <w:rsid w:val="49D32603"/>
    <w:rsid w:val="49DE18DD"/>
    <w:rsid w:val="49FC1D63"/>
    <w:rsid w:val="49FC6FF1"/>
    <w:rsid w:val="4A0B3AD6"/>
    <w:rsid w:val="4A16163A"/>
    <w:rsid w:val="4A1B7BCF"/>
    <w:rsid w:val="4A29392B"/>
    <w:rsid w:val="4A2B43F6"/>
    <w:rsid w:val="4A2F038B"/>
    <w:rsid w:val="4A5B39A3"/>
    <w:rsid w:val="4A646F78"/>
    <w:rsid w:val="4A71383E"/>
    <w:rsid w:val="4A7D2EA4"/>
    <w:rsid w:val="4A954692"/>
    <w:rsid w:val="4AAA4C1D"/>
    <w:rsid w:val="4ABC30B6"/>
    <w:rsid w:val="4AC02AFA"/>
    <w:rsid w:val="4ACE1952"/>
    <w:rsid w:val="4AD02540"/>
    <w:rsid w:val="4ADB22FE"/>
    <w:rsid w:val="4AF46861"/>
    <w:rsid w:val="4AFC73DF"/>
    <w:rsid w:val="4B06733D"/>
    <w:rsid w:val="4B074E64"/>
    <w:rsid w:val="4B0A77F1"/>
    <w:rsid w:val="4B1325C5"/>
    <w:rsid w:val="4B1530DD"/>
    <w:rsid w:val="4B1665C8"/>
    <w:rsid w:val="4B1F552C"/>
    <w:rsid w:val="4B223A4B"/>
    <w:rsid w:val="4B287004"/>
    <w:rsid w:val="4B303A30"/>
    <w:rsid w:val="4B35552D"/>
    <w:rsid w:val="4B372EF1"/>
    <w:rsid w:val="4B3A4B5F"/>
    <w:rsid w:val="4B46598C"/>
    <w:rsid w:val="4B517E8D"/>
    <w:rsid w:val="4B5310D8"/>
    <w:rsid w:val="4B541D7F"/>
    <w:rsid w:val="4B651E3C"/>
    <w:rsid w:val="4B696B2A"/>
    <w:rsid w:val="4B6E31F8"/>
    <w:rsid w:val="4B9017D8"/>
    <w:rsid w:val="4B9B36D1"/>
    <w:rsid w:val="4BA95F1B"/>
    <w:rsid w:val="4BAF2C24"/>
    <w:rsid w:val="4BB202AF"/>
    <w:rsid w:val="4BC534F1"/>
    <w:rsid w:val="4BCB6AC3"/>
    <w:rsid w:val="4BD41A75"/>
    <w:rsid w:val="4BDD7BA7"/>
    <w:rsid w:val="4BE07B8E"/>
    <w:rsid w:val="4BE4100C"/>
    <w:rsid w:val="4BE41B3E"/>
    <w:rsid w:val="4BEC2AF7"/>
    <w:rsid w:val="4BFA3182"/>
    <w:rsid w:val="4BFC429C"/>
    <w:rsid w:val="4BFC604B"/>
    <w:rsid w:val="4C03562B"/>
    <w:rsid w:val="4C121D12"/>
    <w:rsid w:val="4C1C494C"/>
    <w:rsid w:val="4C1D0320"/>
    <w:rsid w:val="4C27694A"/>
    <w:rsid w:val="4C32195A"/>
    <w:rsid w:val="4C340D59"/>
    <w:rsid w:val="4C343A36"/>
    <w:rsid w:val="4C3C0B3D"/>
    <w:rsid w:val="4C5238CB"/>
    <w:rsid w:val="4C571813"/>
    <w:rsid w:val="4C592180"/>
    <w:rsid w:val="4C602A7D"/>
    <w:rsid w:val="4C6166D7"/>
    <w:rsid w:val="4C714E75"/>
    <w:rsid w:val="4C72455F"/>
    <w:rsid w:val="4C76404F"/>
    <w:rsid w:val="4C786019"/>
    <w:rsid w:val="4C9021A0"/>
    <w:rsid w:val="4C9568A2"/>
    <w:rsid w:val="4CA22737"/>
    <w:rsid w:val="4CA95D86"/>
    <w:rsid w:val="4CB64358"/>
    <w:rsid w:val="4CD26B56"/>
    <w:rsid w:val="4CD37EFA"/>
    <w:rsid w:val="4CDD0229"/>
    <w:rsid w:val="4CDF2B58"/>
    <w:rsid w:val="4CE0596C"/>
    <w:rsid w:val="4CE306C6"/>
    <w:rsid w:val="4CE30FB8"/>
    <w:rsid w:val="4CE52F83"/>
    <w:rsid w:val="4CE92A73"/>
    <w:rsid w:val="4CEA0CFB"/>
    <w:rsid w:val="4CEC60BF"/>
    <w:rsid w:val="4CED7116"/>
    <w:rsid w:val="4CEE1E37"/>
    <w:rsid w:val="4CF40C7B"/>
    <w:rsid w:val="4CF431C6"/>
    <w:rsid w:val="4D007331"/>
    <w:rsid w:val="4D171FA0"/>
    <w:rsid w:val="4D20220D"/>
    <w:rsid w:val="4D2F3D59"/>
    <w:rsid w:val="4D3C2FCF"/>
    <w:rsid w:val="4D493511"/>
    <w:rsid w:val="4D4B70B7"/>
    <w:rsid w:val="4D5D0D6B"/>
    <w:rsid w:val="4D644AB2"/>
    <w:rsid w:val="4D695962"/>
    <w:rsid w:val="4D7A704B"/>
    <w:rsid w:val="4D8A5313"/>
    <w:rsid w:val="4DA17121"/>
    <w:rsid w:val="4DB0533F"/>
    <w:rsid w:val="4DB15566"/>
    <w:rsid w:val="4DC31516"/>
    <w:rsid w:val="4DC455F7"/>
    <w:rsid w:val="4DCA31A7"/>
    <w:rsid w:val="4DCB05C6"/>
    <w:rsid w:val="4DCC0DA6"/>
    <w:rsid w:val="4DD05250"/>
    <w:rsid w:val="4DDE1EAC"/>
    <w:rsid w:val="4DFE4ACC"/>
    <w:rsid w:val="4DFF0074"/>
    <w:rsid w:val="4E031912"/>
    <w:rsid w:val="4E143B1F"/>
    <w:rsid w:val="4E151645"/>
    <w:rsid w:val="4E2050A6"/>
    <w:rsid w:val="4E2B0201"/>
    <w:rsid w:val="4E310BEF"/>
    <w:rsid w:val="4E374582"/>
    <w:rsid w:val="4E3E0EF8"/>
    <w:rsid w:val="4E4D5283"/>
    <w:rsid w:val="4E535390"/>
    <w:rsid w:val="4E5516B4"/>
    <w:rsid w:val="4E5821A6"/>
    <w:rsid w:val="4E5A52AA"/>
    <w:rsid w:val="4E6F6044"/>
    <w:rsid w:val="4E796078"/>
    <w:rsid w:val="4E7E7EC6"/>
    <w:rsid w:val="4E922C96"/>
    <w:rsid w:val="4EAC16DF"/>
    <w:rsid w:val="4EB608FC"/>
    <w:rsid w:val="4EB64BD7"/>
    <w:rsid w:val="4EC15544"/>
    <w:rsid w:val="4EC953ED"/>
    <w:rsid w:val="4ED11A10"/>
    <w:rsid w:val="4ED35788"/>
    <w:rsid w:val="4ED432AF"/>
    <w:rsid w:val="4EDF75E8"/>
    <w:rsid w:val="4EEE4370"/>
    <w:rsid w:val="4F0D03B2"/>
    <w:rsid w:val="4F10117E"/>
    <w:rsid w:val="4F186B68"/>
    <w:rsid w:val="4F1A1B6C"/>
    <w:rsid w:val="4F1D2EA8"/>
    <w:rsid w:val="4F2042AF"/>
    <w:rsid w:val="4F2965C7"/>
    <w:rsid w:val="4F310701"/>
    <w:rsid w:val="4F576615"/>
    <w:rsid w:val="4F591EB7"/>
    <w:rsid w:val="4F600AA7"/>
    <w:rsid w:val="4F61490A"/>
    <w:rsid w:val="4F6B136B"/>
    <w:rsid w:val="4F6D031B"/>
    <w:rsid w:val="4F714FA1"/>
    <w:rsid w:val="4F8E5D02"/>
    <w:rsid w:val="4F9111A0"/>
    <w:rsid w:val="4F9C2E13"/>
    <w:rsid w:val="4FA233AD"/>
    <w:rsid w:val="4FC15B53"/>
    <w:rsid w:val="4FC652ED"/>
    <w:rsid w:val="4FC82E13"/>
    <w:rsid w:val="4FE85264"/>
    <w:rsid w:val="4FF24139"/>
    <w:rsid w:val="4FF84CC2"/>
    <w:rsid w:val="500100D3"/>
    <w:rsid w:val="5002245E"/>
    <w:rsid w:val="502D78E6"/>
    <w:rsid w:val="50395C24"/>
    <w:rsid w:val="50414974"/>
    <w:rsid w:val="504601DC"/>
    <w:rsid w:val="504F0E3F"/>
    <w:rsid w:val="505A0DEA"/>
    <w:rsid w:val="506F7FEC"/>
    <w:rsid w:val="507A26E8"/>
    <w:rsid w:val="509C39F6"/>
    <w:rsid w:val="50A53155"/>
    <w:rsid w:val="50AA2368"/>
    <w:rsid w:val="50AA7C6B"/>
    <w:rsid w:val="50B25872"/>
    <w:rsid w:val="50B2608D"/>
    <w:rsid w:val="50C2570B"/>
    <w:rsid w:val="50DB42B0"/>
    <w:rsid w:val="50E5018B"/>
    <w:rsid w:val="50ED362A"/>
    <w:rsid w:val="50FA6974"/>
    <w:rsid w:val="50FE2865"/>
    <w:rsid w:val="510464D3"/>
    <w:rsid w:val="511D604B"/>
    <w:rsid w:val="512F6EC2"/>
    <w:rsid w:val="51305F0E"/>
    <w:rsid w:val="513D338D"/>
    <w:rsid w:val="513F5357"/>
    <w:rsid w:val="51413D58"/>
    <w:rsid w:val="51440DC5"/>
    <w:rsid w:val="515406D7"/>
    <w:rsid w:val="515626A1"/>
    <w:rsid w:val="51687944"/>
    <w:rsid w:val="517541C4"/>
    <w:rsid w:val="51847CC8"/>
    <w:rsid w:val="51894824"/>
    <w:rsid w:val="518A79F2"/>
    <w:rsid w:val="518C60C3"/>
    <w:rsid w:val="51904C2E"/>
    <w:rsid w:val="519B6306"/>
    <w:rsid w:val="51A4340C"/>
    <w:rsid w:val="51A4438A"/>
    <w:rsid w:val="51B618F7"/>
    <w:rsid w:val="51B65CE0"/>
    <w:rsid w:val="51B952C9"/>
    <w:rsid w:val="51BC634E"/>
    <w:rsid w:val="51C30881"/>
    <w:rsid w:val="51DF61F2"/>
    <w:rsid w:val="51F021AD"/>
    <w:rsid w:val="51F25BDA"/>
    <w:rsid w:val="5202665A"/>
    <w:rsid w:val="520479BF"/>
    <w:rsid w:val="520B6FE7"/>
    <w:rsid w:val="521340B3"/>
    <w:rsid w:val="521F2A93"/>
    <w:rsid w:val="5232697E"/>
    <w:rsid w:val="52355C79"/>
    <w:rsid w:val="52507B5C"/>
    <w:rsid w:val="5252553E"/>
    <w:rsid w:val="52552958"/>
    <w:rsid w:val="525A1FA9"/>
    <w:rsid w:val="52724826"/>
    <w:rsid w:val="528172AA"/>
    <w:rsid w:val="528B637A"/>
    <w:rsid w:val="528C45CC"/>
    <w:rsid w:val="529671F9"/>
    <w:rsid w:val="52971484"/>
    <w:rsid w:val="529D2522"/>
    <w:rsid w:val="52AB73ED"/>
    <w:rsid w:val="52B15FA1"/>
    <w:rsid w:val="52B21B59"/>
    <w:rsid w:val="52BE6D8D"/>
    <w:rsid w:val="52CB13F1"/>
    <w:rsid w:val="52CC0273"/>
    <w:rsid w:val="52CE22A3"/>
    <w:rsid w:val="52D72442"/>
    <w:rsid w:val="52D7336D"/>
    <w:rsid w:val="52E8030F"/>
    <w:rsid w:val="52F001B2"/>
    <w:rsid w:val="52F0652B"/>
    <w:rsid w:val="53095C1D"/>
    <w:rsid w:val="530F6FAB"/>
    <w:rsid w:val="53182993"/>
    <w:rsid w:val="531C7C5F"/>
    <w:rsid w:val="531F3914"/>
    <w:rsid w:val="531F71AD"/>
    <w:rsid w:val="532F4F57"/>
    <w:rsid w:val="533F45FB"/>
    <w:rsid w:val="534139DE"/>
    <w:rsid w:val="534E1882"/>
    <w:rsid w:val="535A3336"/>
    <w:rsid w:val="5368522F"/>
    <w:rsid w:val="536A40FE"/>
    <w:rsid w:val="536C6C1B"/>
    <w:rsid w:val="53710564"/>
    <w:rsid w:val="537F56AD"/>
    <w:rsid w:val="5382152B"/>
    <w:rsid w:val="53837051"/>
    <w:rsid w:val="538A7AAC"/>
    <w:rsid w:val="539E7A53"/>
    <w:rsid w:val="53C27B7A"/>
    <w:rsid w:val="53C466A7"/>
    <w:rsid w:val="53D55AFF"/>
    <w:rsid w:val="53E26564"/>
    <w:rsid w:val="53E83104"/>
    <w:rsid w:val="53F166A2"/>
    <w:rsid w:val="54050F58"/>
    <w:rsid w:val="540A3EEE"/>
    <w:rsid w:val="54113B69"/>
    <w:rsid w:val="54240834"/>
    <w:rsid w:val="5425130E"/>
    <w:rsid w:val="5432172B"/>
    <w:rsid w:val="543744EC"/>
    <w:rsid w:val="543823FC"/>
    <w:rsid w:val="54396F04"/>
    <w:rsid w:val="544E6F4D"/>
    <w:rsid w:val="545A4A3C"/>
    <w:rsid w:val="5463049A"/>
    <w:rsid w:val="549A28A4"/>
    <w:rsid w:val="549D3414"/>
    <w:rsid w:val="54A130A1"/>
    <w:rsid w:val="54A93C01"/>
    <w:rsid w:val="54B048FF"/>
    <w:rsid w:val="54B7300C"/>
    <w:rsid w:val="54D029B2"/>
    <w:rsid w:val="54E104D3"/>
    <w:rsid w:val="54E54D3D"/>
    <w:rsid w:val="54E826CA"/>
    <w:rsid w:val="54FD319B"/>
    <w:rsid w:val="55200FFC"/>
    <w:rsid w:val="5520724E"/>
    <w:rsid w:val="55230450"/>
    <w:rsid w:val="552D3A2B"/>
    <w:rsid w:val="553E5926"/>
    <w:rsid w:val="554C1DF1"/>
    <w:rsid w:val="554D1BF6"/>
    <w:rsid w:val="555B2EF8"/>
    <w:rsid w:val="557D01FC"/>
    <w:rsid w:val="5589607D"/>
    <w:rsid w:val="55924AA3"/>
    <w:rsid w:val="55A0038E"/>
    <w:rsid w:val="55A06B2E"/>
    <w:rsid w:val="55A345CB"/>
    <w:rsid w:val="55A537B1"/>
    <w:rsid w:val="55A734CB"/>
    <w:rsid w:val="55BD4A9D"/>
    <w:rsid w:val="55BE17FD"/>
    <w:rsid w:val="55C546BA"/>
    <w:rsid w:val="55CB7CD6"/>
    <w:rsid w:val="55DB4292"/>
    <w:rsid w:val="55F85DBD"/>
    <w:rsid w:val="55FA4A1E"/>
    <w:rsid w:val="56026953"/>
    <w:rsid w:val="56082D21"/>
    <w:rsid w:val="560848DA"/>
    <w:rsid w:val="56091A90"/>
    <w:rsid w:val="560E78DF"/>
    <w:rsid w:val="561A1EEF"/>
    <w:rsid w:val="561F7505"/>
    <w:rsid w:val="56302302"/>
    <w:rsid w:val="56337E9B"/>
    <w:rsid w:val="56365F76"/>
    <w:rsid w:val="56497118"/>
    <w:rsid w:val="564E4F61"/>
    <w:rsid w:val="564E7DEA"/>
    <w:rsid w:val="565B09EA"/>
    <w:rsid w:val="566E5A98"/>
    <w:rsid w:val="56733EEB"/>
    <w:rsid w:val="567D7990"/>
    <w:rsid w:val="568D50A0"/>
    <w:rsid w:val="56931435"/>
    <w:rsid w:val="56A33C92"/>
    <w:rsid w:val="56B32093"/>
    <w:rsid w:val="56C247E5"/>
    <w:rsid w:val="56C8208D"/>
    <w:rsid w:val="56CA2991"/>
    <w:rsid w:val="56D137F7"/>
    <w:rsid w:val="56D62645"/>
    <w:rsid w:val="56E94079"/>
    <w:rsid w:val="56EB4692"/>
    <w:rsid w:val="56F444EE"/>
    <w:rsid w:val="5713527A"/>
    <w:rsid w:val="57237983"/>
    <w:rsid w:val="5726041F"/>
    <w:rsid w:val="573214BA"/>
    <w:rsid w:val="57454F3C"/>
    <w:rsid w:val="574B60D8"/>
    <w:rsid w:val="57522C97"/>
    <w:rsid w:val="575256B8"/>
    <w:rsid w:val="575E4B39"/>
    <w:rsid w:val="57633422"/>
    <w:rsid w:val="57687036"/>
    <w:rsid w:val="577337DA"/>
    <w:rsid w:val="57997B3B"/>
    <w:rsid w:val="57A06424"/>
    <w:rsid w:val="57C37552"/>
    <w:rsid w:val="57C50A3D"/>
    <w:rsid w:val="57EF69A5"/>
    <w:rsid w:val="57F542ED"/>
    <w:rsid w:val="580F1057"/>
    <w:rsid w:val="582C415B"/>
    <w:rsid w:val="583A23D4"/>
    <w:rsid w:val="583F4AFD"/>
    <w:rsid w:val="584D65AC"/>
    <w:rsid w:val="584E043F"/>
    <w:rsid w:val="585B25B6"/>
    <w:rsid w:val="585D4315"/>
    <w:rsid w:val="58660CE3"/>
    <w:rsid w:val="586C4558"/>
    <w:rsid w:val="586D6AC3"/>
    <w:rsid w:val="587B6C7C"/>
    <w:rsid w:val="5889510A"/>
    <w:rsid w:val="588C1B0D"/>
    <w:rsid w:val="5897395A"/>
    <w:rsid w:val="58A3441E"/>
    <w:rsid w:val="58A46F1F"/>
    <w:rsid w:val="58BF6D7E"/>
    <w:rsid w:val="58C4354E"/>
    <w:rsid w:val="58D77C23"/>
    <w:rsid w:val="58E00C2E"/>
    <w:rsid w:val="58EE002B"/>
    <w:rsid w:val="58F509F1"/>
    <w:rsid w:val="58F702C5"/>
    <w:rsid w:val="5904473C"/>
    <w:rsid w:val="591B7C93"/>
    <w:rsid w:val="593A1E81"/>
    <w:rsid w:val="5943175D"/>
    <w:rsid w:val="594B2192"/>
    <w:rsid w:val="594F0101"/>
    <w:rsid w:val="59603129"/>
    <w:rsid w:val="596264CA"/>
    <w:rsid w:val="5973302A"/>
    <w:rsid w:val="597573CB"/>
    <w:rsid w:val="597D24C5"/>
    <w:rsid w:val="598C1076"/>
    <w:rsid w:val="598F04FE"/>
    <w:rsid w:val="5991071A"/>
    <w:rsid w:val="59954CBE"/>
    <w:rsid w:val="59B241EC"/>
    <w:rsid w:val="59BB14AC"/>
    <w:rsid w:val="59C0182F"/>
    <w:rsid w:val="59C52172"/>
    <w:rsid w:val="59CB78B1"/>
    <w:rsid w:val="59CC52AE"/>
    <w:rsid w:val="59CF0729"/>
    <w:rsid w:val="59D51691"/>
    <w:rsid w:val="59EA0497"/>
    <w:rsid w:val="59EA607C"/>
    <w:rsid w:val="59F413E5"/>
    <w:rsid w:val="59F91E1B"/>
    <w:rsid w:val="5A13112F"/>
    <w:rsid w:val="5A4C4641"/>
    <w:rsid w:val="5A635212"/>
    <w:rsid w:val="5A6E2809"/>
    <w:rsid w:val="5AA75D1B"/>
    <w:rsid w:val="5AAC6CAF"/>
    <w:rsid w:val="5AAE221A"/>
    <w:rsid w:val="5AB75AE4"/>
    <w:rsid w:val="5ABB4577"/>
    <w:rsid w:val="5ABD2A5F"/>
    <w:rsid w:val="5AF50935"/>
    <w:rsid w:val="5AFC1BC3"/>
    <w:rsid w:val="5B0605AC"/>
    <w:rsid w:val="5B070146"/>
    <w:rsid w:val="5B0D3A93"/>
    <w:rsid w:val="5B0E7B48"/>
    <w:rsid w:val="5B1F1AB9"/>
    <w:rsid w:val="5B2353A2"/>
    <w:rsid w:val="5B23542C"/>
    <w:rsid w:val="5B2630E4"/>
    <w:rsid w:val="5B303F63"/>
    <w:rsid w:val="5B4956EE"/>
    <w:rsid w:val="5B550532"/>
    <w:rsid w:val="5B594356"/>
    <w:rsid w:val="5B633173"/>
    <w:rsid w:val="5B6379FD"/>
    <w:rsid w:val="5B6A0B50"/>
    <w:rsid w:val="5B6A2C95"/>
    <w:rsid w:val="5B745BFD"/>
    <w:rsid w:val="5B7D2668"/>
    <w:rsid w:val="5B934F7A"/>
    <w:rsid w:val="5B977B3E"/>
    <w:rsid w:val="5B9B4215"/>
    <w:rsid w:val="5B9C2349"/>
    <w:rsid w:val="5B9E0ECC"/>
    <w:rsid w:val="5BA06755"/>
    <w:rsid w:val="5BA835D7"/>
    <w:rsid w:val="5BC33330"/>
    <w:rsid w:val="5BC5439E"/>
    <w:rsid w:val="5BD56AE2"/>
    <w:rsid w:val="5BE11B5D"/>
    <w:rsid w:val="5BE5408B"/>
    <w:rsid w:val="5C0276AD"/>
    <w:rsid w:val="5C335AB8"/>
    <w:rsid w:val="5C414E47"/>
    <w:rsid w:val="5C425CFC"/>
    <w:rsid w:val="5C473312"/>
    <w:rsid w:val="5C625C57"/>
    <w:rsid w:val="5C6E089F"/>
    <w:rsid w:val="5C797243"/>
    <w:rsid w:val="5C7E7AB1"/>
    <w:rsid w:val="5C82610F"/>
    <w:rsid w:val="5C864CE5"/>
    <w:rsid w:val="5C8E7193"/>
    <w:rsid w:val="5C910A31"/>
    <w:rsid w:val="5C9418D2"/>
    <w:rsid w:val="5C9F6CAA"/>
    <w:rsid w:val="5CA97B29"/>
    <w:rsid w:val="5CB85FBE"/>
    <w:rsid w:val="5CC42BB4"/>
    <w:rsid w:val="5CC91F79"/>
    <w:rsid w:val="5CE27B9B"/>
    <w:rsid w:val="5CF2308E"/>
    <w:rsid w:val="5CFA09A9"/>
    <w:rsid w:val="5D0450A3"/>
    <w:rsid w:val="5D0C26B6"/>
    <w:rsid w:val="5D0D455B"/>
    <w:rsid w:val="5D162587"/>
    <w:rsid w:val="5D3D64C3"/>
    <w:rsid w:val="5D5206B4"/>
    <w:rsid w:val="5D5B5434"/>
    <w:rsid w:val="5D696CF8"/>
    <w:rsid w:val="5D6C2643"/>
    <w:rsid w:val="5D6F4BA6"/>
    <w:rsid w:val="5D807909"/>
    <w:rsid w:val="5D8B1C82"/>
    <w:rsid w:val="5D934795"/>
    <w:rsid w:val="5D9724E6"/>
    <w:rsid w:val="5DA56337"/>
    <w:rsid w:val="5DAA7B12"/>
    <w:rsid w:val="5DAF6297"/>
    <w:rsid w:val="5DB71DC2"/>
    <w:rsid w:val="5DD4732D"/>
    <w:rsid w:val="5DD5307F"/>
    <w:rsid w:val="5DD62B9F"/>
    <w:rsid w:val="5DD92690"/>
    <w:rsid w:val="5DE66B5A"/>
    <w:rsid w:val="5DF80AE4"/>
    <w:rsid w:val="5E057009"/>
    <w:rsid w:val="5E0D15ED"/>
    <w:rsid w:val="5E127950"/>
    <w:rsid w:val="5E1476D8"/>
    <w:rsid w:val="5E180D61"/>
    <w:rsid w:val="5E1A7052"/>
    <w:rsid w:val="5E2C0A11"/>
    <w:rsid w:val="5E535B08"/>
    <w:rsid w:val="5E60690D"/>
    <w:rsid w:val="5E642F18"/>
    <w:rsid w:val="5E69060A"/>
    <w:rsid w:val="5E6C3504"/>
    <w:rsid w:val="5E756871"/>
    <w:rsid w:val="5E841BBD"/>
    <w:rsid w:val="5E8E7AE6"/>
    <w:rsid w:val="5E991C0E"/>
    <w:rsid w:val="5E9B0996"/>
    <w:rsid w:val="5E9B41D7"/>
    <w:rsid w:val="5E9B7172"/>
    <w:rsid w:val="5EA06D09"/>
    <w:rsid w:val="5EB2188E"/>
    <w:rsid w:val="5EC44B3A"/>
    <w:rsid w:val="5ED82947"/>
    <w:rsid w:val="5EDD1D0C"/>
    <w:rsid w:val="5F263669"/>
    <w:rsid w:val="5F2856E0"/>
    <w:rsid w:val="5F526256"/>
    <w:rsid w:val="5F5C4B7D"/>
    <w:rsid w:val="5F5C5326"/>
    <w:rsid w:val="5F653A78"/>
    <w:rsid w:val="5F691F65"/>
    <w:rsid w:val="5F772C6D"/>
    <w:rsid w:val="5F7D4455"/>
    <w:rsid w:val="5F7E063F"/>
    <w:rsid w:val="5F8672E6"/>
    <w:rsid w:val="5F8945DA"/>
    <w:rsid w:val="5F8B5092"/>
    <w:rsid w:val="5F9962F6"/>
    <w:rsid w:val="5FB4440F"/>
    <w:rsid w:val="5FB45E03"/>
    <w:rsid w:val="5FBA21F5"/>
    <w:rsid w:val="5FBB029F"/>
    <w:rsid w:val="5FC66772"/>
    <w:rsid w:val="5FC92EDD"/>
    <w:rsid w:val="5FD26B99"/>
    <w:rsid w:val="5FD70E10"/>
    <w:rsid w:val="5FE12BE8"/>
    <w:rsid w:val="5FE61094"/>
    <w:rsid w:val="5FE846C1"/>
    <w:rsid w:val="5FE926EA"/>
    <w:rsid w:val="5FF04070"/>
    <w:rsid w:val="5FF145A3"/>
    <w:rsid w:val="600C1639"/>
    <w:rsid w:val="60161979"/>
    <w:rsid w:val="60245DA9"/>
    <w:rsid w:val="602E187C"/>
    <w:rsid w:val="603E67DA"/>
    <w:rsid w:val="604225A6"/>
    <w:rsid w:val="6042608B"/>
    <w:rsid w:val="60431238"/>
    <w:rsid w:val="604B13B8"/>
    <w:rsid w:val="606E6554"/>
    <w:rsid w:val="607C7302"/>
    <w:rsid w:val="607D33CA"/>
    <w:rsid w:val="607D3795"/>
    <w:rsid w:val="608E7761"/>
    <w:rsid w:val="609F1427"/>
    <w:rsid w:val="60A70F41"/>
    <w:rsid w:val="60A804AA"/>
    <w:rsid w:val="60B92304"/>
    <w:rsid w:val="60C84791"/>
    <w:rsid w:val="60CD7F37"/>
    <w:rsid w:val="60D42992"/>
    <w:rsid w:val="60D96503"/>
    <w:rsid w:val="60DB6DF4"/>
    <w:rsid w:val="60E8738A"/>
    <w:rsid w:val="60F30F42"/>
    <w:rsid w:val="60F732A4"/>
    <w:rsid w:val="60FB0B6F"/>
    <w:rsid w:val="61227EAA"/>
    <w:rsid w:val="612C7B33"/>
    <w:rsid w:val="6135780F"/>
    <w:rsid w:val="6138092A"/>
    <w:rsid w:val="61406582"/>
    <w:rsid w:val="6151078F"/>
    <w:rsid w:val="61614E76"/>
    <w:rsid w:val="616E0A7F"/>
    <w:rsid w:val="616E1639"/>
    <w:rsid w:val="617079FF"/>
    <w:rsid w:val="61812E22"/>
    <w:rsid w:val="618A63F0"/>
    <w:rsid w:val="61922861"/>
    <w:rsid w:val="6192502F"/>
    <w:rsid w:val="61A40C67"/>
    <w:rsid w:val="61A545A9"/>
    <w:rsid w:val="61BB582B"/>
    <w:rsid w:val="61C21D79"/>
    <w:rsid w:val="61D445A6"/>
    <w:rsid w:val="61DE1E1B"/>
    <w:rsid w:val="61E7468F"/>
    <w:rsid w:val="61EB6EA3"/>
    <w:rsid w:val="61EC076B"/>
    <w:rsid w:val="61FB0E26"/>
    <w:rsid w:val="62007770"/>
    <w:rsid w:val="621D2C7E"/>
    <w:rsid w:val="622A170C"/>
    <w:rsid w:val="62361E5F"/>
    <w:rsid w:val="62385432"/>
    <w:rsid w:val="62435B9D"/>
    <w:rsid w:val="62441245"/>
    <w:rsid w:val="62481B92"/>
    <w:rsid w:val="6251635C"/>
    <w:rsid w:val="6252656D"/>
    <w:rsid w:val="62544D90"/>
    <w:rsid w:val="626346C1"/>
    <w:rsid w:val="626C54D8"/>
    <w:rsid w:val="62717F98"/>
    <w:rsid w:val="62764951"/>
    <w:rsid w:val="627806C9"/>
    <w:rsid w:val="62824D14"/>
    <w:rsid w:val="6287090C"/>
    <w:rsid w:val="628B1D5C"/>
    <w:rsid w:val="629762BF"/>
    <w:rsid w:val="629B43B7"/>
    <w:rsid w:val="62A96AD4"/>
    <w:rsid w:val="62B25920"/>
    <w:rsid w:val="62B334AF"/>
    <w:rsid w:val="62BE4958"/>
    <w:rsid w:val="62BE6795"/>
    <w:rsid w:val="62C03E1E"/>
    <w:rsid w:val="62C161FF"/>
    <w:rsid w:val="62C54F90"/>
    <w:rsid w:val="62D17DD9"/>
    <w:rsid w:val="62D3181F"/>
    <w:rsid w:val="62D67D67"/>
    <w:rsid w:val="62DB0257"/>
    <w:rsid w:val="62E0001C"/>
    <w:rsid w:val="62E2351A"/>
    <w:rsid w:val="62F43213"/>
    <w:rsid w:val="63023586"/>
    <w:rsid w:val="631101D6"/>
    <w:rsid w:val="631B72A6"/>
    <w:rsid w:val="631C5B18"/>
    <w:rsid w:val="63260125"/>
    <w:rsid w:val="63287830"/>
    <w:rsid w:val="63381C06"/>
    <w:rsid w:val="636A0A12"/>
    <w:rsid w:val="637569B7"/>
    <w:rsid w:val="638C03D1"/>
    <w:rsid w:val="639661DD"/>
    <w:rsid w:val="639821D2"/>
    <w:rsid w:val="63A318B8"/>
    <w:rsid w:val="63B65252"/>
    <w:rsid w:val="63CA552E"/>
    <w:rsid w:val="63D66D8C"/>
    <w:rsid w:val="63E8362C"/>
    <w:rsid w:val="63E92F01"/>
    <w:rsid w:val="63F0428F"/>
    <w:rsid w:val="63F20007"/>
    <w:rsid w:val="63F95FE4"/>
    <w:rsid w:val="640A2CD3"/>
    <w:rsid w:val="64331347"/>
    <w:rsid w:val="643E149E"/>
    <w:rsid w:val="64495ECB"/>
    <w:rsid w:val="64547647"/>
    <w:rsid w:val="645804F2"/>
    <w:rsid w:val="645B152D"/>
    <w:rsid w:val="64722EF6"/>
    <w:rsid w:val="647C3D75"/>
    <w:rsid w:val="64833DF0"/>
    <w:rsid w:val="64852C29"/>
    <w:rsid w:val="64853F9F"/>
    <w:rsid w:val="64923613"/>
    <w:rsid w:val="649B1899"/>
    <w:rsid w:val="649C5935"/>
    <w:rsid w:val="64A65AFD"/>
    <w:rsid w:val="64AB61BE"/>
    <w:rsid w:val="64AF5EF8"/>
    <w:rsid w:val="64B06D1C"/>
    <w:rsid w:val="64B13A1E"/>
    <w:rsid w:val="64B60F56"/>
    <w:rsid w:val="64C17517"/>
    <w:rsid w:val="64D12312"/>
    <w:rsid w:val="64D3493C"/>
    <w:rsid w:val="64D61C4A"/>
    <w:rsid w:val="64DE7AB5"/>
    <w:rsid w:val="64E21E2A"/>
    <w:rsid w:val="64E87C8A"/>
    <w:rsid w:val="64EF2799"/>
    <w:rsid w:val="64FD3107"/>
    <w:rsid w:val="650A68C6"/>
    <w:rsid w:val="651932EC"/>
    <w:rsid w:val="65221F46"/>
    <w:rsid w:val="65275B13"/>
    <w:rsid w:val="65297A59"/>
    <w:rsid w:val="652F2B95"/>
    <w:rsid w:val="654451BF"/>
    <w:rsid w:val="65585F5F"/>
    <w:rsid w:val="657347B8"/>
    <w:rsid w:val="65746E8C"/>
    <w:rsid w:val="65811DB9"/>
    <w:rsid w:val="658408AD"/>
    <w:rsid w:val="658A13BB"/>
    <w:rsid w:val="65917177"/>
    <w:rsid w:val="659C18B1"/>
    <w:rsid w:val="65A26C73"/>
    <w:rsid w:val="65A87F99"/>
    <w:rsid w:val="65AD323B"/>
    <w:rsid w:val="65AE7F5E"/>
    <w:rsid w:val="65B2559F"/>
    <w:rsid w:val="65B35574"/>
    <w:rsid w:val="65D62C14"/>
    <w:rsid w:val="65DF0A5F"/>
    <w:rsid w:val="65ED60D5"/>
    <w:rsid w:val="65EE0CA2"/>
    <w:rsid w:val="66075570"/>
    <w:rsid w:val="660B3602"/>
    <w:rsid w:val="660E4EA0"/>
    <w:rsid w:val="66130F21"/>
    <w:rsid w:val="66140709"/>
    <w:rsid w:val="66172D8B"/>
    <w:rsid w:val="661A1A97"/>
    <w:rsid w:val="6623094C"/>
    <w:rsid w:val="662C0C89"/>
    <w:rsid w:val="663844E7"/>
    <w:rsid w:val="663C37BC"/>
    <w:rsid w:val="663E7B8B"/>
    <w:rsid w:val="66476CCE"/>
    <w:rsid w:val="664843C0"/>
    <w:rsid w:val="6655487D"/>
    <w:rsid w:val="667271DD"/>
    <w:rsid w:val="667A7BCD"/>
    <w:rsid w:val="66945EE1"/>
    <w:rsid w:val="66B369BF"/>
    <w:rsid w:val="66C03853"/>
    <w:rsid w:val="66CC1B88"/>
    <w:rsid w:val="66F40A63"/>
    <w:rsid w:val="66F9345B"/>
    <w:rsid w:val="66FE6CC3"/>
    <w:rsid w:val="6703077D"/>
    <w:rsid w:val="670B5770"/>
    <w:rsid w:val="670D21FC"/>
    <w:rsid w:val="670E6B68"/>
    <w:rsid w:val="67226E55"/>
    <w:rsid w:val="672B165C"/>
    <w:rsid w:val="67334BBF"/>
    <w:rsid w:val="67487EB0"/>
    <w:rsid w:val="674B5D3B"/>
    <w:rsid w:val="67595293"/>
    <w:rsid w:val="675A3195"/>
    <w:rsid w:val="67742D26"/>
    <w:rsid w:val="677C6178"/>
    <w:rsid w:val="67A376E5"/>
    <w:rsid w:val="67AF2BC2"/>
    <w:rsid w:val="67B51A77"/>
    <w:rsid w:val="67B84130"/>
    <w:rsid w:val="67C17FEB"/>
    <w:rsid w:val="67C63C85"/>
    <w:rsid w:val="67CA1EF8"/>
    <w:rsid w:val="67D82B11"/>
    <w:rsid w:val="67F3434E"/>
    <w:rsid w:val="67FE513C"/>
    <w:rsid w:val="68060525"/>
    <w:rsid w:val="68211C2F"/>
    <w:rsid w:val="682F1D94"/>
    <w:rsid w:val="68334EC0"/>
    <w:rsid w:val="68386205"/>
    <w:rsid w:val="683F445D"/>
    <w:rsid w:val="68437083"/>
    <w:rsid w:val="685E6E03"/>
    <w:rsid w:val="686314D3"/>
    <w:rsid w:val="686D2B55"/>
    <w:rsid w:val="686D591C"/>
    <w:rsid w:val="68721717"/>
    <w:rsid w:val="68757459"/>
    <w:rsid w:val="68916F6D"/>
    <w:rsid w:val="68963A31"/>
    <w:rsid w:val="68975106"/>
    <w:rsid w:val="689E250C"/>
    <w:rsid w:val="689F6284"/>
    <w:rsid w:val="68A13DAA"/>
    <w:rsid w:val="68A82BFA"/>
    <w:rsid w:val="68AA5354"/>
    <w:rsid w:val="68AB0C88"/>
    <w:rsid w:val="68D65F71"/>
    <w:rsid w:val="68D662DC"/>
    <w:rsid w:val="68D70E60"/>
    <w:rsid w:val="68DF7650"/>
    <w:rsid w:val="68FD31BF"/>
    <w:rsid w:val="690B0E8D"/>
    <w:rsid w:val="690E3955"/>
    <w:rsid w:val="69105C0E"/>
    <w:rsid w:val="692A2DD6"/>
    <w:rsid w:val="69331237"/>
    <w:rsid w:val="693C0B34"/>
    <w:rsid w:val="693F5D45"/>
    <w:rsid w:val="69434E61"/>
    <w:rsid w:val="694D160D"/>
    <w:rsid w:val="695232F6"/>
    <w:rsid w:val="695A5172"/>
    <w:rsid w:val="696E5F01"/>
    <w:rsid w:val="696F0AFE"/>
    <w:rsid w:val="69847953"/>
    <w:rsid w:val="69897D5C"/>
    <w:rsid w:val="698A257F"/>
    <w:rsid w:val="69952E7B"/>
    <w:rsid w:val="699920C4"/>
    <w:rsid w:val="69A27DD9"/>
    <w:rsid w:val="69A31723"/>
    <w:rsid w:val="69A71150"/>
    <w:rsid w:val="69AE49D0"/>
    <w:rsid w:val="69B571FF"/>
    <w:rsid w:val="69CC4E56"/>
    <w:rsid w:val="69D041DE"/>
    <w:rsid w:val="69E43F15"/>
    <w:rsid w:val="69FD4910"/>
    <w:rsid w:val="6A032055"/>
    <w:rsid w:val="6A046A26"/>
    <w:rsid w:val="6A0C16F7"/>
    <w:rsid w:val="6A114F5F"/>
    <w:rsid w:val="6A17596C"/>
    <w:rsid w:val="6A230638"/>
    <w:rsid w:val="6A2353BE"/>
    <w:rsid w:val="6A242EE4"/>
    <w:rsid w:val="6A372C18"/>
    <w:rsid w:val="6A4E7F61"/>
    <w:rsid w:val="6A522AB0"/>
    <w:rsid w:val="6A543871"/>
    <w:rsid w:val="6A633A0D"/>
    <w:rsid w:val="6A673270"/>
    <w:rsid w:val="6A6B0B13"/>
    <w:rsid w:val="6A6B466F"/>
    <w:rsid w:val="6A6C0BC3"/>
    <w:rsid w:val="6A8E3FAE"/>
    <w:rsid w:val="6AA80C63"/>
    <w:rsid w:val="6ABA6D25"/>
    <w:rsid w:val="6AC10733"/>
    <w:rsid w:val="6AC36622"/>
    <w:rsid w:val="6AC83AE8"/>
    <w:rsid w:val="6ACA0E90"/>
    <w:rsid w:val="6ACA2F2D"/>
    <w:rsid w:val="6AD05C0E"/>
    <w:rsid w:val="6AD3009F"/>
    <w:rsid w:val="6AD3180B"/>
    <w:rsid w:val="6ADA17F5"/>
    <w:rsid w:val="6AED777A"/>
    <w:rsid w:val="6AF46E73"/>
    <w:rsid w:val="6B007046"/>
    <w:rsid w:val="6B15282D"/>
    <w:rsid w:val="6B1A4C4C"/>
    <w:rsid w:val="6B211A51"/>
    <w:rsid w:val="6B247F6C"/>
    <w:rsid w:val="6B3E6EDE"/>
    <w:rsid w:val="6B3F5820"/>
    <w:rsid w:val="6B735BA4"/>
    <w:rsid w:val="6B742233"/>
    <w:rsid w:val="6B860301"/>
    <w:rsid w:val="6B8A4FC9"/>
    <w:rsid w:val="6B981494"/>
    <w:rsid w:val="6BA918F3"/>
    <w:rsid w:val="6BAD566C"/>
    <w:rsid w:val="6BC011A2"/>
    <w:rsid w:val="6BC643A7"/>
    <w:rsid w:val="6BCC3834"/>
    <w:rsid w:val="6BCD7480"/>
    <w:rsid w:val="6BE03D88"/>
    <w:rsid w:val="6BE576D8"/>
    <w:rsid w:val="6BEA0AEA"/>
    <w:rsid w:val="6BF47849"/>
    <w:rsid w:val="6C0504CD"/>
    <w:rsid w:val="6C2055FE"/>
    <w:rsid w:val="6C270A6A"/>
    <w:rsid w:val="6C4B4F78"/>
    <w:rsid w:val="6C662430"/>
    <w:rsid w:val="6C793C2A"/>
    <w:rsid w:val="6C7F2654"/>
    <w:rsid w:val="6C825E7A"/>
    <w:rsid w:val="6C874256"/>
    <w:rsid w:val="6C88775B"/>
    <w:rsid w:val="6C911119"/>
    <w:rsid w:val="6C922387"/>
    <w:rsid w:val="6C9C6D62"/>
    <w:rsid w:val="6CA721C1"/>
    <w:rsid w:val="6CAB279E"/>
    <w:rsid w:val="6CB93DB8"/>
    <w:rsid w:val="6CC30793"/>
    <w:rsid w:val="6CC565C6"/>
    <w:rsid w:val="6CCE5DC3"/>
    <w:rsid w:val="6CD415A0"/>
    <w:rsid w:val="6CDC4BAE"/>
    <w:rsid w:val="6CE34737"/>
    <w:rsid w:val="6CE44155"/>
    <w:rsid w:val="6CF303EA"/>
    <w:rsid w:val="6D093028"/>
    <w:rsid w:val="6D0A227B"/>
    <w:rsid w:val="6D14098B"/>
    <w:rsid w:val="6D282CEC"/>
    <w:rsid w:val="6D286B5F"/>
    <w:rsid w:val="6D300F1C"/>
    <w:rsid w:val="6D3426EC"/>
    <w:rsid w:val="6D4847CA"/>
    <w:rsid w:val="6D4874A9"/>
    <w:rsid w:val="6D4D2752"/>
    <w:rsid w:val="6D4F2026"/>
    <w:rsid w:val="6D566DB0"/>
    <w:rsid w:val="6D582938"/>
    <w:rsid w:val="6D605FE2"/>
    <w:rsid w:val="6D6540F3"/>
    <w:rsid w:val="6D785A21"/>
    <w:rsid w:val="6D7952F5"/>
    <w:rsid w:val="6D800281"/>
    <w:rsid w:val="6D8646FC"/>
    <w:rsid w:val="6D895FE0"/>
    <w:rsid w:val="6D8A7502"/>
    <w:rsid w:val="6D9001ED"/>
    <w:rsid w:val="6DA87988"/>
    <w:rsid w:val="6DB069FA"/>
    <w:rsid w:val="6DB54A6A"/>
    <w:rsid w:val="6DB73798"/>
    <w:rsid w:val="6DBE360F"/>
    <w:rsid w:val="6DC7550D"/>
    <w:rsid w:val="6DC9627D"/>
    <w:rsid w:val="6DC9657A"/>
    <w:rsid w:val="6DE200AD"/>
    <w:rsid w:val="6DE76C8D"/>
    <w:rsid w:val="6DEA448D"/>
    <w:rsid w:val="6DED5E9F"/>
    <w:rsid w:val="6DF67227"/>
    <w:rsid w:val="6DF95D6B"/>
    <w:rsid w:val="6DFC1CAF"/>
    <w:rsid w:val="6E1135E9"/>
    <w:rsid w:val="6E19180D"/>
    <w:rsid w:val="6E1A474C"/>
    <w:rsid w:val="6E215ADA"/>
    <w:rsid w:val="6E4848B2"/>
    <w:rsid w:val="6E4F6E4F"/>
    <w:rsid w:val="6E535B46"/>
    <w:rsid w:val="6E571F50"/>
    <w:rsid w:val="6E59089C"/>
    <w:rsid w:val="6E5C523E"/>
    <w:rsid w:val="6E6329EE"/>
    <w:rsid w:val="6E695222"/>
    <w:rsid w:val="6E6E7F89"/>
    <w:rsid w:val="6E7F06E9"/>
    <w:rsid w:val="6E8426DF"/>
    <w:rsid w:val="6E930639"/>
    <w:rsid w:val="6E9D5013"/>
    <w:rsid w:val="6EA22932"/>
    <w:rsid w:val="6EA6376F"/>
    <w:rsid w:val="6EA86277"/>
    <w:rsid w:val="6EBF0603"/>
    <w:rsid w:val="6EC03E4A"/>
    <w:rsid w:val="6EC55C46"/>
    <w:rsid w:val="6ECD2B0B"/>
    <w:rsid w:val="6ED03E76"/>
    <w:rsid w:val="6ED91B6D"/>
    <w:rsid w:val="6EE129E3"/>
    <w:rsid w:val="6EEB6121"/>
    <w:rsid w:val="6EEE586F"/>
    <w:rsid w:val="6EF066ED"/>
    <w:rsid w:val="6F067393"/>
    <w:rsid w:val="6F160073"/>
    <w:rsid w:val="6F1C23DC"/>
    <w:rsid w:val="6F236BE2"/>
    <w:rsid w:val="6F241291"/>
    <w:rsid w:val="6F285C6B"/>
    <w:rsid w:val="6F2B1A9C"/>
    <w:rsid w:val="6F4B2CC1"/>
    <w:rsid w:val="6F524BFF"/>
    <w:rsid w:val="6F601138"/>
    <w:rsid w:val="6F614293"/>
    <w:rsid w:val="6F676078"/>
    <w:rsid w:val="6F6A4E6C"/>
    <w:rsid w:val="6F7270B4"/>
    <w:rsid w:val="6F784462"/>
    <w:rsid w:val="6F7B35A7"/>
    <w:rsid w:val="6F7D0CF1"/>
    <w:rsid w:val="6F872B9E"/>
    <w:rsid w:val="6F9C52CB"/>
    <w:rsid w:val="6FA303C7"/>
    <w:rsid w:val="6FAE142B"/>
    <w:rsid w:val="6FB108F6"/>
    <w:rsid w:val="6FBE5A42"/>
    <w:rsid w:val="6FC16B56"/>
    <w:rsid w:val="6FC51851"/>
    <w:rsid w:val="6FC565D0"/>
    <w:rsid w:val="6FD70AF2"/>
    <w:rsid w:val="6FDC1B6B"/>
    <w:rsid w:val="6FE23626"/>
    <w:rsid w:val="6FE6736D"/>
    <w:rsid w:val="6FEA072C"/>
    <w:rsid w:val="6FED5B27"/>
    <w:rsid w:val="6FFB0243"/>
    <w:rsid w:val="700F0193"/>
    <w:rsid w:val="701337DF"/>
    <w:rsid w:val="70232166"/>
    <w:rsid w:val="70291255"/>
    <w:rsid w:val="70361E06"/>
    <w:rsid w:val="70476FB4"/>
    <w:rsid w:val="7056191E"/>
    <w:rsid w:val="70625868"/>
    <w:rsid w:val="70751B2F"/>
    <w:rsid w:val="707553D5"/>
    <w:rsid w:val="7080699B"/>
    <w:rsid w:val="70891CF3"/>
    <w:rsid w:val="708E734B"/>
    <w:rsid w:val="70A94143"/>
    <w:rsid w:val="70AA20A1"/>
    <w:rsid w:val="70B717EB"/>
    <w:rsid w:val="70BC077B"/>
    <w:rsid w:val="70C320D9"/>
    <w:rsid w:val="70D56CE6"/>
    <w:rsid w:val="70D851D8"/>
    <w:rsid w:val="70DC0075"/>
    <w:rsid w:val="70E0631D"/>
    <w:rsid w:val="70F27898"/>
    <w:rsid w:val="70F33611"/>
    <w:rsid w:val="710867DC"/>
    <w:rsid w:val="711A0B9D"/>
    <w:rsid w:val="711D0C9C"/>
    <w:rsid w:val="712437CA"/>
    <w:rsid w:val="71303888"/>
    <w:rsid w:val="71452751"/>
    <w:rsid w:val="71461992"/>
    <w:rsid w:val="7148570A"/>
    <w:rsid w:val="715220E5"/>
    <w:rsid w:val="715916C6"/>
    <w:rsid w:val="715B36F5"/>
    <w:rsid w:val="716A1E06"/>
    <w:rsid w:val="716B13F9"/>
    <w:rsid w:val="716C2D50"/>
    <w:rsid w:val="716D33C3"/>
    <w:rsid w:val="71834994"/>
    <w:rsid w:val="71862CD7"/>
    <w:rsid w:val="71936EDA"/>
    <w:rsid w:val="71971C90"/>
    <w:rsid w:val="719E0A70"/>
    <w:rsid w:val="71AE3841"/>
    <w:rsid w:val="71B0512B"/>
    <w:rsid w:val="71C65CFA"/>
    <w:rsid w:val="71D86573"/>
    <w:rsid w:val="71E67BAB"/>
    <w:rsid w:val="71EC2889"/>
    <w:rsid w:val="72117ED8"/>
    <w:rsid w:val="72255A4C"/>
    <w:rsid w:val="722C6DDA"/>
    <w:rsid w:val="723111D9"/>
    <w:rsid w:val="724203AC"/>
    <w:rsid w:val="724A369E"/>
    <w:rsid w:val="7250322E"/>
    <w:rsid w:val="725105EF"/>
    <w:rsid w:val="726227FC"/>
    <w:rsid w:val="726A1EA4"/>
    <w:rsid w:val="726B4F67"/>
    <w:rsid w:val="72786668"/>
    <w:rsid w:val="729055BB"/>
    <w:rsid w:val="72920B0F"/>
    <w:rsid w:val="72943709"/>
    <w:rsid w:val="72A76F69"/>
    <w:rsid w:val="72B83626"/>
    <w:rsid w:val="72C038D5"/>
    <w:rsid w:val="72CD56CF"/>
    <w:rsid w:val="72CE1C3F"/>
    <w:rsid w:val="72D548EB"/>
    <w:rsid w:val="72DD00D4"/>
    <w:rsid w:val="72E16971"/>
    <w:rsid w:val="72F86CBC"/>
    <w:rsid w:val="73133AF6"/>
    <w:rsid w:val="731F693F"/>
    <w:rsid w:val="73216897"/>
    <w:rsid w:val="732301DD"/>
    <w:rsid w:val="73232523"/>
    <w:rsid w:val="732A2933"/>
    <w:rsid w:val="732C1614"/>
    <w:rsid w:val="732D2E9A"/>
    <w:rsid w:val="73367D2E"/>
    <w:rsid w:val="73462932"/>
    <w:rsid w:val="73477B9B"/>
    <w:rsid w:val="734A1BC2"/>
    <w:rsid w:val="735557AF"/>
    <w:rsid w:val="735753B2"/>
    <w:rsid w:val="735A1725"/>
    <w:rsid w:val="73705AD4"/>
    <w:rsid w:val="73796251"/>
    <w:rsid w:val="737F73DD"/>
    <w:rsid w:val="73925FA9"/>
    <w:rsid w:val="73927111"/>
    <w:rsid w:val="73954EDB"/>
    <w:rsid w:val="73B17C87"/>
    <w:rsid w:val="73B23F7C"/>
    <w:rsid w:val="73B430BE"/>
    <w:rsid w:val="73BC5F3C"/>
    <w:rsid w:val="73C117A4"/>
    <w:rsid w:val="73D96AEE"/>
    <w:rsid w:val="73DD6F47"/>
    <w:rsid w:val="73F46318"/>
    <w:rsid w:val="73F92CEC"/>
    <w:rsid w:val="73FC0A2E"/>
    <w:rsid w:val="73FC630C"/>
    <w:rsid w:val="74004892"/>
    <w:rsid w:val="74074F82"/>
    <w:rsid w:val="741D7EEB"/>
    <w:rsid w:val="74233812"/>
    <w:rsid w:val="74276341"/>
    <w:rsid w:val="743E1047"/>
    <w:rsid w:val="744A0C99"/>
    <w:rsid w:val="746F5A54"/>
    <w:rsid w:val="74704A19"/>
    <w:rsid w:val="747426A9"/>
    <w:rsid w:val="747C0761"/>
    <w:rsid w:val="747D0539"/>
    <w:rsid w:val="74822CE1"/>
    <w:rsid w:val="748D3AA7"/>
    <w:rsid w:val="74942A15"/>
    <w:rsid w:val="749D639F"/>
    <w:rsid w:val="74B30882"/>
    <w:rsid w:val="74B54557"/>
    <w:rsid w:val="74B75A9A"/>
    <w:rsid w:val="74D250BE"/>
    <w:rsid w:val="74F636CF"/>
    <w:rsid w:val="74FC3CCF"/>
    <w:rsid w:val="75016931"/>
    <w:rsid w:val="751235C5"/>
    <w:rsid w:val="75133243"/>
    <w:rsid w:val="75151DA7"/>
    <w:rsid w:val="751A73BE"/>
    <w:rsid w:val="75265D63"/>
    <w:rsid w:val="752777E3"/>
    <w:rsid w:val="752D5343"/>
    <w:rsid w:val="753E3965"/>
    <w:rsid w:val="75411635"/>
    <w:rsid w:val="755C1EBE"/>
    <w:rsid w:val="755C79D6"/>
    <w:rsid w:val="7568637B"/>
    <w:rsid w:val="756F1426"/>
    <w:rsid w:val="75720BCF"/>
    <w:rsid w:val="757410A2"/>
    <w:rsid w:val="758D4034"/>
    <w:rsid w:val="75A75119"/>
    <w:rsid w:val="75CF01A8"/>
    <w:rsid w:val="75DE1906"/>
    <w:rsid w:val="75ED3EAF"/>
    <w:rsid w:val="75ED6880"/>
    <w:rsid w:val="75F40D9B"/>
    <w:rsid w:val="75F6612F"/>
    <w:rsid w:val="75F66B70"/>
    <w:rsid w:val="76157B85"/>
    <w:rsid w:val="761B33ED"/>
    <w:rsid w:val="76200A04"/>
    <w:rsid w:val="76206C56"/>
    <w:rsid w:val="76361FD5"/>
    <w:rsid w:val="763708B1"/>
    <w:rsid w:val="763E532E"/>
    <w:rsid w:val="765415AD"/>
    <w:rsid w:val="76550ADA"/>
    <w:rsid w:val="76612DCA"/>
    <w:rsid w:val="76665687"/>
    <w:rsid w:val="7676198F"/>
    <w:rsid w:val="76784126"/>
    <w:rsid w:val="767E23E9"/>
    <w:rsid w:val="76951F17"/>
    <w:rsid w:val="769A021B"/>
    <w:rsid w:val="76B15B00"/>
    <w:rsid w:val="76B422D0"/>
    <w:rsid w:val="76C745E0"/>
    <w:rsid w:val="76E557A9"/>
    <w:rsid w:val="76E9146B"/>
    <w:rsid w:val="76EB3EA2"/>
    <w:rsid w:val="76EC5164"/>
    <w:rsid w:val="76F26EDA"/>
    <w:rsid w:val="7718772D"/>
    <w:rsid w:val="771A39AF"/>
    <w:rsid w:val="771B741D"/>
    <w:rsid w:val="77303FB8"/>
    <w:rsid w:val="773366FD"/>
    <w:rsid w:val="77344ADF"/>
    <w:rsid w:val="773E493A"/>
    <w:rsid w:val="7746449A"/>
    <w:rsid w:val="77472A61"/>
    <w:rsid w:val="774C2B45"/>
    <w:rsid w:val="77521091"/>
    <w:rsid w:val="775C1580"/>
    <w:rsid w:val="775C2923"/>
    <w:rsid w:val="777D24F9"/>
    <w:rsid w:val="77846B1B"/>
    <w:rsid w:val="77AB04EE"/>
    <w:rsid w:val="77BA4E88"/>
    <w:rsid w:val="77BE6726"/>
    <w:rsid w:val="77D16744"/>
    <w:rsid w:val="77E37F3B"/>
    <w:rsid w:val="77FC0FFD"/>
    <w:rsid w:val="78093E4B"/>
    <w:rsid w:val="781349B9"/>
    <w:rsid w:val="78174AB0"/>
    <w:rsid w:val="782567A5"/>
    <w:rsid w:val="783512C9"/>
    <w:rsid w:val="783562BD"/>
    <w:rsid w:val="785719A5"/>
    <w:rsid w:val="785C4A48"/>
    <w:rsid w:val="7861795F"/>
    <w:rsid w:val="78670B6C"/>
    <w:rsid w:val="787102D4"/>
    <w:rsid w:val="78715547"/>
    <w:rsid w:val="787518CB"/>
    <w:rsid w:val="78802743"/>
    <w:rsid w:val="7881448F"/>
    <w:rsid w:val="7881461F"/>
    <w:rsid w:val="78897BD0"/>
    <w:rsid w:val="788B07D3"/>
    <w:rsid w:val="788F798C"/>
    <w:rsid w:val="78A11845"/>
    <w:rsid w:val="78A321D2"/>
    <w:rsid w:val="78B66ACB"/>
    <w:rsid w:val="78B673FD"/>
    <w:rsid w:val="78B91B66"/>
    <w:rsid w:val="78CC3CF7"/>
    <w:rsid w:val="78D45AB3"/>
    <w:rsid w:val="78DB3308"/>
    <w:rsid w:val="78E33F6B"/>
    <w:rsid w:val="78EA1D84"/>
    <w:rsid w:val="78EE553E"/>
    <w:rsid w:val="78F441A4"/>
    <w:rsid w:val="78FB12B4"/>
    <w:rsid w:val="79014C79"/>
    <w:rsid w:val="790A5FA7"/>
    <w:rsid w:val="790D4E30"/>
    <w:rsid w:val="792026DC"/>
    <w:rsid w:val="793527B2"/>
    <w:rsid w:val="79380F9B"/>
    <w:rsid w:val="793862D7"/>
    <w:rsid w:val="793A6280"/>
    <w:rsid w:val="794445E2"/>
    <w:rsid w:val="79483F4B"/>
    <w:rsid w:val="79627B85"/>
    <w:rsid w:val="79690914"/>
    <w:rsid w:val="796E5F2A"/>
    <w:rsid w:val="79727C65"/>
    <w:rsid w:val="798160B0"/>
    <w:rsid w:val="79940C1D"/>
    <w:rsid w:val="79AC14E6"/>
    <w:rsid w:val="79AE27CB"/>
    <w:rsid w:val="79B3755A"/>
    <w:rsid w:val="79B416E2"/>
    <w:rsid w:val="79B46E6C"/>
    <w:rsid w:val="79BA71B9"/>
    <w:rsid w:val="79BF7A13"/>
    <w:rsid w:val="79D750F8"/>
    <w:rsid w:val="79DD726F"/>
    <w:rsid w:val="79DF2984"/>
    <w:rsid w:val="79E4363A"/>
    <w:rsid w:val="79E7593A"/>
    <w:rsid w:val="79E81839"/>
    <w:rsid w:val="79E9575B"/>
    <w:rsid w:val="79EC5DCB"/>
    <w:rsid w:val="7A0F1B9F"/>
    <w:rsid w:val="7A3C73E8"/>
    <w:rsid w:val="7A3F2296"/>
    <w:rsid w:val="7A4C04B1"/>
    <w:rsid w:val="7A4C0DFA"/>
    <w:rsid w:val="7A5A025C"/>
    <w:rsid w:val="7A610A46"/>
    <w:rsid w:val="7A6170FA"/>
    <w:rsid w:val="7A61783D"/>
    <w:rsid w:val="7A665A98"/>
    <w:rsid w:val="7A765096"/>
    <w:rsid w:val="7A853391"/>
    <w:rsid w:val="7A862B76"/>
    <w:rsid w:val="7A9814B1"/>
    <w:rsid w:val="7A992E5F"/>
    <w:rsid w:val="7A996FD7"/>
    <w:rsid w:val="7A9D6AC7"/>
    <w:rsid w:val="7AAD6655"/>
    <w:rsid w:val="7AAF2356"/>
    <w:rsid w:val="7AD67B3E"/>
    <w:rsid w:val="7AFD66C2"/>
    <w:rsid w:val="7B000E04"/>
    <w:rsid w:val="7B041C16"/>
    <w:rsid w:val="7B0C1557"/>
    <w:rsid w:val="7B22521E"/>
    <w:rsid w:val="7B253D6B"/>
    <w:rsid w:val="7B4948D5"/>
    <w:rsid w:val="7B5B428C"/>
    <w:rsid w:val="7B6A1584"/>
    <w:rsid w:val="7B6B15E4"/>
    <w:rsid w:val="7B700D65"/>
    <w:rsid w:val="7B732F25"/>
    <w:rsid w:val="7B7E3C7E"/>
    <w:rsid w:val="7B811F45"/>
    <w:rsid w:val="7B902188"/>
    <w:rsid w:val="7B995187"/>
    <w:rsid w:val="7BA7760C"/>
    <w:rsid w:val="7BB17196"/>
    <w:rsid w:val="7BB82905"/>
    <w:rsid w:val="7BC83176"/>
    <w:rsid w:val="7BC84F99"/>
    <w:rsid w:val="7BCE4A5E"/>
    <w:rsid w:val="7BD35F5F"/>
    <w:rsid w:val="7BDB672C"/>
    <w:rsid w:val="7BF347CB"/>
    <w:rsid w:val="7BF42464"/>
    <w:rsid w:val="7C1728A9"/>
    <w:rsid w:val="7C217268"/>
    <w:rsid w:val="7C274D42"/>
    <w:rsid w:val="7C39281F"/>
    <w:rsid w:val="7C396854"/>
    <w:rsid w:val="7C3B3E60"/>
    <w:rsid w:val="7C4B069E"/>
    <w:rsid w:val="7C4B4254"/>
    <w:rsid w:val="7C5A5335"/>
    <w:rsid w:val="7C664861"/>
    <w:rsid w:val="7C6F7363"/>
    <w:rsid w:val="7C753A0E"/>
    <w:rsid w:val="7C7D2C09"/>
    <w:rsid w:val="7C7E2C8F"/>
    <w:rsid w:val="7C7F09F0"/>
    <w:rsid w:val="7C852D5E"/>
    <w:rsid w:val="7C90686F"/>
    <w:rsid w:val="7C961A20"/>
    <w:rsid w:val="7CA12A3F"/>
    <w:rsid w:val="7CC427F5"/>
    <w:rsid w:val="7CD95EB9"/>
    <w:rsid w:val="7CDD04D8"/>
    <w:rsid w:val="7CE00C66"/>
    <w:rsid w:val="7CE35BF5"/>
    <w:rsid w:val="7CE82192"/>
    <w:rsid w:val="7CEB0D56"/>
    <w:rsid w:val="7CED360A"/>
    <w:rsid w:val="7D057C15"/>
    <w:rsid w:val="7D0E129E"/>
    <w:rsid w:val="7D1110A6"/>
    <w:rsid w:val="7D165BC3"/>
    <w:rsid w:val="7D2C5EE0"/>
    <w:rsid w:val="7D3A51B5"/>
    <w:rsid w:val="7D446CD8"/>
    <w:rsid w:val="7D4A4136"/>
    <w:rsid w:val="7D56500F"/>
    <w:rsid w:val="7D6005D1"/>
    <w:rsid w:val="7D623A47"/>
    <w:rsid w:val="7D676C50"/>
    <w:rsid w:val="7D8240F9"/>
    <w:rsid w:val="7D8255AF"/>
    <w:rsid w:val="7D834509"/>
    <w:rsid w:val="7D8C4BD1"/>
    <w:rsid w:val="7D8D05C3"/>
    <w:rsid w:val="7D9D4634"/>
    <w:rsid w:val="7DA11C02"/>
    <w:rsid w:val="7DA9301A"/>
    <w:rsid w:val="7DB14637"/>
    <w:rsid w:val="7DB54128"/>
    <w:rsid w:val="7DBA173E"/>
    <w:rsid w:val="7DBB0E44"/>
    <w:rsid w:val="7DC205F3"/>
    <w:rsid w:val="7DC26844"/>
    <w:rsid w:val="7DCE11F5"/>
    <w:rsid w:val="7E015288"/>
    <w:rsid w:val="7E096221"/>
    <w:rsid w:val="7E1075B0"/>
    <w:rsid w:val="7E3037AE"/>
    <w:rsid w:val="7E3151D1"/>
    <w:rsid w:val="7E505BFE"/>
    <w:rsid w:val="7E5758FF"/>
    <w:rsid w:val="7E617E0B"/>
    <w:rsid w:val="7E6372B2"/>
    <w:rsid w:val="7E6E740A"/>
    <w:rsid w:val="7E7052A2"/>
    <w:rsid w:val="7E7713DD"/>
    <w:rsid w:val="7E795C42"/>
    <w:rsid w:val="7E7E276B"/>
    <w:rsid w:val="7E8104AE"/>
    <w:rsid w:val="7E841601"/>
    <w:rsid w:val="7E906943"/>
    <w:rsid w:val="7E9A50CB"/>
    <w:rsid w:val="7EA128FE"/>
    <w:rsid w:val="7EA236C0"/>
    <w:rsid w:val="7EA75753"/>
    <w:rsid w:val="7EA83C8C"/>
    <w:rsid w:val="7EC2681A"/>
    <w:rsid w:val="7EC2750D"/>
    <w:rsid w:val="7ECA57CE"/>
    <w:rsid w:val="7ED64745"/>
    <w:rsid w:val="7F0A5720"/>
    <w:rsid w:val="7F0C5FC9"/>
    <w:rsid w:val="7F1F2A46"/>
    <w:rsid w:val="7F214530"/>
    <w:rsid w:val="7F402553"/>
    <w:rsid w:val="7F432537"/>
    <w:rsid w:val="7F4C4618"/>
    <w:rsid w:val="7F4F2A7A"/>
    <w:rsid w:val="7F5259A6"/>
    <w:rsid w:val="7F56630C"/>
    <w:rsid w:val="7F567811"/>
    <w:rsid w:val="7F672412"/>
    <w:rsid w:val="7F78365F"/>
    <w:rsid w:val="7F7E49ED"/>
    <w:rsid w:val="7F816370"/>
    <w:rsid w:val="7F855D7C"/>
    <w:rsid w:val="7F903C9F"/>
    <w:rsid w:val="7FB05EBC"/>
    <w:rsid w:val="7FB81CAD"/>
    <w:rsid w:val="7FBD3767"/>
    <w:rsid w:val="7FD32EDC"/>
    <w:rsid w:val="7FD840FD"/>
    <w:rsid w:val="7FF058EB"/>
    <w:rsid w:val="7FF627D5"/>
    <w:rsid w:val="7FFA430A"/>
    <w:rsid w:val="7FFB75B1"/>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黑体" w:asciiTheme="minorAscii" w:hAnsiTheme="minorAscii"/>
      <w:b/>
      <w:kern w:val="44"/>
      <w:sz w:val="30"/>
    </w:rPr>
  </w:style>
  <w:style w:type="paragraph" w:styleId="5">
    <w:name w:val="heading 2"/>
    <w:basedOn w:val="1"/>
    <w:next w:val="1"/>
    <w:qFormat/>
    <w:uiPriority w:val="0"/>
    <w:pPr>
      <w:numPr>
        <w:ilvl w:val="1"/>
        <w:numId w:val="1"/>
      </w:numPr>
      <w:spacing w:before="240" w:after="240"/>
      <w:outlineLvl w:val="1"/>
    </w:pPr>
    <w:rPr>
      <w:b/>
      <w:sz w:val="28"/>
      <w:szCs w:val="32"/>
    </w:rPr>
  </w:style>
  <w:style w:type="paragraph" w:styleId="6">
    <w:name w:val="heading 3"/>
    <w:basedOn w:val="1"/>
    <w:next w:val="1"/>
    <w:unhideWhenUsed/>
    <w:qFormat/>
    <w:uiPriority w:val="0"/>
    <w:pPr>
      <w:keepNext/>
      <w:keepLines/>
      <w:numPr>
        <w:ilvl w:val="2"/>
        <w:numId w:val="2"/>
      </w:numPr>
      <w:ind w:left="0" w:firstLine="200"/>
      <w:outlineLvl w:val="2"/>
    </w:pPr>
    <w:rPr>
      <w:b/>
      <w:bCs/>
      <w:szCs w:val="32"/>
    </w:rPr>
  </w:style>
  <w:style w:type="paragraph" w:styleId="7">
    <w:name w:val="heading 4"/>
    <w:basedOn w:val="1"/>
    <w:next w:val="1"/>
    <w:qFormat/>
    <w:uiPriority w:val="9"/>
    <w:pPr>
      <w:spacing w:line="240" w:lineRule="auto"/>
      <w:ind w:firstLine="0"/>
      <w:jc w:val="center"/>
      <w:outlineLvl w:val="3"/>
    </w:pPr>
    <w:rPr>
      <w:b/>
    </w:rPr>
  </w:style>
  <w:style w:type="character" w:default="1" w:styleId="27">
    <w:name w:val="Default Paragraph Font"/>
    <w:semiHidden/>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customStyle="1" w:styleId="2">
    <w:name w:val="样式 HC 正文 + 字距调整小四"/>
    <w:basedOn w:val="3"/>
    <w:next w:val="1"/>
    <w:qFormat/>
    <w:uiPriority w:val="0"/>
    <w:rPr>
      <w:kern w:val="24"/>
    </w:rPr>
  </w:style>
  <w:style w:type="paragraph" w:customStyle="1" w:styleId="3">
    <w:name w:val="HC 正文"/>
    <w:basedOn w:val="1"/>
    <w:qFormat/>
    <w:uiPriority w:val="0"/>
    <w:pPr>
      <w:autoSpaceDE w:val="0"/>
      <w:ind w:firstLine="480"/>
    </w:pPr>
    <w:rPr>
      <w:rFonts w:ascii="Calibri" w:hAnsi="Calibri" w:eastAsia="宋体"/>
      <w:bCs/>
      <w:szCs w:val="24"/>
    </w:rPr>
  </w:style>
  <w:style w:type="paragraph" w:styleId="8">
    <w:name w:val="Normal Indent"/>
    <w:basedOn w:val="1"/>
    <w:next w:val="1"/>
    <w:qFormat/>
    <w:uiPriority w:val="0"/>
    <w:pPr>
      <w:spacing w:line="440" w:lineRule="exact"/>
      <w:ind w:firstLine="420"/>
    </w:pPr>
    <w:rPr>
      <w:rFonts w:ascii="宋体"/>
      <w:sz w:val="24"/>
    </w:rPr>
  </w:style>
  <w:style w:type="paragraph" w:styleId="9">
    <w:name w:val="annotation text"/>
    <w:basedOn w:val="1"/>
    <w:qFormat/>
    <w:uiPriority w:val="0"/>
    <w:pPr>
      <w:spacing w:line="360" w:lineRule="auto"/>
      <w:jc w:val="left"/>
    </w:pPr>
    <w:rPr>
      <w:rFonts w:ascii="宋体" w:hAnsi="宋体"/>
      <w:sz w:val="24"/>
      <w:szCs w:val="24"/>
    </w:rPr>
  </w:style>
  <w:style w:type="paragraph" w:styleId="10">
    <w:name w:val="Body Text"/>
    <w:basedOn w:val="1"/>
    <w:next w:val="1"/>
    <w:qFormat/>
    <w:uiPriority w:val="0"/>
    <w:rPr>
      <w:sz w:val="24"/>
    </w:rPr>
  </w:style>
  <w:style w:type="paragraph" w:styleId="11">
    <w:name w:val="Body Text Indent"/>
    <w:basedOn w:val="1"/>
    <w:next w:val="12"/>
    <w:qFormat/>
    <w:uiPriority w:val="0"/>
    <w:pPr>
      <w:ind w:firstLine="645"/>
    </w:pPr>
    <w:rPr>
      <w:sz w:val="28"/>
    </w:rPr>
  </w:style>
  <w:style w:type="paragraph" w:customStyle="1" w:styleId="12">
    <w:name w:val="样式 标题 1一级标题 + 段前: 0.5 行 段后: 0.5 行"/>
    <w:basedOn w:val="4"/>
    <w:qFormat/>
    <w:uiPriority w:val="0"/>
    <w:pPr>
      <w:spacing w:line="320" w:lineRule="exact"/>
      <w:outlineLvl w:val="9"/>
    </w:pPr>
    <w:rPr>
      <w:spacing w:val="-6"/>
      <w:sz w:val="21"/>
      <w:szCs w:val="21"/>
    </w:rPr>
  </w:style>
  <w:style w:type="paragraph" w:styleId="13">
    <w:name w:val="Plain Text"/>
    <w:basedOn w:val="1"/>
    <w:next w:val="1"/>
    <w:qFormat/>
    <w:uiPriority w:val="0"/>
    <w:rPr>
      <w:rFonts w:ascii="宋体" w:hAnsi="Courier New"/>
    </w:rPr>
  </w:style>
  <w:style w:type="paragraph" w:styleId="14">
    <w:name w:val="Date"/>
    <w:basedOn w:val="1"/>
    <w:next w:val="1"/>
    <w:qFormat/>
    <w:uiPriority w:val="0"/>
    <w:rPr>
      <w:sz w:val="24"/>
      <w:szCs w:val="20"/>
    </w:rPr>
  </w:style>
  <w:style w:type="paragraph" w:styleId="15">
    <w:name w:val="Body Text Indent 2"/>
    <w:basedOn w:val="1"/>
    <w:qFormat/>
    <w:uiPriority w:val="0"/>
    <w:pPr>
      <w:ind w:firstLine="570"/>
    </w:pPr>
    <w:rPr>
      <w:sz w:val="2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left" w:pos="960"/>
        <w:tab w:val="right" w:pos="9060"/>
      </w:tabs>
      <w:spacing w:before="100" w:line="240" w:lineRule="auto"/>
      <w:ind w:firstLine="480"/>
      <w:jc w:val="left"/>
    </w:pPr>
    <w:rPr>
      <w:rFonts w:asciiTheme="majorHAnsi" w:eastAsiaTheme="majorHAnsi"/>
      <w:b/>
      <w:bCs/>
      <w:caps/>
    </w:rPr>
  </w:style>
  <w:style w:type="paragraph" w:styleId="19">
    <w:name w:val="index heading"/>
    <w:basedOn w:val="1"/>
    <w:next w:val="20"/>
    <w:qFormat/>
    <w:uiPriority w:val="0"/>
    <w:rPr>
      <w:rFonts w:ascii="Arial" w:hAnsi="Arial"/>
      <w:b/>
    </w:rPr>
  </w:style>
  <w:style w:type="paragraph" w:styleId="20">
    <w:name w:val="index 1"/>
    <w:basedOn w:val="1"/>
    <w:next w:val="1"/>
    <w:qFormat/>
    <w:uiPriority w:val="0"/>
    <w:pPr>
      <w:adjustRightInd w:val="0"/>
      <w:snapToGrid w:val="0"/>
      <w:spacing w:line="360" w:lineRule="auto"/>
    </w:pPr>
    <w:rPr>
      <w:rFonts w:hint="eastAsia" w:ascii="宋体" w:hAnsi="宋体"/>
      <w:sz w:val="24"/>
      <w:szCs w:val="20"/>
    </w:rPr>
  </w:style>
  <w:style w:type="paragraph" w:styleId="21">
    <w:name w:val="Normal (Web)"/>
    <w:basedOn w:val="1"/>
    <w:qFormat/>
    <w:uiPriority w:val="0"/>
    <w:pPr>
      <w:widowControl/>
      <w:spacing w:before="100" w:beforeAutospacing="1" w:after="100" w:afterAutospacing="1"/>
      <w:jc w:val="left"/>
    </w:pPr>
    <w:rPr>
      <w:rFonts w:ascii="宋体" w:hAnsi="宋体"/>
      <w:kern w:val="0"/>
      <w:sz w:val="24"/>
    </w:rPr>
  </w:style>
  <w:style w:type="paragraph" w:styleId="22">
    <w:name w:val="Title"/>
    <w:basedOn w:val="1"/>
    <w:next w:val="1"/>
    <w:qFormat/>
    <w:uiPriority w:val="0"/>
    <w:pPr>
      <w:spacing w:line="240" w:lineRule="auto"/>
      <w:ind w:firstLine="0" w:firstLineChars="0"/>
      <w:jc w:val="center"/>
      <w:outlineLvl w:val="0"/>
    </w:pPr>
    <w:rPr>
      <w:rFonts w:cstheme="majorBidi"/>
      <w:b/>
      <w:bCs/>
      <w:szCs w:val="32"/>
    </w:rPr>
  </w:style>
  <w:style w:type="paragraph" w:styleId="23">
    <w:name w:val="Body Text First Indent"/>
    <w:basedOn w:val="10"/>
    <w:next w:val="1"/>
    <w:qFormat/>
    <w:uiPriority w:val="0"/>
    <w:pPr>
      <w:spacing w:after="120"/>
      <w:ind w:firstLine="420" w:firstLineChars="100"/>
    </w:pPr>
    <w:rPr>
      <w:sz w:val="21"/>
    </w:rPr>
  </w:style>
  <w:style w:type="paragraph" w:styleId="24">
    <w:name w:val="Body Text First Indent 2"/>
    <w:basedOn w:val="11"/>
    <w:next w:val="1"/>
    <w:qFormat/>
    <w:uiPriority w:val="0"/>
    <w:pPr>
      <w:spacing w:after="120"/>
      <w:ind w:left="420" w:leftChars="200" w:firstLine="420" w:firstLineChars="200"/>
    </w:pPr>
    <w:rPr>
      <w:sz w:val="21"/>
      <w:szCs w:val="24"/>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annotation reference"/>
    <w:qFormat/>
    <w:uiPriority w:val="0"/>
    <w:rPr>
      <w:sz w:val="21"/>
    </w:rPr>
  </w:style>
  <w:style w:type="paragraph" w:customStyle="1" w:styleId="29">
    <w:name w:val="明显引用1"/>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正文1"/>
    <w:basedOn w:val="1"/>
    <w:next w:val="1"/>
    <w:qFormat/>
    <w:uiPriority w:val="0"/>
    <w:pPr>
      <w:adjustRightInd w:val="0"/>
      <w:snapToGrid w:val="0"/>
      <w:spacing w:line="360" w:lineRule="auto"/>
      <w:ind w:firstLine="480"/>
    </w:pPr>
    <w:rPr>
      <w:color w:val="000000"/>
      <w:sz w:val="24"/>
    </w:rPr>
  </w:style>
  <w:style w:type="paragraph" w:customStyle="1" w:styleId="32">
    <w:name w:val="样式 标题 1 + 四号 段前: 0 磅 段后: 0 磅 行距: 1.5 倍行距"/>
    <w:basedOn w:val="33"/>
    <w:next w:val="34"/>
    <w:qFormat/>
    <w:uiPriority w:val="0"/>
    <w:pPr>
      <w:spacing w:line="360" w:lineRule="auto"/>
      <w:jc w:val="center"/>
    </w:pPr>
    <w:rPr>
      <w:rFonts w:hAnsi="黑体" w:eastAsia="宋体"/>
      <w:sz w:val="21"/>
    </w:rPr>
  </w:style>
  <w:style w:type="paragraph" w:customStyle="1" w:styleId="33">
    <w:name w:val="1正文"/>
    <w:basedOn w:val="1"/>
    <w:qFormat/>
    <w:uiPriority w:val="0"/>
    <w:pPr>
      <w:spacing w:line="500" w:lineRule="exact"/>
      <w:ind w:firstLine="588" w:firstLineChars="196"/>
    </w:pPr>
    <w:rPr>
      <w:rFonts w:eastAsia="楷体_GB2312"/>
      <w:sz w:val="30"/>
      <w:szCs w:val="30"/>
    </w:rPr>
  </w:style>
  <w:style w:type="paragraph" w:customStyle="1" w:styleId="34">
    <w:name w:val="文本正文"/>
    <w:qFormat/>
    <w:uiPriority w:val="0"/>
    <w:pPr>
      <w:adjustRightInd w:val="0"/>
      <w:snapToGrid w:val="0"/>
      <w:spacing w:line="360" w:lineRule="auto"/>
      <w:ind w:firstLine="200" w:firstLineChars="200"/>
    </w:pPr>
    <w:rPr>
      <w:rFonts w:ascii="Times New Roman" w:hAnsi="Times New Roman" w:eastAsia="宋体" w:cs="Times New Roman"/>
      <w:sz w:val="28"/>
      <w:szCs w:val="22"/>
      <w:lang w:val="en-US" w:eastAsia="zh-CN" w:bidi="ar-SA"/>
    </w:rPr>
  </w:style>
  <w:style w:type="paragraph" w:customStyle="1" w:styleId="35">
    <w:name w:val="表格"/>
    <w:basedOn w:val="1"/>
    <w:next w:val="1"/>
    <w:qFormat/>
    <w:uiPriority w:val="0"/>
    <w:pPr>
      <w:spacing w:line="240" w:lineRule="exact"/>
      <w:jc w:val="center"/>
    </w:pPr>
    <w:rPr>
      <w:rFonts w:ascii="楷体_GB2312" w:eastAsia="新宋体"/>
    </w:rPr>
  </w:style>
  <w:style w:type="paragraph" w:customStyle="1" w:styleId="36">
    <w:name w:val="正文表格"/>
    <w:basedOn w:val="10"/>
    <w:qFormat/>
    <w:uiPriority w:val="0"/>
    <w:pPr>
      <w:tabs>
        <w:tab w:val="center" w:pos="4153"/>
        <w:tab w:val="right" w:pos="8306"/>
      </w:tabs>
      <w:spacing w:line="360" w:lineRule="exact"/>
      <w:ind w:firstLine="0" w:firstLineChars="0"/>
      <w:jc w:val="center"/>
    </w:pPr>
    <w:rPr>
      <w:rFonts w:ascii="Times New Roman" w:hAnsi="Times New Roman"/>
      <w:sz w:val="21"/>
    </w:rPr>
  </w:style>
  <w:style w:type="paragraph" w:customStyle="1" w:styleId="37">
    <w:name w:val="报告表正文"/>
    <w:basedOn w:val="1"/>
    <w:qFormat/>
    <w:uiPriority w:val="0"/>
    <w:pPr>
      <w:adjustRightInd w:val="0"/>
      <w:spacing w:line="312" w:lineRule="auto"/>
      <w:ind w:left="113" w:right="113" w:firstLine="482"/>
      <w:jc w:val="left"/>
      <w:textAlignment w:val="baseline"/>
    </w:pPr>
    <w:rPr>
      <w:kern w:val="0"/>
      <w:sz w:val="24"/>
    </w:rPr>
  </w:style>
  <w:style w:type="table" w:customStyle="1" w:styleId="38">
    <w:name w:val="网格型1"/>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
    <w:name w:val="正文样式"/>
    <w:qFormat/>
    <w:uiPriority w:val="0"/>
    <w:pPr>
      <w:tabs>
        <w:tab w:val="right" w:pos="2205"/>
      </w:tabs>
      <w:adjustRightInd w:val="0"/>
      <w:snapToGrid w:val="0"/>
      <w:spacing w:line="520" w:lineRule="exact"/>
      <w:ind w:firstLine="560" w:firstLineChars="200"/>
    </w:pPr>
    <w:rPr>
      <w:rFonts w:ascii="Times New Roman" w:hAnsi="Times New Roman" w:eastAsia="宋体" w:cs="Times New Roman"/>
      <w:bCs/>
      <w:kern w:val="2"/>
      <w:sz w:val="28"/>
      <w:szCs w:val="28"/>
      <w:lang w:val="en-US" w:eastAsia="zh-CN" w:bidi="ar-SA"/>
    </w:rPr>
  </w:style>
  <w:style w:type="paragraph" w:customStyle="1" w:styleId="40">
    <w:name w:val="List Paragraph"/>
    <w:basedOn w:val="1"/>
    <w:qFormat/>
    <w:uiPriority w:val="1"/>
    <w:pPr>
      <w:ind w:left="969" w:firstLine="561"/>
    </w:pPr>
    <w:rPr>
      <w:rFonts w:ascii="宋体" w:hAnsi="宋体" w:eastAsia="宋体" w:cs="宋体"/>
      <w:lang w:val="zh-CN" w:eastAsia="zh-CN" w:bidi="zh-CN"/>
    </w:rPr>
  </w:style>
  <w:style w:type="paragraph" w:customStyle="1" w:styleId="41">
    <w:name w:val="WPSOffice手动目录 1"/>
    <w:qFormat/>
    <w:uiPriority w:val="0"/>
    <w:pPr>
      <w:ind w:leftChars="0"/>
    </w:pPr>
    <w:rPr>
      <w:rFonts w:ascii="Times New Roman" w:hAnsi="Times New Roman" w:eastAsia="宋体" w:cs="Times New Roman"/>
      <w:sz w:val="20"/>
      <w:szCs w:val="20"/>
    </w:rPr>
  </w:style>
  <w:style w:type="paragraph" w:customStyle="1" w:styleId="42">
    <w:name w:val="1jw正文"/>
    <w:qFormat/>
    <w:uiPriority w:val="0"/>
    <w:pPr>
      <w:spacing w:before="50" w:beforeLines="50" w:after="50" w:afterLines="50" w:line="360" w:lineRule="auto"/>
      <w:ind w:firstLine="200" w:firstLineChars="200"/>
    </w:pPr>
    <w:rPr>
      <w:rFonts w:ascii="Times New Roman" w:hAnsi="Times New Roman" w:eastAsia="宋体" w:cs="宋体"/>
      <w:sz w:val="24"/>
      <w:szCs w:val="24"/>
      <w:lang w:val="en-US" w:eastAsia="zh-CN" w:bidi="ar-SA"/>
    </w:rPr>
  </w:style>
  <w:style w:type="paragraph" w:customStyle="1" w:styleId="43">
    <w:name w:val="zhang正文"/>
    <w:basedOn w:val="11"/>
    <w:qFormat/>
    <w:uiPriority w:val="0"/>
    <w:pPr>
      <w:autoSpaceDE w:val="0"/>
      <w:autoSpaceDN w:val="0"/>
      <w:snapToGrid w:val="0"/>
      <w:spacing w:before="0" w:line="500" w:lineRule="exact"/>
      <w:ind w:firstLine="539"/>
    </w:pPr>
    <w:rPr>
      <w:rFonts w:ascii="Times New Roman" w:eastAsia="楷体_GB2312"/>
      <w:sz w:val="28"/>
    </w:rPr>
  </w:style>
  <w:style w:type="paragraph" w:customStyle="1" w:styleId="44">
    <w:name w:val="正文2"/>
    <w:basedOn w:val="31"/>
    <w:qFormat/>
    <w:uiPriority w:val="0"/>
    <w:pPr>
      <w:jc w:val="both"/>
    </w:pPr>
  </w:style>
  <w:style w:type="paragraph" w:customStyle="1" w:styleId="45">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46">
    <w:name w:val="Table Paragraph"/>
    <w:basedOn w:val="1"/>
    <w:qFormat/>
    <w:uiPriority w:val="1"/>
    <w:pPr>
      <w:autoSpaceDE w:val="0"/>
      <w:autoSpaceDN w:val="0"/>
      <w:jc w:val="left"/>
    </w:pPr>
    <w:rPr>
      <w:rFonts w:ascii="宋体" w:hAnsi="宋体" w:eastAsia="宋体" w:cs="宋体"/>
      <w:kern w:val="0"/>
      <w:sz w:val="22"/>
      <w:szCs w:val="22"/>
    </w:rPr>
  </w:style>
  <w:style w:type="paragraph" w:customStyle="1" w:styleId="47">
    <w:name w:val="标题2"/>
    <w:unhideWhenUsed/>
    <w:qFormat/>
    <w:uiPriority w:val="2"/>
    <w:pPr>
      <w:outlineLvl w:val="2"/>
    </w:pPr>
    <w:rPr>
      <w:rFonts w:ascii="Calibri" w:hAnsi="Calibri" w:eastAsia="宋体" w:cs="Times New Roman"/>
      <w:kern w:val="2"/>
      <w:sz w:val="21"/>
      <w:szCs w:val="22"/>
      <w:lang w:val="en-US" w:eastAsia="zh-CN" w:bidi="ar-SA"/>
    </w:rPr>
  </w:style>
  <w:style w:type="paragraph" w:customStyle="1" w:styleId="48">
    <w:name w:val="报告表格"/>
    <w:basedOn w:val="1"/>
    <w:qFormat/>
    <w:uiPriority w:val="0"/>
    <w:pPr>
      <w:autoSpaceDE w:val="0"/>
      <w:autoSpaceDN w:val="0"/>
      <w:adjustRightInd w:val="0"/>
      <w:spacing w:before="40" w:after="40"/>
      <w:jc w:val="center"/>
    </w:pPr>
    <w:rPr>
      <w:kern w:val="0"/>
    </w:rPr>
  </w:style>
  <w:style w:type="paragraph" w:customStyle="1" w:styleId="49">
    <w:name w:val="正文(首行缩进)"/>
    <w:basedOn w:val="1"/>
    <w:qFormat/>
    <w:uiPriority w:val="0"/>
    <w:pPr>
      <w:keepNext w:val="0"/>
      <w:keepLines w:val="0"/>
      <w:widowControl w:val="0"/>
      <w:suppressLineNumbers w:val="0"/>
      <w:tabs>
        <w:tab w:val="left" w:pos="6678"/>
      </w:tabs>
      <w:snapToGrid w:val="0"/>
      <w:spacing w:before="0" w:beforeAutospacing="0" w:after="0" w:afterAutospacing="0"/>
      <w:ind w:left="0" w:right="0"/>
      <w:jc w:val="center"/>
    </w:pPr>
    <w:rPr>
      <w:rFonts w:hint="eastAsia" w:ascii="宋体" w:hAnsi="宋体" w:eastAsia="宋体" w:cs="Times New Roman"/>
      <w:kern w:val="2"/>
      <w:sz w:val="21"/>
      <w:szCs w:val="21"/>
      <w:lang w:val="en-US" w:eastAsia="zh-CN" w:bidi="ar"/>
    </w:rPr>
  </w:style>
  <w:style w:type="paragraph" w:customStyle="1" w:styleId="50">
    <w:name w:val="表"/>
    <w:basedOn w:val="1"/>
    <w:qFormat/>
    <w:uiPriority w:val="0"/>
    <w:pPr>
      <w:widowControl/>
      <w:spacing w:line="240" w:lineRule="auto"/>
      <w:ind w:firstLine="0" w:firstLineChars="0"/>
      <w:jc w:val="center"/>
    </w:pPr>
    <w:rPr>
      <w:color w:val="000000"/>
      <w:kern w:val="0"/>
    </w:rPr>
  </w:style>
  <w:style w:type="paragraph" w:customStyle="1" w:styleId="51">
    <w:name w:val="正文 03"/>
    <w:basedOn w:val="1"/>
    <w:qFormat/>
    <w:uiPriority w:val="0"/>
    <w:pPr>
      <w:autoSpaceDE w:val="0"/>
      <w:autoSpaceDN w:val="0"/>
      <w:adjustRightInd w:val="0"/>
      <w:spacing w:line="240" w:lineRule="auto"/>
      <w:ind w:firstLine="0" w:firstLineChars="0"/>
      <w:textAlignment w:val="baseline"/>
    </w:pPr>
    <w:rPr>
      <w:rFonts w:eastAsia="楷体_GB2312"/>
      <w:kern w:val="0"/>
      <w:szCs w:val="20"/>
    </w:rPr>
  </w:style>
  <w:style w:type="paragraph" w:customStyle="1" w:styleId="52">
    <w:name w:val="正文（首行缩进两字）m"/>
    <w:basedOn w:val="8"/>
    <w:qFormat/>
    <w:uiPriority w:val="0"/>
    <w:pPr>
      <w:tabs>
        <w:tab w:val="left" w:pos="1848"/>
        <w:tab w:val="left" w:pos="6061"/>
        <w:tab w:val="left" w:pos="8665"/>
      </w:tabs>
      <w:snapToGrid w:val="0"/>
      <w:spacing w:beforeLines="50" w:line="460" w:lineRule="exact"/>
      <w:ind w:firstLine="480"/>
    </w:pPr>
    <w:rPr>
      <w:rFonts w:ascii="宋体" w:hAnsi="宋体"/>
      <w:sz w:val="24"/>
      <w:szCs w:val="21"/>
    </w:rPr>
  </w:style>
  <w:style w:type="paragraph" w:customStyle="1" w:styleId="53">
    <w:name w:val="赵"/>
    <w:basedOn w:val="1"/>
    <w:qFormat/>
    <w:uiPriority w:val="0"/>
    <w:pPr>
      <w:spacing w:line="360" w:lineRule="auto"/>
      <w:ind w:firstLine="200" w:firstLineChars="200"/>
    </w:pPr>
    <w:rPr>
      <w:color w:val="000000"/>
      <w:kern w:val="0"/>
      <w:sz w:val="24"/>
      <w:szCs w:val="24"/>
    </w:rPr>
  </w:style>
  <w:style w:type="table" w:customStyle="1" w:styleId="54">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55">
    <w:name w:val="font41"/>
    <w:basedOn w:val="27"/>
    <w:qFormat/>
    <w:uiPriority w:val="0"/>
    <w:rPr>
      <w:rFonts w:ascii="Arial" w:hAnsi="Arial" w:cs="Arial"/>
      <w:color w:val="000000"/>
      <w:sz w:val="22"/>
      <w:szCs w:val="22"/>
      <w:u w:val="none"/>
    </w:rPr>
  </w:style>
  <w:style w:type="character" w:customStyle="1" w:styleId="56">
    <w:name w:val="font11"/>
    <w:basedOn w:val="27"/>
    <w:qFormat/>
    <w:uiPriority w:val="0"/>
    <w:rPr>
      <w:rFonts w:ascii="宋体" w:hAnsi="宋体" w:eastAsia="宋体" w:cs="宋体"/>
      <w:b/>
      <w:bCs/>
      <w:color w:val="000000"/>
      <w:sz w:val="22"/>
      <w:szCs w:val="22"/>
      <w:u w:val="none"/>
    </w:rPr>
  </w:style>
  <w:style w:type="character" w:customStyle="1" w:styleId="57">
    <w:name w:val="font21"/>
    <w:basedOn w:val="27"/>
    <w:qFormat/>
    <w:uiPriority w:val="0"/>
    <w:rPr>
      <w:rFonts w:ascii="宋体" w:hAnsi="宋体" w:eastAsia="宋体" w:cs="宋体"/>
      <w:color w:val="000000"/>
      <w:sz w:val="22"/>
      <w:szCs w:val="22"/>
      <w:u w:val="none"/>
    </w:rPr>
  </w:style>
  <w:style w:type="paragraph" w:customStyle="1" w:styleId="58">
    <w:name w:val="正本文字"/>
    <w:qFormat/>
    <w:uiPriority w:val="0"/>
    <w:pPr>
      <w:widowControl w:val="0"/>
      <w:adjustRightInd w:val="0"/>
      <w:snapToGrid w:val="0"/>
      <w:ind w:firstLine="200"/>
      <w:jc w:val="left"/>
    </w:pPr>
    <w:rPr>
      <w:rFonts w:ascii="Times New Roman" w:hAnsi="Times New Roman" w:eastAsia="宋体" w:cs="宋体"/>
      <w:kern w:val="18"/>
      <w:sz w:val="21"/>
      <w:szCs w:val="20"/>
      <w:lang w:val="en-US" w:eastAsia="zh-CN" w:bidi="ar-SA"/>
    </w:rPr>
  </w:style>
  <w:style w:type="paragraph" w:customStyle="1" w:styleId="59">
    <w:name w:val="样式 正文文本缩进 + 行距: 1.5 倍行距"/>
    <w:basedOn w:val="11"/>
    <w:qFormat/>
    <w:uiPriority w:val="0"/>
    <w:pPr>
      <w:tabs>
        <w:tab w:val="left" w:pos="3600"/>
      </w:tabs>
      <w:spacing w:after="120" w:line="360" w:lineRule="auto"/>
      <w:ind w:left="90" w:leftChars="32" w:firstLine="560" w:firstLineChars="200"/>
    </w:pPr>
    <w:rPr>
      <w:rFonts w:cs="宋体"/>
    </w:rPr>
  </w:style>
  <w:style w:type="paragraph" w:customStyle="1" w:styleId="60">
    <w:name w:val="正文-"/>
    <w:basedOn w:val="1"/>
    <w:qFormat/>
    <w:uiPriority w:val="0"/>
    <w:pPr>
      <w:spacing w:line="360" w:lineRule="auto"/>
      <w:ind w:firstLine="200" w:firstLineChars="200"/>
    </w:pPr>
    <w:rPr>
      <w:bCs/>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emf"/><Relationship Id="rId7" Type="http://schemas.openxmlformats.org/officeDocument/2006/relationships/oleObject" Target="embeddings/oleObject1.bin"/><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wmf"/><Relationship Id="rId16" Type="http://schemas.openxmlformats.org/officeDocument/2006/relationships/oleObject" Target="embeddings/oleObject2.bin"/><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30919</Words>
  <Characters>34432</Characters>
  <Lines>0</Lines>
  <Paragraphs>0</Paragraphs>
  <TotalTime>37</TotalTime>
  <ScaleCrop>false</ScaleCrop>
  <LinksUpToDate>false</LinksUpToDate>
  <CharactersWithSpaces>45133</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2021-03-23T01:03:00Z</dcterms:created>
  <dc:creator>lj</dc:creator>
  <cp:lastModifiedBy>段勇</cp:lastModifiedBy>
  <dcterms:modified xsi:type="dcterms:W3CDTF">2024-02-27T02:43:31Z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KSOSaveFontToCloudKey">
    <vt:lpwstr>371364142_btnclosed</vt:lpwstr>
  </property>
  <property fmtid="{D5CDD505-2E9C-101B-9397-08002B2CF9AE}" pid="4" name="ICV">
    <vt:lpwstr>5EE8E2235687484F80054DA6ACD2AB1C_13</vt:lpwstr>
  </property>
  <property fmtid="{D5CDD505-2E9C-101B-9397-08002B2CF9AE}" pid="5" name="commondata">
    <vt:lpwstr>eyJoZGlkIjoiZTRjMWFmYjA0OWNjMDE1YzI1NzhjZjU3Yzc5YjFkMjMifQ==</vt:lpwstr>
  </property>
</Properties>
</file>