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u w:val="none"/>
          <w:lang w:val="en-US" w:eastAsia="zh-CN"/>
        </w:rPr>
        <w:t>临沧市住房和城乡建设局关于“第二轮省生态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u w:val="none"/>
          <w:lang w:val="en-US" w:eastAsia="zh-CN"/>
        </w:rPr>
        <w:t>环保督察群众举报问题</w:t>
      </w:r>
      <w:r>
        <w:rPr>
          <w:rFonts w:hint="default" w:ascii="Times New Roman" w:hAnsi="Times New Roman" w:eastAsia="方正小标宋简体" w:cs="Times New Roman"/>
          <w:b w:val="0"/>
          <w:color w:val="auto"/>
          <w:spacing w:val="-20"/>
          <w:sz w:val="44"/>
          <w:szCs w:val="44"/>
          <w:u w:val="none"/>
          <w:lang w:val="en-US" w:eastAsia="zh-CN"/>
        </w:rPr>
        <w:t>（D5309002022112</w:t>
      </w:r>
      <w:r>
        <w:rPr>
          <w:rFonts w:hint="eastAsia" w:ascii="Times New Roman" w:hAnsi="Times New Roman" w:eastAsia="方正小标宋简体" w:cs="Times New Roman"/>
          <w:b w:val="0"/>
          <w:color w:val="auto"/>
          <w:spacing w:val="-20"/>
          <w:sz w:val="44"/>
          <w:szCs w:val="44"/>
          <w:u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color w:val="auto"/>
          <w:spacing w:val="-20"/>
          <w:sz w:val="44"/>
          <w:szCs w:val="44"/>
          <w:u w:val="none"/>
          <w:lang w:val="en-US" w:eastAsia="zh-CN"/>
        </w:rPr>
        <w:t>00</w:t>
      </w:r>
      <w:r>
        <w:rPr>
          <w:rFonts w:hint="eastAsia" w:ascii="Times New Roman" w:hAnsi="Times New Roman" w:eastAsia="方正小标宋简体" w:cs="Times New Roman"/>
          <w:b w:val="0"/>
          <w:color w:val="auto"/>
          <w:spacing w:val="-20"/>
          <w:sz w:val="44"/>
          <w:szCs w:val="44"/>
          <w:u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color w:val="auto"/>
          <w:spacing w:val="-20"/>
          <w:sz w:val="44"/>
          <w:szCs w:val="44"/>
          <w:u w:val="none"/>
          <w:lang w:val="en-US" w:eastAsia="zh-CN"/>
        </w:rPr>
        <w:t>）</w:t>
      </w:r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u w:val="none"/>
          <w:lang w:val="en-US" w:eastAsia="zh-CN"/>
        </w:rPr>
        <w:t>”整改情况的报告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auto"/>
          <w:sz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2022年11月，云南省第五生态环境保护督察组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向临翔区交办了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群众信访举报问题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临环督办转〔2022〕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，要求临翔区对举报问题进行调查核实并组织整改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按照《中共临沧市委 临沧市人民政府关于印发&lt;临沧市贯彻落实第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二轮省生态环境保护督查报告整改方案&gt;的通知》要求，由市住房城乡建设局牵头组织市级核验。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目前，该问题已整改完成，临翔区人民政府完成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自查自验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，并提请市级验收。202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市住房城乡建设局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组织临翔区住房和城乡建设局、临翔区城市管理综合行政执法局、临翔区自然资源局、市生态环境局临翔区分局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开展了市级验收工作，现将有关工作情况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u w:val="none"/>
          <w:lang w:val="en-US" w:eastAsia="zh-CN"/>
        </w:rPr>
        <w:t>一、群众投诉问题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位于临翔区茶马古镇A区A26-244商铺（主营茶叶，还在装修未正式营业）私自搭建排烟管道，排烟口因直接与旁边住户的窗户相对，担心店内正式营业后会受店内壁炉产生的烟气影响。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u w:val="none"/>
          <w:lang w:val="en-US" w:eastAsia="zh-CN"/>
        </w:rPr>
        <w:t>二、整改工作推进落实情况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FF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按照《中共临沧市委 临沧市人民政府关于印发&lt;临沧市贯彻落实第二轮省生态环境保护督查报告整改方案&gt;的通知》要求，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市住房城乡建设局高度重视，督促临翔区对问题进行实地核查，现场制定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整改措施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和完成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时限，并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责成商铺限期完成整改。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针对该问题，主要采取以下措施：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一是组织核查。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临翔区住建局、市场监管局、综合执法局现场进行核查，并告知茶马古镇A区A26-244商铺使用人壁炉不得产生烟气影响周边住户。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二是进行问题反馈。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向周边住户解释了该壁炉的主要使用功能仅是装饰和冬天取暖使用。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三是组织监测。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临翔区区综合执法局、区市场监管局、区住建局等行业部门日常加强巡查监管，一年多来未出现该商铺的烟囱对外排放烟气影响周边住户的情况。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四是组织回访。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经与烟囱排烟口相连的314住户核实，壁炉安装一年多来未出现过该排烟口烟气影响周边住户的情况，对整改工作表示理解支持和满意。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在全面完成整改工作后，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临翔区共对周边10位业主进行回访，均表示满意。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u w:val="none"/>
          <w:lang w:val="en-US" w:eastAsia="zh-CN"/>
        </w:rPr>
        <w:t>三、验收工作开展情况及结论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市住房城乡建设局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组织临翔区住房和城乡建设局、临翔区城市管理综合行政执法局、临翔区自然资源局、市生态环境局临翔区分局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开展了市级验收。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通过查看现场和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召开会议讨论会商，一致认为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：经过采取措施，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有效避免了商铺壁炉烟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囱排烟，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整改效果得到业主的满意认可，已完成区级自查自验，同意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通过市级验收。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临沧市住房和城乡建设局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4160" w:firstLineChars="1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320" w:firstLineChars="1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371791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371791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10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371793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371793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10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5258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ZTc2YzIyMTY2NTllMTgxNTU0NTViOGMwYjZlMWQifQ=="/>
    <w:docVar w:name="KSO_WPS_MARK_KEY" w:val="225d7373-9cfa-4d39-ab68-b24c6dcf2bd5"/>
  </w:docVars>
  <w:rsids>
    <w:rsidRoot w:val="007F05CE"/>
    <w:rsid w:val="00024824"/>
    <w:rsid w:val="000A717F"/>
    <w:rsid w:val="000D3ECB"/>
    <w:rsid w:val="00176118"/>
    <w:rsid w:val="001F28E8"/>
    <w:rsid w:val="001F3ADA"/>
    <w:rsid w:val="00207805"/>
    <w:rsid w:val="00214B71"/>
    <w:rsid w:val="002A7306"/>
    <w:rsid w:val="003158D6"/>
    <w:rsid w:val="00324CCD"/>
    <w:rsid w:val="00333785"/>
    <w:rsid w:val="00337F19"/>
    <w:rsid w:val="00406EEF"/>
    <w:rsid w:val="00446D37"/>
    <w:rsid w:val="0045677D"/>
    <w:rsid w:val="004870DB"/>
    <w:rsid w:val="004F256A"/>
    <w:rsid w:val="005472B2"/>
    <w:rsid w:val="005E0259"/>
    <w:rsid w:val="005F0799"/>
    <w:rsid w:val="00630142"/>
    <w:rsid w:val="00674451"/>
    <w:rsid w:val="00693B2C"/>
    <w:rsid w:val="00757764"/>
    <w:rsid w:val="00784086"/>
    <w:rsid w:val="007B1EDF"/>
    <w:rsid w:val="007B6578"/>
    <w:rsid w:val="007D026E"/>
    <w:rsid w:val="007E7C3D"/>
    <w:rsid w:val="007F05CE"/>
    <w:rsid w:val="008C1F90"/>
    <w:rsid w:val="009E576B"/>
    <w:rsid w:val="00AA199C"/>
    <w:rsid w:val="00AF026A"/>
    <w:rsid w:val="00B01CF8"/>
    <w:rsid w:val="00B34A48"/>
    <w:rsid w:val="00B93114"/>
    <w:rsid w:val="00BA71AE"/>
    <w:rsid w:val="00BC0C6E"/>
    <w:rsid w:val="00BC0EF4"/>
    <w:rsid w:val="00BF3862"/>
    <w:rsid w:val="00C24676"/>
    <w:rsid w:val="00C33ACC"/>
    <w:rsid w:val="00C6232E"/>
    <w:rsid w:val="00C85B5E"/>
    <w:rsid w:val="00CA7F05"/>
    <w:rsid w:val="00CC06C5"/>
    <w:rsid w:val="00CC335A"/>
    <w:rsid w:val="00D07D6B"/>
    <w:rsid w:val="00DC232E"/>
    <w:rsid w:val="00E16B92"/>
    <w:rsid w:val="00E34124"/>
    <w:rsid w:val="00EE6EB5"/>
    <w:rsid w:val="00F211D9"/>
    <w:rsid w:val="00FC3D7A"/>
    <w:rsid w:val="00FC43FE"/>
    <w:rsid w:val="01C43ECA"/>
    <w:rsid w:val="01FC5514"/>
    <w:rsid w:val="02623240"/>
    <w:rsid w:val="026C6D7F"/>
    <w:rsid w:val="039D06C0"/>
    <w:rsid w:val="0410600D"/>
    <w:rsid w:val="051C7399"/>
    <w:rsid w:val="05FB2C82"/>
    <w:rsid w:val="0676641E"/>
    <w:rsid w:val="071B4BE4"/>
    <w:rsid w:val="07F55BB3"/>
    <w:rsid w:val="084F4BF3"/>
    <w:rsid w:val="09151F1E"/>
    <w:rsid w:val="09940302"/>
    <w:rsid w:val="0AD11E75"/>
    <w:rsid w:val="0DF06AB6"/>
    <w:rsid w:val="0EDD08C6"/>
    <w:rsid w:val="103670A0"/>
    <w:rsid w:val="138677F5"/>
    <w:rsid w:val="156D4E90"/>
    <w:rsid w:val="1599393A"/>
    <w:rsid w:val="16C259D8"/>
    <w:rsid w:val="17CF598E"/>
    <w:rsid w:val="198253AE"/>
    <w:rsid w:val="1A6F6659"/>
    <w:rsid w:val="1D1A76AB"/>
    <w:rsid w:val="1D1F1413"/>
    <w:rsid w:val="1E245D3D"/>
    <w:rsid w:val="1F266B1D"/>
    <w:rsid w:val="20D23F65"/>
    <w:rsid w:val="219E4040"/>
    <w:rsid w:val="21D411BB"/>
    <w:rsid w:val="225225ED"/>
    <w:rsid w:val="23B96073"/>
    <w:rsid w:val="240C700E"/>
    <w:rsid w:val="242E677E"/>
    <w:rsid w:val="268514EE"/>
    <w:rsid w:val="26CE3129"/>
    <w:rsid w:val="29781163"/>
    <w:rsid w:val="2B1419D3"/>
    <w:rsid w:val="2BC25ADE"/>
    <w:rsid w:val="2D476591"/>
    <w:rsid w:val="2D8310AD"/>
    <w:rsid w:val="2F102893"/>
    <w:rsid w:val="32FD7982"/>
    <w:rsid w:val="333C1D6C"/>
    <w:rsid w:val="382D0783"/>
    <w:rsid w:val="38425B0B"/>
    <w:rsid w:val="3A044434"/>
    <w:rsid w:val="3C0A64BD"/>
    <w:rsid w:val="3C9578A1"/>
    <w:rsid w:val="3E8C2C9B"/>
    <w:rsid w:val="3FAE22A0"/>
    <w:rsid w:val="3FE13998"/>
    <w:rsid w:val="410C5B19"/>
    <w:rsid w:val="425A31AA"/>
    <w:rsid w:val="426E2131"/>
    <w:rsid w:val="42D608F1"/>
    <w:rsid w:val="444B1A7A"/>
    <w:rsid w:val="45330742"/>
    <w:rsid w:val="48785D14"/>
    <w:rsid w:val="48EC3C3E"/>
    <w:rsid w:val="4CA268A9"/>
    <w:rsid w:val="4D0E5E49"/>
    <w:rsid w:val="4DAA7B35"/>
    <w:rsid w:val="4ED92EAD"/>
    <w:rsid w:val="4EDC13AF"/>
    <w:rsid w:val="4F074075"/>
    <w:rsid w:val="4F277882"/>
    <w:rsid w:val="4FBB3383"/>
    <w:rsid w:val="4FC036E5"/>
    <w:rsid w:val="50E023DF"/>
    <w:rsid w:val="51346CCD"/>
    <w:rsid w:val="532D4A8B"/>
    <w:rsid w:val="533B7DA0"/>
    <w:rsid w:val="555D4BF5"/>
    <w:rsid w:val="56725887"/>
    <w:rsid w:val="56DB20AD"/>
    <w:rsid w:val="57232120"/>
    <w:rsid w:val="574F3E1A"/>
    <w:rsid w:val="59E32B9E"/>
    <w:rsid w:val="59EF227E"/>
    <w:rsid w:val="5D9E152B"/>
    <w:rsid w:val="5E767706"/>
    <w:rsid w:val="5E8524D5"/>
    <w:rsid w:val="5EAE7C2E"/>
    <w:rsid w:val="5F2F4686"/>
    <w:rsid w:val="5FDF3A9B"/>
    <w:rsid w:val="6420379D"/>
    <w:rsid w:val="64C45DE1"/>
    <w:rsid w:val="65DC6FA7"/>
    <w:rsid w:val="666D315C"/>
    <w:rsid w:val="690279FE"/>
    <w:rsid w:val="692A0243"/>
    <w:rsid w:val="6A76256F"/>
    <w:rsid w:val="6C4640CE"/>
    <w:rsid w:val="6C593D0C"/>
    <w:rsid w:val="6DB91B96"/>
    <w:rsid w:val="6E247A70"/>
    <w:rsid w:val="6E46518A"/>
    <w:rsid w:val="6F5E26E0"/>
    <w:rsid w:val="71592633"/>
    <w:rsid w:val="73825581"/>
    <w:rsid w:val="7499002B"/>
    <w:rsid w:val="74A72748"/>
    <w:rsid w:val="77763D33"/>
    <w:rsid w:val="779811DE"/>
    <w:rsid w:val="7AF64429"/>
    <w:rsid w:val="7C3278BF"/>
    <w:rsid w:val="7C9922BE"/>
    <w:rsid w:val="7DA5406E"/>
    <w:rsid w:val="7E3D3FFB"/>
    <w:rsid w:val="7FBE4DEA"/>
    <w:rsid w:val="7FF3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4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Heading1"/>
    <w:basedOn w:val="1"/>
    <w:next w:val="1"/>
    <w:qFormat/>
    <w:uiPriority w:val="0"/>
    <w:pPr>
      <w:keepNext/>
      <w:keepLines/>
      <w:spacing w:before="340" w:beforeLines="0" w:after="330" w:afterLines="0" w:line="578" w:lineRule="auto"/>
      <w:jc w:val="both"/>
      <w:textAlignment w:val="baseline"/>
    </w:pPr>
    <w:rPr>
      <w:rFonts w:ascii="Calibri" w:hAnsi="Calibri" w:eastAsia="宋体"/>
      <w:b/>
      <w:kern w:val="44"/>
      <w:sz w:val="44"/>
      <w:szCs w:val="44"/>
      <w:lang w:val="en-US" w:eastAsia="zh-CN" w:bidi="ar-SA"/>
    </w:rPr>
  </w:style>
  <w:style w:type="character" w:customStyle="1" w:styleId="11">
    <w:name w:val="日期 Char"/>
    <w:basedOn w:val="9"/>
    <w:link w:val="4"/>
    <w:semiHidden/>
    <w:qFormat/>
    <w:uiPriority w:val="99"/>
  </w:style>
  <w:style w:type="character" w:customStyle="1" w:styleId="12">
    <w:name w:val="页眉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7A3EC5-E2C3-4546-B9BF-16A7D29086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1444</Words>
  <Characters>1544</Characters>
  <Lines>8</Lines>
  <Paragraphs>2</Paragraphs>
  <TotalTime>6</TotalTime>
  <ScaleCrop>false</ScaleCrop>
  <LinksUpToDate>false</LinksUpToDate>
  <CharactersWithSpaces>1547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2022-09-30T07:05:00Z</dcterms:created>
  <dc:creator>PC</dc:creator>
  <cp:lastModifiedBy>余文姣</cp:lastModifiedBy>
  <cp:lastPrinted>2024-04-03T06:45:00Z</cp:lastPrinted>
  <dcterms:modified xsi:type="dcterms:W3CDTF">2024-04-16T10:04:14Z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BA1BB31F3F91436D9529A78E3FC1A2AA_13</vt:lpwstr>
  </property>
</Properties>
</file>