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8" w:line="218" w:lineRule="auto"/>
        <w:ind w:firstLine="3024" w:firstLineChars="700"/>
        <w:jc w:val="left"/>
        <w:rPr>
          <w:rFonts w:hint="eastAsia" w:ascii="宋体" w:hAnsi="宋体" w:eastAsia="宋体" w:cs="宋体"/>
          <w:spacing w:val="1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128" w:line="218" w:lineRule="auto"/>
        <w:ind w:firstLine="3024" w:firstLineChars="700"/>
        <w:jc w:val="left"/>
        <w:rPr>
          <w:rFonts w:ascii="宋体" w:hAnsi="宋体" w:eastAsia="宋体" w:cs="宋体"/>
          <w:spacing w:val="-4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spacing w:val="1"/>
          <w:sz w:val="43"/>
          <w:szCs w:val="43"/>
          <w:lang w:val="en-US"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云南凤庆顺甸硅业有限公司</w:t>
      </w:r>
      <w:r>
        <w:rPr>
          <w:rFonts w:ascii="宋体" w:hAnsi="宋体" w:eastAsia="宋体" w:cs="宋体"/>
          <w:spacing w:val="-4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产能出让表</w:t>
      </w:r>
    </w:p>
    <w:p>
      <w:pPr>
        <w:spacing w:before="128" w:line="218" w:lineRule="auto"/>
        <w:ind w:firstLine="2954" w:firstLineChars="700"/>
        <w:jc w:val="left"/>
        <w:rPr>
          <w:rFonts w:ascii="宋体" w:hAnsi="宋体" w:eastAsia="宋体" w:cs="宋体"/>
          <w:spacing w:val="-4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tbl>
      <w:tblPr>
        <w:tblStyle w:val="4"/>
        <w:tblW w:w="1380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260"/>
        <w:gridCol w:w="3796"/>
        <w:gridCol w:w="1799"/>
        <w:gridCol w:w="2735"/>
        <w:gridCol w:w="34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3806" w:type="dxa"/>
            <w:gridSpan w:val="6"/>
            <w:vAlign w:val="top"/>
          </w:tcPr>
          <w:p>
            <w:pPr>
              <w:spacing w:before="291" w:line="202" w:lineRule="auto"/>
              <w:ind w:left="123"/>
              <w:rPr>
                <w:rFonts w:hint="eastAsia" w:ascii="方正仿宋_GBK" w:hAnsi="方正仿宋_GBK" w:eastAsia="方正仿宋_GBK" w:cs="方正仿宋_GBK"/>
                <w:spacing w:val="-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8"/>
                <w:szCs w:val="28"/>
              </w:rPr>
              <w:t>出让产能企业情况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2019" w:type="dxa"/>
            <w:gridSpan w:val="2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pacing w:val="-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8"/>
                <w:szCs w:val="28"/>
              </w:rPr>
              <w:t>州（市）</w:t>
            </w:r>
          </w:p>
        </w:tc>
        <w:tc>
          <w:tcPr>
            <w:tcW w:w="3796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pacing w:val="-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8"/>
                <w:szCs w:val="28"/>
              </w:rPr>
              <w:t>企业名称</w:t>
            </w:r>
          </w:p>
        </w:tc>
        <w:tc>
          <w:tcPr>
            <w:tcW w:w="1799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pacing w:val="-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8"/>
                <w:szCs w:val="28"/>
              </w:rPr>
              <w:t>地址</w:t>
            </w:r>
          </w:p>
        </w:tc>
        <w:tc>
          <w:tcPr>
            <w:tcW w:w="2735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pacing w:val="-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8"/>
                <w:szCs w:val="28"/>
              </w:rPr>
              <w:t>矿热炉功率（kVA）</w:t>
            </w:r>
          </w:p>
        </w:tc>
        <w:tc>
          <w:tcPr>
            <w:tcW w:w="3457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pacing w:val="-3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pacing w:val="-3"/>
                <w:sz w:val="28"/>
                <w:szCs w:val="28"/>
              </w:rPr>
              <w:t>出让产能换算数（万吨）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019" w:type="dxa"/>
            <w:gridSpan w:val="2"/>
            <w:vAlign w:val="top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临沧市</w:t>
            </w:r>
          </w:p>
        </w:tc>
        <w:tc>
          <w:tcPr>
            <w:tcW w:w="3796" w:type="dxa"/>
            <w:vAlign w:val="top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云南凤庆顺甸硅业有限公司</w:t>
            </w:r>
          </w:p>
        </w:tc>
        <w:tc>
          <w:tcPr>
            <w:tcW w:w="1799" w:type="dxa"/>
            <w:vAlign w:val="top"/>
          </w:tcPr>
          <w:p>
            <w:pPr>
              <w:pStyle w:val="5"/>
              <w:jc w:val="center"/>
              <w:rPr>
                <w:rFonts w:hint="default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临沧市凤庆县</w:t>
            </w:r>
          </w:p>
        </w:tc>
        <w:tc>
          <w:tcPr>
            <w:tcW w:w="2735" w:type="dxa"/>
            <w:vAlign w:val="top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×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12500</w:t>
            </w:r>
          </w:p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1</w:t>
            </w:r>
            <w:r>
              <w:rPr>
                <w:rFonts w:hint="default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×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8000</w:t>
            </w:r>
          </w:p>
        </w:tc>
        <w:tc>
          <w:tcPr>
            <w:tcW w:w="3457" w:type="dxa"/>
            <w:vAlign w:val="top"/>
          </w:tcPr>
          <w:p>
            <w:pPr>
              <w:pStyle w:val="5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5"/>
              <w:jc w:val="center"/>
              <w:rPr>
                <w:rFonts w:hint="default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0.9963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3806" w:type="dxa"/>
            <w:gridSpan w:val="6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受让产能企业情况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59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序号</w:t>
            </w:r>
          </w:p>
        </w:tc>
        <w:tc>
          <w:tcPr>
            <w:tcW w:w="1260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州（市）</w:t>
            </w:r>
          </w:p>
        </w:tc>
        <w:tc>
          <w:tcPr>
            <w:tcW w:w="3796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企业名称</w:t>
            </w:r>
          </w:p>
        </w:tc>
        <w:tc>
          <w:tcPr>
            <w:tcW w:w="1799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地址</w:t>
            </w:r>
          </w:p>
        </w:tc>
        <w:tc>
          <w:tcPr>
            <w:tcW w:w="2735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建设项目名称</w:t>
            </w:r>
          </w:p>
        </w:tc>
        <w:tc>
          <w:tcPr>
            <w:tcW w:w="3457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受让产能换算数（万吨）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59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1260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保山市</w:t>
            </w:r>
          </w:p>
        </w:tc>
        <w:tc>
          <w:tcPr>
            <w:tcW w:w="3796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腾冲市康德顺成硅业有限公司</w:t>
            </w:r>
          </w:p>
        </w:tc>
        <w:tc>
          <w:tcPr>
            <w:tcW w:w="1799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default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保山市腾冲市</w:t>
            </w:r>
          </w:p>
        </w:tc>
        <w:tc>
          <w:tcPr>
            <w:tcW w:w="2735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457" w:type="dxa"/>
            <w:vAlign w:val="top"/>
          </w:tcPr>
          <w:p>
            <w:pPr>
              <w:spacing w:before="291" w:line="202" w:lineRule="auto"/>
              <w:ind w:left="123"/>
              <w:jc w:val="center"/>
              <w:rPr>
                <w:rFonts w:hint="default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color w:val="000000"/>
                <w:spacing w:val="-3"/>
                <w:kern w:val="0"/>
                <w:sz w:val="28"/>
                <w:szCs w:val="28"/>
                <w:lang w:val="en-US" w:eastAsia="zh-CN" w:bidi="ar-SA"/>
              </w:rPr>
              <w:t>0.9963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5A6E291-F955-4EEF-90CB-52177BDF8227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E3B720B-CBA3-4BF2-AE0D-D39E51F451E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YWIwMmNlZDQxMDdlYWFjYjhjOTE0ZThmOTJmNGUifQ=="/>
  </w:docVars>
  <w:rsids>
    <w:rsidRoot w:val="366E7E38"/>
    <w:rsid w:val="27E404FE"/>
    <w:rsid w:val="366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2024-02-09T00:32:00Z</dcterms:created>
  <dc:creator>云中雨</dc:creator>
  <cp:lastModifiedBy>云中雨</cp:lastModifiedBy>
  <dcterms:modified xsi:type="dcterms:W3CDTF">2024-02-09T01:05:13Z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A95EB95028D14623A6711401595AAF05_11</vt:lpwstr>
  </property>
</Properties>
</file>