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临沧市发展和改革委员会</w:t>
      </w:r>
      <w:r>
        <w:rPr>
          <w:rFonts w:hint="eastAsia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  <w:t>关于双江县2022年中央预算内投资高标准农田建设项目招标投标活动“双随机、一公开”检查情况的函</w:t>
      </w:r>
    </w:p>
    <w:p>
      <w:pP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>
      <w:pP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双江自治县县农业农村局：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2023年9月28日，临沧市发展改革委通过随机抽取方式，对你单位“双江自治县2022年中央预算内投资高标准农田建设项目”招标投标活动及项目审批情况进行了检查，现将有关情况和存在问题反馈如下：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  <w:t>一、检查情况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双江自治县2022年中央预算内投资高标准农田建设项目，项目代码2108-530925-04-01-503433，招标代理机构为云南冀荣项目管理咨询有限公司。此次检查内容围绕隐性壁垒问题、严重扰乱市场秩序的违法招标投标问题、招标投标交易服务供给不足问题、通过对项目初步设计批复、招标公告、招标文件、评标过程、中标候选人公示、合同等材料，对招标人、投标人、评标专家以及项目审批工作等行为进行检查，未发现违法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  <w:t>二、存在问题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color w:val="auto"/>
          <w:sz w:val="32"/>
          <w:szCs w:val="32"/>
          <w:lang w:val="en-US" w:eastAsia="zh-CN"/>
        </w:rPr>
        <w:t>（一）隐性壁垒方面。</w:t>
      </w: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存在其他不合理限制和隐性壁垒问题：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投标人财务要求提供会计师事务所或审计机构审定的财务报告、财务会计报表。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color w:val="auto"/>
          <w:sz w:val="32"/>
          <w:szCs w:val="32"/>
          <w:lang w:val="en-US" w:eastAsia="zh-CN"/>
        </w:rPr>
        <w:t>（二）项目审批方面。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一是项目审批不规范，项目实施方案由双江自治县人民政府批复（双政复〔2022〕86号），不符合《政府投资条例》规定。二是缺招标基本情况表及招标方案审批意见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不规范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楷体_GBK" w:cs="Nimbus Roman No9 L"/>
          <w:color w:val="auto"/>
          <w:sz w:val="32"/>
          <w:szCs w:val="32"/>
          <w:lang w:val="en-US" w:eastAsia="zh-CN"/>
        </w:rPr>
        <w:t>（三）其他问题。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项目实施方案编制不规范，无招标章节。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请在接到本意见后，举一反三进行整改，并将整改情况于10月15日前反馈市发展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改革委员会。联系人及电话：施争艳 2141012，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lc2141012@163.com。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检查人员：李明生、施争艳、黄兆英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2023年10月7日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WRlNWY3YzllOTEyMTczNWE4MWI4YmQ4NWUwMjQifQ=="/>
  </w:docVars>
  <w:rsids>
    <w:rsidRoot w:val="05A65BA3"/>
    <w:rsid w:val="05A65BA3"/>
    <w:rsid w:val="0A1604DA"/>
    <w:rsid w:val="166C0E1D"/>
    <w:rsid w:val="1B602EC6"/>
    <w:rsid w:val="1D882C6D"/>
    <w:rsid w:val="1E5B5444"/>
    <w:rsid w:val="1EEE53EA"/>
    <w:rsid w:val="26F472C2"/>
    <w:rsid w:val="2FB971F8"/>
    <w:rsid w:val="2FFC68B0"/>
    <w:rsid w:val="33EC7FCC"/>
    <w:rsid w:val="3B4D74BA"/>
    <w:rsid w:val="3F757DF0"/>
    <w:rsid w:val="45B31594"/>
    <w:rsid w:val="50D4399D"/>
    <w:rsid w:val="596A6FAB"/>
    <w:rsid w:val="5B407220"/>
    <w:rsid w:val="5E5F0C58"/>
    <w:rsid w:val="62033CFC"/>
    <w:rsid w:val="670B1A13"/>
    <w:rsid w:val="679D3F82"/>
    <w:rsid w:val="6EB974FA"/>
    <w:rsid w:val="77826E0B"/>
    <w:rsid w:val="77F77E8E"/>
    <w:rsid w:val="7FAC0BDC"/>
    <w:rsid w:val="7FFE9866"/>
    <w:rsid w:val="F76D4ED9"/>
    <w:rsid w:val="FFBDC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2023-09-27T04:17:00Z</dcterms:created>
  <dc:creator>Lenovo</dc:creator>
  <cp:lastModifiedBy>Administrator</cp:lastModifiedBy>
  <cp:lastPrinted>2023-10-02T12:35:00Z</cp:lastPrinted>
  <dcterms:modified xsi:type="dcterms:W3CDTF">2024-02-22T09:30:06Z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6D0AEC417D9E40C0A6FB6E95A6372ED4_11</vt:lpwstr>
  </property>
</Properties>
</file>