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1.1</w:t>
      </w:r>
    </w:p>
    <w:p>
      <w:pPr>
        <w:jc w:val="center"/>
        <w:rPr>
          <w:rFonts w:hint="default" w:ascii="Times New Roman" w:hAnsi="Times New Roman" w:eastAsia="方正小标宋_GBK" w:cs="Times New Roman"/>
          <w:b w:val="0"/>
          <w:bCs w:val="0"/>
          <w:snapToGrid w:val="0"/>
          <w:spacing w:val="0"/>
          <w:kern w:val="21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napToGrid w:val="0"/>
          <w:spacing w:val="1"/>
          <w:w w:val="82"/>
          <w:kern w:val="0"/>
          <w:sz w:val="44"/>
          <w:szCs w:val="44"/>
          <w:u w:val="none"/>
          <w:fitText w:val="8100" w:id="1645559296"/>
          <w:lang w:eastAsia="zh-CN"/>
        </w:rPr>
        <w:t>202</w:t>
      </w:r>
      <w:r>
        <w:rPr>
          <w:rFonts w:hint="eastAsia" w:ascii="Times New Roman" w:hAnsi="Times New Roman" w:eastAsia="方正小标宋_GBK" w:cs="Times New Roman"/>
          <w:b w:val="0"/>
          <w:bCs w:val="0"/>
          <w:snapToGrid w:val="0"/>
          <w:spacing w:val="1"/>
          <w:w w:val="82"/>
          <w:kern w:val="0"/>
          <w:sz w:val="44"/>
          <w:szCs w:val="44"/>
          <w:u w:val="none"/>
          <w:fitText w:val="8100" w:id="1645559296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b w:val="0"/>
          <w:bCs w:val="0"/>
          <w:snapToGrid w:val="0"/>
          <w:spacing w:val="1"/>
          <w:w w:val="82"/>
          <w:kern w:val="0"/>
          <w:sz w:val="44"/>
          <w:szCs w:val="44"/>
          <w:u w:val="none"/>
          <w:fitText w:val="8100" w:id="1645559296"/>
          <w:lang w:eastAsia="zh-CN"/>
        </w:rPr>
        <w:t>年</w:t>
      </w:r>
      <w:r>
        <w:rPr>
          <w:rFonts w:hint="default" w:ascii="Times New Roman" w:hAnsi="Times New Roman" w:eastAsia="方正小标宋_GBK" w:cs="Times New Roman"/>
          <w:b w:val="0"/>
          <w:bCs w:val="0"/>
          <w:snapToGrid w:val="0"/>
          <w:spacing w:val="1"/>
          <w:w w:val="82"/>
          <w:kern w:val="0"/>
          <w:sz w:val="44"/>
          <w:szCs w:val="44"/>
          <w:u w:val="none"/>
          <w:fitText w:val="8100" w:id="1645559296"/>
          <w:lang w:val="en-US" w:eastAsia="zh-CN"/>
        </w:rPr>
        <w:t>云南省医师资格考试线上资格审核</w:t>
      </w:r>
      <w:r>
        <w:rPr>
          <w:rFonts w:hint="default" w:ascii="Times New Roman" w:hAnsi="Times New Roman" w:eastAsia="方正小标宋_GBK" w:cs="Times New Roman"/>
          <w:b w:val="0"/>
          <w:bCs w:val="0"/>
          <w:snapToGrid w:val="0"/>
          <w:spacing w:val="1"/>
          <w:w w:val="82"/>
          <w:kern w:val="0"/>
          <w:sz w:val="44"/>
          <w:szCs w:val="44"/>
          <w:u w:val="none"/>
          <w:fitText w:val="8100" w:id="1645559296"/>
          <w:lang w:eastAsia="zh-CN"/>
        </w:rPr>
        <w:t>材料目</w:t>
      </w:r>
      <w:r>
        <w:rPr>
          <w:rFonts w:hint="default" w:ascii="Times New Roman" w:hAnsi="Times New Roman" w:eastAsia="方正小标宋_GBK" w:cs="Times New Roman"/>
          <w:b w:val="0"/>
          <w:bCs w:val="0"/>
          <w:snapToGrid w:val="0"/>
          <w:spacing w:val="48"/>
          <w:w w:val="82"/>
          <w:kern w:val="0"/>
          <w:sz w:val="44"/>
          <w:szCs w:val="44"/>
          <w:fitText w:val="8100" w:id="1645559296"/>
          <w:lang w:eastAsia="zh-CN"/>
        </w:rPr>
        <w:t>录</w:t>
      </w:r>
    </w:p>
    <w:tbl>
      <w:tblPr>
        <w:tblStyle w:val="3"/>
        <w:tblW w:w="9104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152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31"/>
                <w:w w:val="100"/>
                <w:kern w:val="0"/>
                <w:fitText w:val="482" w:id="161495108"/>
              </w:rPr>
              <w:t>序</w:t>
            </w: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0"/>
                <w:w w:val="100"/>
                <w:kern w:val="0"/>
                <w:fitText w:val="482" w:id="161495108"/>
              </w:rPr>
              <w:t>号</w:t>
            </w:r>
          </w:p>
        </w:tc>
        <w:tc>
          <w:tcPr>
            <w:tcW w:w="415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31"/>
                <w:w w:val="100"/>
                <w:kern w:val="0"/>
                <w:fitText w:val="482" w:id="686819392"/>
              </w:rPr>
              <w:t>名</w:t>
            </w: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0"/>
                <w:w w:val="100"/>
                <w:kern w:val="0"/>
                <w:fitText w:val="482" w:id="686819392"/>
              </w:rPr>
              <w:t>称</w:t>
            </w:r>
          </w:p>
        </w:tc>
        <w:tc>
          <w:tcPr>
            <w:tcW w:w="43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31"/>
                <w:w w:val="100"/>
                <w:kern w:val="0"/>
                <w:fitText w:val="482" w:id="1241142050"/>
              </w:rPr>
              <w:t>说</w:t>
            </w:r>
            <w:r>
              <w:rPr>
                <w:rFonts w:hint="eastAsia" w:ascii="方正黑体_GBK" w:hAnsi="方正黑体_GBK" w:eastAsia="方正黑体_GBK" w:cs="方正黑体_GBK"/>
                <w:b w:val="0"/>
                <w:bCs/>
                <w:spacing w:val="0"/>
                <w:w w:val="100"/>
                <w:kern w:val="0"/>
                <w:fitText w:val="482" w:id="1241142050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  <w:lang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1</w:t>
            </w:r>
          </w:p>
        </w:tc>
        <w:tc>
          <w:tcPr>
            <w:tcW w:w="4152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有效身份证件</w:t>
            </w:r>
          </w:p>
        </w:tc>
        <w:tc>
          <w:tcPr>
            <w:tcW w:w="43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568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  <w:lang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2</w:t>
            </w:r>
          </w:p>
        </w:tc>
        <w:tc>
          <w:tcPr>
            <w:tcW w:w="4152" w:type="dxa"/>
            <w:vMerge w:val="restart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毕业证书或教育行政部门出具的毕业证证明书</w:t>
            </w:r>
          </w:p>
        </w:tc>
        <w:tc>
          <w:tcPr>
            <w:tcW w:w="4384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eastAsia" w:ascii="Times New Roman" w:hAnsi="Times New Roman" w:eastAsia="方正仿宋_GBK" w:cs="Times New Roman"/>
                <w:b w:val="0"/>
                <w:lang w:val="en-US"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/>
                <w:bCs w:val="0"/>
                <w:sz w:val="21"/>
                <w:szCs w:val="21"/>
                <w:lang w:val="en-US" w:eastAsia="zh-CN"/>
              </w:rPr>
              <w:t>非云南省2019-202</w:t>
            </w:r>
            <w:r>
              <w:rPr>
                <w:rStyle w:val="5"/>
                <w:rFonts w:hint="eastAsia" w:ascii="Times New Roman" w:hAnsi="Times New Roman" w:eastAsia="方正仿宋_GBK" w:cs="Times New Roman"/>
                <w:b/>
                <w:bCs w:val="0"/>
                <w:sz w:val="21"/>
                <w:szCs w:val="21"/>
                <w:lang w:val="en-US" w:eastAsia="zh-CN"/>
              </w:rPr>
              <w:t>3</w:t>
            </w:r>
            <w:r>
              <w:rPr>
                <w:rStyle w:val="5"/>
                <w:rFonts w:hint="default" w:ascii="Times New Roman" w:hAnsi="Times New Roman" w:eastAsia="方正仿宋_GBK" w:cs="Times New Roman"/>
                <w:b/>
                <w:bCs w:val="0"/>
                <w:sz w:val="21"/>
                <w:szCs w:val="21"/>
                <w:lang w:val="en-US" w:eastAsia="zh-CN"/>
              </w:rPr>
              <w:t>年资格审核通过考生以</w:t>
            </w:r>
            <w:r>
              <w:rPr>
                <w:rStyle w:val="5"/>
                <w:rFonts w:hint="default" w:ascii="Times New Roman" w:hAnsi="Times New Roman" w:eastAsia="方正仿宋_GBK" w:cs="Times New Roman"/>
                <w:b/>
                <w:bCs w:val="0"/>
                <w:sz w:val="21"/>
                <w:szCs w:val="21"/>
              </w:rPr>
              <w:t>中专学历报考</w:t>
            </w:r>
            <w:r>
              <w:rPr>
                <w:rStyle w:val="5"/>
                <w:rFonts w:hint="default" w:ascii="Times New Roman" w:hAnsi="Times New Roman" w:eastAsia="方正仿宋_GBK" w:cs="Times New Roman"/>
                <w:b/>
                <w:bCs w:val="0"/>
                <w:sz w:val="21"/>
                <w:szCs w:val="21"/>
                <w:lang w:eastAsia="zh-CN"/>
              </w:rPr>
              <w:t>，</w:t>
            </w:r>
            <w:r>
              <w:rPr>
                <w:rStyle w:val="5"/>
                <w:rFonts w:hint="default" w:ascii="Times New Roman" w:hAnsi="Times New Roman" w:eastAsia="方正仿宋_GBK" w:cs="Times New Roman"/>
                <w:b/>
                <w:bCs w:val="0"/>
                <w:sz w:val="21"/>
                <w:szCs w:val="21"/>
                <w:lang w:val="en-US" w:eastAsia="zh-CN"/>
              </w:rPr>
              <w:t>考生需</w:t>
            </w:r>
            <w:r>
              <w:rPr>
                <w:rStyle w:val="5"/>
                <w:rFonts w:hint="eastAsia" w:ascii="Times New Roman" w:hAnsi="Times New Roman" w:eastAsia="方正仿宋_GBK" w:cs="Times New Roman"/>
                <w:b/>
                <w:bCs w:val="0"/>
                <w:sz w:val="21"/>
                <w:szCs w:val="21"/>
                <w:lang w:val="en-US" w:eastAsia="zh-CN"/>
              </w:rPr>
              <w:t>1</w:t>
            </w:r>
            <w:r>
              <w:rPr>
                <w:rStyle w:val="5"/>
                <w:rFonts w:hint="default" w:ascii="Times New Roman" w:hAnsi="Times New Roman" w:eastAsia="方正仿宋_GBK" w:cs="Times New Roman"/>
                <w:b/>
                <w:bCs w:val="0"/>
                <w:sz w:val="21"/>
                <w:szCs w:val="21"/>
                <w:lang w:val="en-US" w:eastAsia="zh-CN"/>
              </w:rPr>
              <w:t>月</w:t>
            </w:r>
            <w:r>
              <w:rPr>
                <w:rStyle w:val="5"/>
                <w:rFonts w:hint="eastAsia" w:ascii="Times New Roman" w:hAnsi="Times New Roman" w:eastAsia="方正仿宋_GBK" w:cs="Times New Roman"/>
                <w:b/>
                <w:bCs w:val="0"/>
                <w:sz w:val="21"/>
                <w:szCs w:val="21"/>
                <w:lang w:val="en-US" w:eastAsia="zh-CN"/>
              </w:rPr>
              <w:t>22日</w:t>
            </w:r>
            <w:r>
              <w:rPr>
                <w:rStyle w:val="5"/>
                <w:rFonts w:hint="default" w:ascii="Times New Roman" w:hAnsi="Times New Roman" w:eastAsia="方正仿宋_GBK" w:cs="Times New Roman"/>
                <w:b/>
                <w:bCs w:val="0"/>
                <w:sz w:val="21"/>
                <w:szCs w:val="21"/>
                <w:lang w:val="en-US" w:eastAsia="zh-CN"/>
              </w:rPr>
              <w:t>-</w:t>
            </w:r>
            <w:r>
              <w:rPr>
                <w:rStyle w:val="5"/>
                <w:rFonts w:hint="eastAsia" w:ascii="Times New Roman" w:hAnsi="Times New Roman" w:eastAsia="方正仿宋_GBK" w:cs="Times New Roman"/>
                <w:b/>
                <w:bCs w:val="0"/>
                <w:sz w:val="21"/>
                <w:szCs w:val="21"/>
                <w:lang w:val="en-US" w:eastAsia="zh-CN"/>
              </w:rPr>
              <w:t>2月4</w:t>
            </w:r>
            <w:r>
              <w:rPr>
                <w:rStyle w:val="5"/>
                <w:rFonts w:hint="default" w:ascii="Times New Roman" w:hAnsi="Times New Roman" w:eastAsia="方正仿宋_GBK" w:cs="Times New Roman"/>
                <w:b/>
                <w:bCs w:val="0"/>
                <w:sz w:val="21"/>
                <w:szCs w:val="21"/>
                <w:lang w:val="en-US" w:eastAsia="zh-CN"/>
              </w:rPr>
              <w:t>日赴</w:t>
            </w:r>
            <w:r>
              <w:rPr>
                <w:rFonts w:hint="default" w:ascii="Times New Roman" w:hAnsi="Times New Roman" w:eastAsia="方正仿宋_GBK" w:cs="Times New Roman"/>
                <w:b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工作单位所辖报名点</w:t>
            </w:r>
            <w:r>
              <w:rPr>
                <w:rStyle w:val="5"/>
                <w:rFonts w:hint="default" w:ascii="Times New Roman" w:hAnsi="Times New Roman" w:eastAsia="方正仿宋_GBK" w:cs="Times New Roman"/>
                <w:b/>
                <w:bCs w:val="0"/>
                <w:sz w:val="21"/>
                <w:szCs w:val="21"/>
                <w:lang w:val="en-US" w:eastAsia="zh-CN"/>
              </w:rPr>
              <w:t>报送原件，</w:t>
            </w:r>
            <w:r>
              <w:rPr>
                <w:rStyle w:val="5"/>
                <w:rFonts w:hint="default" w:ascii="Times New Roman" w:hAnsi="Times New Roman" w:eastAsia="方正仿宋_GBK" w:cs="Times New Roman"/>
                <w:b/>
                <w:bCs w:val="0"/>
              </w:rPr>
              <w:t>由卫生健康行政部门送交教育行政部门审核</w:t>
            </w:r>
            <w:r>
              <w:rPr>
                <w:rStyle w:val="5"/>
                <w:rFonts w:hint="eastAsia" w:ascii="Times New Roman" w:hAnsi="Times New Roman" w:eastAsia="方正仿宋_GBK" w:cs="Times New Roman"/>
                <w:b/>
                <w:bCs w:val="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56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4152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  <w:tc>
          <w:tcPr>
            <w:tcW w:w="4384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bCs/>
              </w:rPr>
              <w:t>以</w:t>
            </w: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bCs/>
                <w:sz w:val="21"/>
                <w:szCs w:val="21"/>
                <w:lang w:val="en-US" w:eastAsia="zh-CN"/>
              </w:rPr>
              <w:t>云南省2019-202</w:t>
            </w:r>
            <w:r>
              <w:rPr>
                <w:rStyle w:val="5"/>
                <w:rFonts w:hint="eastAsia" w:ascii="Times New Roman" w:hAnsi="Times New Roman" w:eastAsia="方正仿宋_GBK" w:cs="Times New Roman"/>
                <w:b w:val="0"/>
                <w:bCs/>
                <w:sz w:val="21"/>
                <w:szCs w:val="21"/>
                <w:lang w:val="en-US" w:eastAsia="zh-CN"/>
              </w:rPr>
              <w:t>3</w:t>
            </w: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bCs/>
                <w:sz w:val="21"/>
                <w:szCs w:val="21"/>
                <w:lang w:val="en-US" w:eastAsia="zh-CN"/>
              </w:rPr>
              <w:t>年资格审核通过考生和</w:t>
            </w: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bCs/>
              </w:rPr>
              <w:t>中专以外学历报考</w:t>
            </w: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bCs/>
                <w:lang w:eastAsia="zh-CN"/>
              </w:rPr>
              <w:t>，</w:t>
            </w: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bCs/>
                <w:lang w:val="en-US" w:eastAsia="zh-CN"/>
              </w:rPr>
              <w:t>系统上传即可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  <w:lang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3</w:t>
            </w:r>
          </w:p>
        </w:tc>
        <w:tc>
          <w:tcPr>
            <w:tcW w:w="4152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学信网《教育部学历证书电子注册备案表》</w:t>
            </w:r>
          </w:p>
        </w:tc>
        <w:tc>
          <w:tcPr>
            <w:tcW w:w="4384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2002年（毕业时间）以后大专（含）以上学历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  <w:lang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4</w:t>
            </w:r>
          </w:p>
        </w:tc>
        <w:tc>
          <w:tcPr>
            <w:tcW w:w="4152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学信网《中国高等教育学历认证报告》</w:t>
            </w:r>
          </w:p>
        </w:tc>
        <w:tc>
          <w:tcPr>
            <w:tcW w:w="4384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2002年（毕业时间）以前大专（含）以上学历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  <w:lang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5</w:t>
            </w:r>
          </w:p>
        </w:tc>
        <w:tc>
          <w:tcPr>
            <w:tcW w:w="4152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原省教育行政部门（教育厅、教育局、教育委员会）出具的学历认证报告</w:t>
            </w:r>
          </w:p>
        </w:tc>
        <w:tc>
          <w:tcPr>
            <w:tcW w:w="4384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以外省中专学历报考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  <w:lang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6</w:t>
            </w:r>
          </w:p>
        </w:tc>
        <w:tc>
          <w:tcPr>
            <w:tcW w:w="4152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教育行政部门出具的办学（招生）批文、学校出具的学籍证明</w:t>
            </w:r>
          </w:p>
        </w:tc>
        <w:tc>
          <w:tcPr>
            <w:tcW w:w="4384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适用于第</w:t>
            </w: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5</w:t>
            </w: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项不能提交相应材料的考生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  <w:lang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7</w:t>
            </w:r>
          </w:p>
        </w:tc>
        <w:tc>
          <w:tcPr>
            <w:tcW w:w="4152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《医师资格考试试用期考核证明》或《执业助理医师报考执业医师执业期考核证明》</w:t>
            </w:r>
          </w:p>
        </w:tc>
        <w:tc>
          <w:tcPr>
            <w:tcW w:w="4384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  <w:lang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8</w:t>
            </w:r>
          </w:p>
        </w:tc>
        <w:tc>
          <w:tcPr>
            <w:tcW w:w="4152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《台湾、香港、澳门居民参加国家医师资格考试实习申请审核表》或《外籍人员参加中国医师资格考试实习申请审核表》</w:t>
            </w:r>
          </w:p>
        </w:tc>
        <w:tc>
          <w:tcPr>
            <w:tcW w:w="4384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港澳台和外籍考生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  <w:lang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9</w:t>
            </w:r>
          </w:p>
        </w:tc>
        <w:tc>
          <w:tcPr>
            <w:tcW w:w="4152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《医师资格证书》、《医师执业证书》</w:t>
            </w:r>
          </w:p>
        </w:tc>
        <w:tc>
          <w:tcPr>
            <w:tcW w:w="4384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助理医师报考执业医师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10</w:t>
            </w:r>
          </w:p>
        </w:tc>
        <w:tc>
          <w:tcPr>
            <w:tcW w:w="4152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eastAsia" w:ascii="Times New Roman" w:hAnsi="Times New Roman" w:eastAsia="方正仿宋_GBK" w:cs="Times New Roman"/>
                <w:b w:val="0"/>
                <w:lang w:val="en-US"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医疗机构执业许可证</w:t>
            </w:r>
            <w:r>
              <w:rPr>
                <w:rStyle w:val="5"/>
                <w:rFonts w:hint="eastAsia" w:ascii="Times New Roman" w:hAnsi="Times New Roman" w:eastAsia="方正仿宋_GBK" w:cs="Times New Roman"/>
                <w:b w:val="0"/>
                <w:lang w:val="en-US" w:eastAsia="zh-CN"/>
              </w:rPr>
              <w:t>/诊所备案凭证</w:t>
            </w:r>
          </w:p>
        </w:tc>
        <w:tc>
          <w:tcPr>
            <w:tcW w:w="4384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  <w:lang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1</w:t>
            </w: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1</w:t>
            </w:r>
          </w:p>
        </w:tc>
        <w:tc>
          <w:tcPr>
            <w:tcW w:w="4152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《传统医学师承出师证书》或《传统医学医术确有专长证书》</w:t>
            </w:r>
          </w:p>
        </w:tc>
        <w:tc>
          <w:tcPr>
            <w:tcW w:w="4384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报考传统医学师承或确有专长类别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  <w:lang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1</w:t>
            </w: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2</w:t>
            </w:r>
          </w:p>
        </w:tc>
        <w:tc>
          <w:tcPr>
            <w:tcW w:w="4152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应届医学专业毕业生医师资格考试报考承诺书</w:t>
            </w:r>
          </w:p>
        </w:tc>
        <w:tc>
          <w:tcPr>
            <w:tcW w:w="4384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应届毕业生报考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  <w:lang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1</w:t>
            </w: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3</w:t>
            </w:r>
          </w:p>
        </w:tc>
        <w:tc>
          <w:tcPr>
            <w:tcW w:w="4152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短线医学加试申请表</w:t>
            </w:r>
          </w:p>
        </w:tc>
        <w:tc>
          <w:tcPr>
            <w:tcW w:w="4384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  <w:t>短线加试考生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5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14</w:t>
            </w:r>
          </w:p>
        </w:tc>
        <w:tc>
          <w:tcPr>
            <w:tcW w:w="4152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云南省医师资格考试考生承诺书</w:t>
            </w:r>
          </w:p>
        </w:tc>
        <w:tc>
          <w:tcPr>
            <w:tcW w:w="4384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b w:val="0"/>
                <w:lang w:val="en-US" w:eastAsia="zh-CN"/>
              </w:rPr>
              <w:t>详见附件</w:t>
            </w:r>
            <w:r>
              <w:rPr>
                <w:rStyle w:val="5"/>
                <w:rFonts w:hint="eastAsia" w:ascii="Times New Roman" w:hAnsi="Times New Roman" w:eastAsia="方正仿宋_GBK" w:cs="Times New Roman"/>
                <w:b w:val="0"/>
                <w:lang w:val="en-US" w:eastAsia="zh-CN"/>
              </w:rPr>
              <w:t>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A6F2A"/>
    <w:rsid w:val="137A6F2A"/>
    <w:rsid w:val="6DAA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000000"/>
      <w:sz w:val="28"/>
      <w:szCs w:val="28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西双版纳州直属党政机关单位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2024-01-19T07:02:00Z</dcterms:created>
  <dc:creator>西双版纳傣族自治州卫生健康委</dc:creator>
  <cp:lastModifiedBy>李小军</cp:lastModifiedBy>
  <dcterms:modified xsi:type="dcterms:W3CDTF">2024-01-22T12:08:23Z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99850D1B3011479F85682AB90DA99442_13</vt:lpwstr>
  </property>
</Properties>
</file>