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8"/>
          <w:sz w:val="27"/>
          <w:szCs w:val="27"/>
        </w:rPr>
        <w:t>附件1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88" w:line="219" w:lineRule="auto"/>
        <w:ind w:left="339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"/>
          <w:sz w:val="27"/>
          <w:szCs w:val="27"/>
        </w:rPr>
        <w:t>招标方案核准意见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72" w:line="221" w:lineRule="auto"/>
        <w:ind w:left="60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建设项</w:t>
      </w:r>
      <w:r>
        <w:rPr>
          <w:rFonts w:hint="eastAsia" w:ascii="黑体" w:hAnsi="黑体" w:eastAsia="黑体" w:cs="黑体"/>
          <w:spacing w:val="-5"/>
          <w:sz w:val="22"/>
          <w:szCs w:val="22"/>
          <w:lang w:val="en-US" w:eastAsia="zh-CN"/>
        </w:rPr>
        <w:t>目</w:t>
      </w:r>
      <w:r>
        <w:rPr>
          <w:rFonts w:ascii="黑体" w:hAnsi="黑体" w:eastAsia="黑体" w:cs="黑体"/>
          <w:spacing w:val="-5"/>
          <w:sz w:val="22"/>
          <w:szCs w:val="22"/>
        </w:rPr>
        <w:t>名称：220kV凤山输变电工程</w:t>
      </w:r>
    </w:p>
    <w:p>
      <w:pPr>
        <w:spacing w:before="307" w:line="222" w:lineRule="auto"/>
        <w:ind w:left="59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项目代码：2209-530000-04-01-3900</w:t>
      </w:r>
      <w:r>
        <w:rPr>
          <w:rFonts w:ascii="黑体" w:hAnsi="黑体" w:eastAsia="黑体" w:cs="黑体"/>
          <w:spacing w:val="-13"/>
          <w:sz w:val="22"/>
          <w:szCs w:val="22"/>
        </w:rPr>
        <w:t>68</w:t>
      </w:r>
    </w:p>
    <w:p>
      <w:pPr>
        <w:spacing w:line="112" w:lineRule="exact"/>
      </w:pPr>
    </w:p>
    <w:tbl>
      <w:tblPr>
        <w:tblStyle w:val="4"/>
        <w:tblW w:w="7229" w:type="dxa"/>
        <w:tblInd w:w="7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769"/>
        <w:gridCol w:w="789"/>
        <w:gridCol w:w="778"/>
        <w:gridCol w:w="779"/>
        <w:gridCol w:w="779"/>
        <w:gridCol w:w="76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164" w:line="220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招标范围</w:t>
            </w:r>
          </w:p>
        </w:tc>
        <w:tc>
          <w:tcPr>
            <w:tcW w:w="1557" w:type="dxa"/>
            <w:gridSpan w:val="2"/>
            <w:vAlign w:val="top"/>
          </w:tcPr>
          <w:p>
            <w:pPr>
              <w:spacing w:before="164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招标组织形式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spacing w:before="164"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招标方式</w:t>
            </w:r>
          </w:p>
        </w:tc>
        <w:tc>
          <w:tcPr>
            <w:tcW w:w="123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533" w:lineRule="exact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1"/>
                <w:szCs w:val="21"/>
              </w:rPr>
              <w:t>不采川招标</w:t>
            </w:r>
          </w:p>
          <w:p>
            <w:pPr>
              <w:spacing w:line="22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9" w:line="531" w:lineRule="exact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1"/>
                <w:szCs w:val="21"/>
              </w:rPr>
              <w:t>全部</w:t>
            </w:r>
          </w:p>
          <w:p>
            <w:pPr>
              <w:spacing w:line="220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789" w:type="dxa"/>
            <w:vAlign w:val="top"/>
          </w:tcPr>
          <w:p>
            <w:pPr>
              <w:spacing w:before="139" w:line="521" w:lineRule="exact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1"/>
                <w:szCs w:val="21"/>
              </w:rPr>
              <w:t>部分</w:t>
            </w:r>
          </w:p>
          <w:p>
            <w:pPr>
              <w:spacing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778" w:type="dxa"/>
            <w:vAlign w:val="top"/>
          </w:tcPr>
          <w:p>
            <w:pPr>
              <w:spacing w:before="120" w:line="540" w:lineRule="exact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25"/>
                <w:sz w:val="21"/>
                <w:szCs w:val="21"/>
              </w:rPr>
              <w:t>自行</w:t>
            </w:r>
          </w:p>
          <w:p>
            <w:pPr>
              <w:spacing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779" w:type="dxa"/>
            <w:vAlign w:val="top"/>
          </w:tcPr>
          <w:p>
            <w:pPr>
              <w:spacing w:before="141" w:line="529" w:lineRule="exact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4"/>
                <w:sz w:val="21"/>
                <w:szCs w:val="21"/>
              </w:rPr>
              <w:t>委托</w:t>
            </w:r>
          </w:p>
          <w:p>
            <w:pPr>
              <w:spacing w:line="220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779" w:type="dxa"/>
            <w:vAlign w:val="top"/>
          </w:tcPr>
          <w:p>
            <w:pPr>
              <w:spacing w:before="121" w:line="549" w:lineRule="exact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1"/>
                <w:szCs w:val="21"/>
              </w:rPr>
              <w:t>公开</w:t>
            </w:r>
          </w:p>
          <w:p>
            <w:pPr>
              <w:spacing w:line="220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769" w:type="dxa"/>
            <w:vAlign w:val="top"/>
          </w:tcPr>
          <w:p>
            <w:pPr>
              <w:spacing w:before="120" w:line="540" w:lineRule="exact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1"/>
                <w:szCs w:val="21"/>
              </w:rPr>
              <w:t>邀请</w:t>
            </w:r>
          </w:p>
          <w:p>
            <w:pPr>
              <w:spacing w:line="22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</w:t>
            </w:r>
          </w:p>
        </w:tc>
        <w:tc>
          <w:tcPr>
            <w:tcW w:w="1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33" w:type="dxa"/>
            <w:vAlign w:val="top"/>
          </w:tcPr>
          <w:p>
            <w:pPr>
              <w:spacing w:before="140" w:line="219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勘察</w:t>
            </w:r>
          </w:p>
        </w:tc>
        <w:tc>
          <w:tcPr>
            <w:tcW w:w="769" w:type="dxa"/>
            <w:vAlign w:val="top"/>
          </w:tcPr>
          <w:p>
            <w:pPr>
              <w:spacing w:before="161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61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61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3" w:type="dxa"/>
            <w:vAlign w:val="top"/>
          </w:tcPr>
          <w:p>
            <w:pPr>
              <w:spacing w:before="132" w:line="221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设计</w:t>
            </w:r>
          </w:p>
        </w:tc>
        <w:tc>
          <w:tcPr>
            <w:tcW w:w="769" w:type="dxa"/>
            <w:vAlign w:val="top"/>
          </w:tcPr>
          <w:p>
            <w:pPr>
              <w:spacing w:before="152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2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52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3" w:type="dxa"/>
            <w:vAlign w:val="top"/>
          </w:tcPr>
          <w:p>
            <w:pPr>
              <w:spacing w:before="133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建筑工程</w:t>
            </w:r>
          </w:p>
        </w:tc>
        <w:tc>
          <w:tcPr>
            <w:tcW w:w="769" w:type="dxa"/>
            <w:vAlign w:val="top"/>
          </w:tcPr>
          <w:p>
            <w:pPr>
              <w:spacing w:before="153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3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53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33" w:type="dxa"/>
            <w:vAlign w:val="top"/>
          </w:tcPr>
          <w:p>
            <w:pPr>
              <w:spacing w:before="133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安装工程</w:t>
            </w:r>
          </w:p>
        </w:tc>
        <w:tc>
          <w:tcPr>
            <w:tcW w:w="769" w:type="dxa"/>
            <w:vAlign w:val="top"/>
          </w:tcPr>
          <w:p>
            <w:pPr>
              <w:spacing w:before="153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3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53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33" w:type="dxa"/>
            <w:vAlign w:val="top"/>
          </w:tcPr>
          <w:p>
            <w:pPr>
              <w:spacing w:before="14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监现</w:t>
            </w:r>
          </w:p>
        </w:tc>
        <w:tc>
          <w:tcPr>
            <w:tcW w:w="769" w:type="dxa"/>
            <w:vAlign w:val="top"/>
          </w:tcPr>
          <w:p>
            <w:pPr>
              <w:spacing w:before="164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64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64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3" w:type="dxa"/>
            <w:vAlign w:val="top"/>
          </w:tcPr>
          <w:p>
            <w:pPr>
              <w:spacing w:before="135" w:line="221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设备</w:t>
            </w:r>
          </w:p>
        </w:tc>
        <w:tc>
          <w:tcPr>
            <w:tcW w:w="769" w:type="dxa"/>
            <w:vAlign w:val="top"/>
          </w:tcPr>
          <w:p>
            <w:pPr>
              <w:spacing w:before="155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5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55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33" w:type="dxa"/>
            <w:vAlign w:val="top"/>
          </w:tcPr>
          <w:p>
            <w:pPr>
              <w:spacing w:before="133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重要材料</w:t>
            </w:r>
          </w:p>
        </w:tc>
        <w:tc>
          <w:tcPr>
            <w:tcW w:w="769" w:type="dxa"/>
            <w:vAlign w:val="top"/>
          </w:tcPr>
          <w:p>
            <w:pPr>
              <w:spacing w:before="155" w:line="23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5" w:line="23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79" w:type="dxa"/>
            <w:vAlign w:val="top"/>
          </w:tcPr>
          <w:p>
            <w:pPr>
              <w:spacing w:before="155" w:line="23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33" w:type="dxa"/>
            <w:vAlign w:val="top"/>
          </w:tcPr>
          <w:p>
            <w:pPr>
              <w:spacing w:before="135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spacing w:before="155" w:line="238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7229" w:type="dxa"/>
            <w:gridSpan w:val="8"/>
            <w:vAlign w:val="top"/>
          </w:tcPr>
          <w:p>
            <w:pPr>
              <w:spacing w:before="74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市批部门审批意见说明：</w:t>
            </w:r>
          </w:p>
          <w:p>
            <w:pPr>
              <w:spacing w:before="79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根据220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凤山输变电工程招标基本情况表，批复如下：</w:t>
            </w:r>
          </w:p>
          <w:p>
            <w:pPr>
              <w:spacing w:before="50" w:line="219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1.该项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的勘察、设计、建筑工程、安装工程、监理、设备和重要材料采</w:t>
            </w:r>
          </w:p>
          <w:p>
            <w:pPr>
              <w:spacing w:before="8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2994025</wp:posOffset>
                  </wp:positionH>
                  <wp:positionV relativeFrom="paragraph">
                    <wp:posOffset>116205</wp:posOffset>
                  </wp:positionV>
                  <wp:extent cx="1263650" cy="12382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28" cy="123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用公开招标的方式进人公共资源交易中心组织公开招标。</w:t>
            </w:r>
          </w:p>
          <w:p>
            <w:pPr>
              <w:spacing w:before="69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2.该项目的其他不采用招标方式。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5" w:type="default"/>
      <w:pgSz w:w="11920" w:h="16820"/>
      <w:pgMar w:top="1429" w:right="1579" w:bottom="1920" w:left="1788" w:header="0" w:footer="16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A91F7B"/>
    <w:rsid w:val="5C326C39"/>
    <w:rsid w:val="5E4C4C5D"/>
    <w:rsid w:val="67C12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6375ef762a3caf0015f3005f</cp:keywords>
  <cp:lastModifiedBy>Administrator</cp:lastModifiedBy>
  <dcterms:modified xsi:type="dcterms:W3CDTF">2024-01-30T08:23:30Z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2022-11-17T16:23:30Z</vt:filetime>
  </property>
  <property fmtid="{D5CDD505-2E9C-101B-9397-08002B2CF9AE}" pid="4" name="KSOProductBuildVer">
    <vt:lpwstr>2052-11.8.2.12085</vt:lpwstr>
  </property>
  <property fmtid="{D5CDD505-2E9C-101B-9397-08002B2CF9AE}" pid="5" name="ICV">
    <vt:lpwstr>469C894AED924EC0B09A798C83D63E12</vt:lpwstr>
  </property>
</Properties>
</file>