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临沧市发展和改革委员会关于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永德县高标准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农田</w:t>
      </w: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建设项目招投标活动“双随机、一公开”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检查</w:t>
      </w:r>
      <w:r>
        <w:rPr>
          <w:rFonts w:hint="eastAsia" w:ascii="Nimbus Roman No9 L" w:hAnsi="Nimbus Roman No9 L" w:eastAsia="方正小标宋_GBK" w:cs="Nimbus Roman No9 L"/>
          <w:b w:val="0"/>
          <w:bCs w:val="0"/>
          <w:w w:val="100"/>
          <w:sz w:val="44"/>
          <w:szCs w:val="44"/>
          <w:lang w:val="en-US" w:eastAsia="zh-CN"/>
        </w:rPr>
        <w:t>情况的函</w:t>
      </w:r>
    </w:p>
    <w:p>
      <w:pPr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永德县发展改革局：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2023年9月25日，临沧市发展改革委通过随机抽取方式，对“永德县2022年高标准农田建设项目”“永德县2022年中央预算内投资高标准农田建设项目”招标投标活动及项目审批情况进行了检查，现将存在问题反馈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一、隐性壁垒方面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通过对两个项目的检查，发现一是存在提出特定行业业务等要求的问题，二是存在要求设立分公司等形式设定或者变相设定准入障碍的问题，三是存在其他不合理限制和隐性壁垒。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二、项目审批方面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一存在项目审批不规范和《招标基本情况表》填写不规范、《招标方案审批意见》审批不精准的问题。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请在接到本意见后，进一步加强项目审批工作的管理，举一反三进行整改，并将整改情况于10月15日前反馈市发展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改革委员会。联系人及电话：施争艳 2141012，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lc2141012@163.com。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检查人员：李明生、施争艳、黄兆英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2023年</w:t>
      </w:r>
      <w:r>
        <w:rPr>
          <w:rFonts w:hint="eastAsia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Nimbus Roman No9 L" w:hAnsi="Nimbus Roman No9 L" w:eastAsia="方正仿宋_GBK" w:cs="Nimbus Roman No9 L"/>
          <w:color w:val="auto"/>
          <w:w w:val="100"/>
          <w:kern w:val="2"/>
          <w:sz w:val="32"/>
          <w:szCs w:val="32"/>
          <w:highlight w:val="none"/>
          <w:lang w:val="en-US" w:eastAsia="zh-CN" w:bidi="ar-SA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FQg47TAAAABw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NWRlNWY3YzllOTEyMTczNWE4MWI4YmQ4NWUwMjQifQ=="/>
  </w:docVars>
  <w:rsids>
    <w:rsidRoot w:val="05A65BA3"/>
    <w:rsid w:val="05A65BA3"/>
    <w:rsid w:val="1E2806B3"/>
    <w:rsid w:val="286019EC"/>
    <w:rsid w:val="699335CF"/>
    <w:rsid w:val="6C8150B0"/>
    <w:rsid w:val="BEF9DE59"/>
    <w:rsid w:val="CF7F9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2023-09-26T04:17:00Z</dcterms:created>
  <dc:creator>Lenovo</dc:creator>
  <cp:lastModifiedBy>Administrator</cp:lastModifiedBy>
  <dcterms:modified xsi:type="dcterms:W3CDTF">2024-02-22T09:28:00Z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6D0AEC417D9E40C0A6FB6E95A6372ED4_11</vt:lpwstr>
  </property>
</Properties>
</file>