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w:t>
      </w:r>
      <w:r>
        <w:rPr>
          <w:rFonts w:hint="eastAsia" w:ascii="方正小标宋简体" w:hAnsi="方正小标宋简体" w:eastAsia="方正小标宋简体" w:cs="方正小标宋简体"/>
          <w:snapToGrid/>
          <w:kern w:val="2"/>
          <w:sz w:val="44"/>
          <w:szCs w:val="44"/>
          <w:lang w:val="en-US" w:eastAsia="zh-CN"/>
        </w:rPr>
        <w:t>瓜子金</w:t>
      </w:r>
      <w:r>
        <w:rPr>
          <w:rFonts w:hint="eastAsia" w:ascii="方正小标宋简体" w:hAnsi="方正小标宋简体" w:eastAsia="方正小标宋简体" w:cs="方正小标宋简体"/>
          <w:snapToGrid/>
          <w:kern w:val="2"/>
          <w:sz w:val="44"/>
          <w:szCs w:val="44"/>
          <w:lang w:eastAsia="zh-CN"/>
        </w:rPr>
        <w:t>栽培技术规程》地方标准</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编制说明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8" w:firstLineChars="200"/>
        <w:textAlignment w:val="baseline"/>
        <w:rPr>
          <w:rFonts w:ascii="黑体" w:hAnsi="黑体" w:eastAsia="黑体" w:cs="黑体"/>
          <w:sz w:val="32"/>
          <w:szCs w:val="32"/>
        </w:rPr>
      </w:pPr>
      <w:r>
        <w:rPr>
          <w:rFonts w:ascii="黑体" w:hAnsi="黑体" w:eastAsia="黑体" w:cs="黑体"/>
          <w:spacing w:val="-3"/>
          <w:sz w:val="32"/>
          <w:szCs w:val="32"/>
        </w:rPr>
        <w:t>一、工作简况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ascii="楷体" w:hAnsi="楷体" w:eastAsia="楷体" w:cs="楷体"/>
          <w:sz w:val="32"/>
          <w:szCs w:val="32"/>
        </w:rPr>
      </w:pPr>
      <w:r>
        <w:rPr>
          <w:rFonts w:ascii="楷体" w:hAnsi="楷体" w:eastAsia="楷体" w:cs="楷体"/>
          <w:spacing w:val="-4"/>
          <w:sz w:val="32"/>
          <w:szCs w:val="32"/>
          <w14:textOutline w14:w="5103" w14:cap="sq" w14:cmpd="sng">
            <w14:solidFill>
              <w14:srgbClr w14:val="000000"/>
            </w14:solidFill>
            <w14:prstDash w14:val="solid"/>
            <w14:bevel/>
          </w14:textOutline>
        </w:rPr>
        <w:t>（一）任务来源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5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napToGrid w:val="0"/>
          <w:color w:val="000000"/>
          <w:spacing w:val="-4"/>
          <w:kern w:val="0"/>
          <w:sz w:val="32"/>
          <w:szCs w:val="32"/>
          <w:lang w:val="en-US" w:eastAsia="zh-CN" w:bidi="ar-SA"/>
        </w:rPr>
        <w:t>《临沧市中药材产业发展规划（2019—2030年）》《临沧“十四五”生物医药产业创新发展规划》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临沧市2024年标准化工作要点</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val="en-US" w:eastAsia="zh-CN"/>
        </w:rPr>
        <w:t>等文件</w:t>
      </w:r>
      <w:r>
        <w:rPr>
          <w:rFonts w:hint="eastAsia" w:ascii="仿宋_GB2312" w:hAnsi="仿宋_GB2312" w:eastAsia="仿宋_GB2312" w:cs="仿宋_GB2312"/>
          <w:spacing w:val="-10"/>
          <w:sz w:val="32"/>
          <w:szCs w:val="32"/>
        </w:rPr>
        <w:t>精神，</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云南本源生物医药有限公司、临沧市检验检测认证院、临沧市农业科学研究所</w:t>
      </w:r>
      <w:r>
        <w:rPr>
          <w:rFonts w:hint="eastAsia" w:ascii="仿宋_GB2312" w:hAnsi="仿宋_GB2312" w:eastAsia="仿宋_GB2312" w:cs="仿宋_GB2312"/>
          <w:sz w:val="32"/>
          <w:szCs w:val="32"/>
        </w:rPr>
        <w:t>共同负责《</w:t>
      </w:r>
      <w:r>
        <w:rPr>
          <w:rFonts w:hint="eastAsia" w:ascii="仿宋_GB2312" w:hAnsi="仿宋_GB2312" w:eastAsia="仿宋_GB2312" w:cs="仿宋_GB2312"/>
          <w:sz w:val="32"/>
          <w:szCs w:val="32"/>
          <w:lang w:val="en-US" w:eastAsia="zh-CN"/>
        </w:rPr>
        <w:t>瓜子金</w:t>
      </w:r>
      <w:r>
        <w:rPr>
          <w:rFonts w:hint="eastAsia" w:ascii="仿宋_GB2312" w:hAnsi="仿宋_GB2312" w:eastAsia="仿宋_GB2312" w:cs="仿宋_GB2312"/>
          <w:sz w:val="32"/>
          <w:szCs w:val="32"/>
        </w:rPr>
        <w:t>栽培技术规程》地方标准的制定。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ascii="楷体" w:hAnsi="楷体" w:eastAsia="楷体" w:cs="楷体"/>
          <w:sz w:val="32"/>
          <w:szCs w:val="32"/>
        </w:rPr>
      </w:pPr>
      <w:r>
        <w:rPr>
          <w:rFonts w:ascii="楷体" w:hAnsi="楷体" w:eastAsia="楷体" w:cs="楷体"/>
          <w:spacing w:val="-4"/>
          <w:sz w:val="32"/>
          <w:szCs w:val="32"/>
          <w14:textOutline w14:w="5103" w14:cap="sq" w14:cmpd="sng">
            <w14:solidFill>
              <w14:srgbClr w14:val="000000"/>
            </w14:solidFill>
            <w14:prstDash w14:val="solid"/>
            <w14:bevel/>
          </w14:textOutline>
        </w:rPr>
        <w:t>（二）起草单位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5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云南本源生物医药有限公司、临沧市检验检测认证院、孟定海关综合技术中心、滇西科技师范学院、临沧市农业技术推广站。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2" w:firstLineChars="200"/>
        <w:textAlignment w:val="baseline"/>
        <w:rPr>
          <w:rFonts w:ascii="楷体" w:hAnsi="楷体" w:eastAsia="楷体" w:cs="楷体"/>
          <w:sz w:val="32"/>
          <w:szCs w:val="32"/>
        </w:rPr>
      </w:pPr>
      <w:r>
        <w:rPr>
          <w:rFonts w:ascii="楷体" w:hAnsi="楷体" w:eastAsia="楷体" w:cs="楷体"/>
          <w:spacing w:val="-2"/>
          <w:sz w:val="32"/>
          <w:szCs w:val="32"/>
          <w14:textOutline w14:w="5103" w14:cap="sq" w14:cmpd="sng">
            <w14:solidFill>
              <w14:srgbClr w14:val="000000"/>
            </w14:solidFill>
            <w14:prstDash w14:val="solid"/>
            <w14:bevel/>
          </w14:textOutline>
        </w:rPr>
        <w:t>（三）主要起草人及分工</w:t>
      </w:r>
    </w:p>
    <w:tbl>
      <w:tblPr>
        <w:tblStyle w:val="10"/>
        <w:tblW w:w="101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673"/>
        <w:gridCol w:w="2059"/>
        <w:gridCol w:w="3073"/>
        <w:gridCol w:w="3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spacing w:val="-4"/>
              </w:rPr>
            </w:pPr>
            <w:r>
              <w:rPr>
                <w:spacing w:val="-4"/>
              </w:rPr>
              <w:t>姓 名</w:t>
            </w:r>
          </w:p>
        </w:tc>
        <w:tc>
          <w:tcPr>
            <w:tcW w:w="673"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spacing w:val="-4"/>
                <w:lang w:val="en-US" w:eastAsia="zh-CN"/>
              </w:rPr>
            </w:pPr>
            <w:r>
              <w:rPr>
                <w:rFonts w:hint="eastAsia"/>
                <w:spacing w:val="-4"/>
                <w:lang w:val="en-US" w:eastAsia="zh-CN"/>
              </w:rPr>
              <w:t>性别</w:t>
            </w:r>
          </w:p>
        </w:tc>
        <w:tc>
          <w:tcPr>
            <w:tcW w:w="20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spacing w:val="-4"/>
              </w:rPr>
            </w:pPr>
            <w:r>
              <w:rPr>
                <w:spacing w:val="-4"/>
              </w:rPr>
              <w:t>职务/职称</w:t>
            </w:r>
          </w:p>
        </w:tc>
        <w:tc>
          <w:tcPr>
            <w:tcW w:w="3073"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spacing w:val="-4"/>
              </w:rPr>
            </w:pPr>
            <w:r>
              <w:rPr>
                <w:spacing w:val="-4"/>
              </w:rPr>
              <w:t>工作单位</w:t>
            </w:r>
          </w:p>
        </w:tc>
        <w:tc>
          <w:tcPr>
            <w:tcW w:w="351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spacing w:val="-4"/>
              </w:rPr>
            </w:pPr>
            <w:r>
              <w:rPr>
                <w:spacing w:val="-4"/>
              </w:rPr>
              <w:t>任务分工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杜蓉</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公司项目负责人</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云南本源生物医药有限公司</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试验示范、技术推广和资料收集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唐忠凤</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高级工程师</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主持、标准文本及编制说明草拟、项目组织实施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俸文琪</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助理工程师</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协助标准文本及编制说明草拟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字国林</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助理工程师</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协助标准文本及编制说明草拟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唐德娟</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助理工程师</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孟定海关综合技术中心</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张洋滔</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主管技师</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鲁强</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副院长/高级农艺师</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负</w:t>
            </w:r>
            <w:bookmarkStart w:id="0" w:name="_GoBack"/>
            <w:bookmarkEnd w:id="0"/>
            <w:r>
              <w:rPr>
                <w:rFonts w:hint="eastAsia" w:ascii="仿宋" w:hAnsi="仿宋" w:eastAsia="仿宋" w:cs="仿宋"/>
                <w:snapToGrid w:val="0"/>
                <w:color w:val="000000"/>
                <w:kern w:val="0"/>
                <w:sz w:val="24"/>
                <w:szCs w:val="24"/>
                <w:highlight w:val="none"/>
                <w:lang w:val="en-US" w:eastAsia="zh-CN" w:bidi="ar-SA"/>
              </w:rPr>
              <w:t>责编写工作的组织协调、管理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董斌</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工程师</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罗震宇</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工程师</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bottom"/>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黄飞燕</w:t>
            </w:r>
          </w:p>
        </w:tc>
        <w:tc>
          <w:tcPr>
            <w:tcW w:w="673" w:type="dxa"/>
            <w:vAlign w:val="bottom"/>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2059" w:type="dxa"/>
            <w:vAlign w:val="bottom"/>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书记/教授</w:t>
            </w:r>
          </w:p>
        </w:tc>
        <w:tc>
          <w:tcPr>
            <w:tcW w:w="3073" w:type="dxa"/>
            <w:vAlign w:val="bottom"/>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滇西科技师范学院</w:t>
            </w:r>
          </w:p>
        </w:tc>
        <w:tc>
          <w:tcPr>
            <w:tcW w:w="3514" w:type="dxa"/>
            <w:vAlign w:val="bottom"/>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张仙</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助理工程师</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协助标准文本及编制说明草拟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周虹</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高级农艺师</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张梦笛</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主管药师</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张东成</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高级农艺师</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临沧市农业技术推广站</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左婷婷</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主管药师</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郑家银</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站长/高级农艺师</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临沧市农业技术推广站</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李银军</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助理工程师</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孟定海关综合技术中心</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程凤兴</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技术员</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云南本源生物医药有限公司</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唐永禄</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技术员</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云南本源生物医药有限公司</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5"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查应祥</w:t>
            </w:r>
          </w:p>
        </w:tc>
        <w:tc>
          <w:tcPr>
            <w:tcW w:w="6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2059"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技术员</w:t>
            </w:r>
          </w:p>
        </w:tc>
        <w:tc>
          <w:tcPr>
            <w:tcW w:w="3073"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云南本源生物医药有限公司</w:t>
            </w:r>
          </w:p>
        </w:tc>
        <w:tc>
          <w:tcPr>
            <w:tcW w:w="3514" w:type="dxa"/>
            <w:vAlign w:val="center"/>
          </w:tcPr>
          <w:p>
            <w:pPr>
              <w:keepNext w:val="0"/>
              <w:keepLines w:val="0"/>
              <w:pageBreakBefore w:val="0"/>
              <w:widowControl/>
              <w:kinsoku w:val="0"/>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试验示范、技术推广</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38" w:firstLineChars="200"/>
        <w:textAlignment w:val="baseline"/>
        <w:rPr>
          <w:rFonts w:ascii="黑体" w:hAnsi="黑体" w:eastAsia="黑体" w:cs="黑体"/>
          <w:spacing w:val="-3"/>
          <w:sz w:val="32"/>
          <w:szCs w:val="32"/>
        </w:rPr>
      </w:pPr>
      <w:r>
        <w:rPr>
          <w:rFonts w:ascii="黑体" w:hAnsi="黑体" w:eastAsia="黑体" w:cs="黑体"/>
          <w:spacing w:val="-3"/>
          <w:sz w:val="32"/>
          <w:szCs w:val="32"/>
        </w:rPr>
        <w:t>二、制定标准的必要性和意义</w:t>
      </w:r>
    </w:p>
    <w:p>
      <w:pPr>
        <w:keepNext w:val="0"/>
        <w:keepLines w:val="0"/>
        <w:pageBreakBefore w:val="0"/>
        <w:widowControl/>
        <w:numPr>
          <w:ilvl w:val="0"/>
          <w:numId w:val="0"/>
        </w:numPr>
        <w:shd w:val="clear" w:color="auto" w:fill="FFFFFF"/>
        <w:kinsoku w:val="0"/>
        <w:wordWrap w:val="0"/>
        <w:overflowPunct/>
        <w:topLinePunct w:val="0"/>
        <w:autoSpaceDE w:val="0"/>
        <w:autoSpaceDN w:val="0"/>
        <w:bidi w:val="0"/>
        <w:adjustRightInd w:val="0"/>
        <w:snapToGrid w:val="0"/>
        <w:spacing w:line="560" w:lineRule="exact"/>
        <w:ind w:left="0" w:firstLine="834" w:firstLineChars="200"/>
        <w:jc w:val="both"/>
        <w:textAlignment w:val="baseline"/>
        <w:outlineLvl w:val="0"/>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瓜子金，学名Polygala japonica Houtt.，别名辰砂草、金锁匙、瓜子草、女儿草、高脚瓜子草、产后草等，是一种常用的佤族特色医药，为远志科远志属的</w:t>
      </w:r>
      <w:r>
        <w:rPr>
          <w:rFonts w:hint="eastAsia" w:ascii="仿宋_GB2312" w:hAnsi="仿宋_GB2312" w:eastAsia="仿宋_GB2312" w:cs="仿宋_GB2312"/>
          <w:snapToGrid w:val="0"/>
          <w:color w:val="000000"/>
          <w:spacing w:val="-4"/>
          <w:kern w:val="0"/>
          <w:sz w:val="32"/>
          <w:szCs w:val="32"/>
          <w:lang w:val="en-US" w:eastAsia="zh-CN" w:bidi="ar-SA"/>
        </w:rPr>
        <w:fldChar w:fldCharType="begin"/>
      </w:r>
      <w:r>
        <w:rPr>
          <w:rFonts w:hint="eastAsia" w:ascii="仿宋_GB2312" w:hAnsi="仿宋_GB2312" w:eastAsia="仿宋_GB2312" w:cs="仿宋_GB2312"/>
          <w:snapToGrid w:val="0"/>
          <w:color w:val="000000"/>
          <w:spacing w:val="-4"/>
          <w:kern w:val="0"/>
          <w:sz w:val="32"/>
          <w:szCs w:val="32"/>
          <w:lang w:val="en-US" w:eastAsia="zh-CN" w:bidi="ar-SA"/>
        </w:rPr>
        <w:instrText xml:space="preserve"> HYPERLINK "https://baike.baidu.com/item/%E5%A4%9A%E5%B9%B4%E7%94%9F%E8%8D%89%E6%9C%AC%E6%A4%8D%E7%89%A9/8536974?fromModule=lemma_inlink" \t "https://baike.baidu.com/item/%E7%93%9C%E5%AD%90%E9%87%91/_blank" </w:instrText>
      </w:r>
      <w:r>
        <w:rPr>
          <w:rFonts w:hint="eastAsia" w:ascii="仿宋_GB2312" w:hAnsi="仿宋_GB2312" w:eastAsia="仿宋_GB2312" w:cs="仿宋_GB2312"/>
          <w:snapToGrid w:val="0"/>
          <w:color w:val="000000"/>
          <w:spacing w:val="-4"/>
          <w:kern w:val="0"/>
          <w:sz w:val="32"/>
          <w:szCs w:val="32"/>
          <w:lang w:val="en-US" w:eastAsia="zh-CN" w:bidi="ar-SA"/>
        </w:rPr>
        <w:fldChar w:fldCharType="separate"/>
      </w:r>
      <w:r>
        <w:rPr>
          <w:rFonts w:hint="eastAsia" w:ascii="仿宋_GB2312" w:hAnsi="仿宋_GB2312" w:eastAsia="仿宋_GB2312" w:cs="仿宋_GB2312"/>
          <w:snapToGrid w:val="0"/>
          <w:color w:val="000000"/>
          <w:spacing w:val="-4"/>
          <w:kern w:val="0"/>
          <w:sz w:val="32"/>
          <w:szCs w:val="32"/>
          <w:lang w:val="en-US" w:eastAsia="zh-CN" w:bidi="ar-SA"/>
        </w:rPr>
        <w:t>多年生草本植物</w:t>
      </w:r>
      <w:r>
        <w:rPr>
          <w:rFonts w:hint="eastAsia" w:ascii="仿宋_GB2312" w:hAnsi="仿宋_GB2312" w:eastAsia="仿宋_GB2312" w:cs="仿宋_GB2312"/>
          <w:snapToGrid w:val="0"/>
          <w:color w:val="000000"/>
          <w:spacing w:val="-4"/>
          <w:kern w:val="0"/>
          <w:sz w:val="32"/>
          <w:szCs w:val="32"/>
          <w:lang w:val="en-US" w:eastAsia="zh-CN" w:bidi="ar-SA"/>
        </w:rPr>
        <w:fldChar w:fldCharType="end"/>
      </w:r>
      <w:r>
        <w:rPr>
          <w:rFonts w:hint="eastAsia" w:ascii="仿宋_GB2312" w:hAnsi="仿宋_GB2312" w:eastAsia="仿宋_GB2312" w:cs="仿宋_GB2312"/>
          <w:snapToGrid w:val="0"/>
          <w:color w:val="000000"/>
          <w:spacing w:val="-4"/>
          <w:kern w:val="0"/>
          <w:sz w:val="32"/>
          <w:szCs w:val="32"/>
          <w:lang w:val="en-US" w:eastAsia="zh-CN" w:bidi="ar-SA"/>
        </w:rPr>
        <w:t>，主治咳嗽痰多，咽喉肿痛，跌打损伤，疔疮疖肿，蛇虫咬伤等，分布于中国东北、华北、西南及长江流域等地，其生长于山坡、荒野或田埂上海拔。瓜子金有着悠久的用药历史，早在明代《救荒本草》中就有关于瓜米草的记载。而到了清代，许多医家开始对瓜子金的疗效进行了详细的描述和总结，使其在民间得到了广泛的认知和应用。据《佤族民间常用植物药》（云南民族出版社出版发行，2011年）书载：“150年前（约公元1861年，清文宗咸丰十一年），佤族先辈发现鹌鹑吃了该药草叫声更加响亮，交配繁殖更加频繁，因而引用此药来治疗男子阳痿、早泄等疾病”。如今，瓜子金已被收录在《中国药典》中，广泛应用于中成药《复方瓜子金颗粒》以及其他中药房药方中。</w:t>
      </w:r>
    </w:p>
    <w:p>
      <w:pPr>
        <w:keepNext w:val="0"/>
        <w:keepLines w:val="0"/>
        <w:pageBreakBefore w:val="0"/>
        <w:widowControl/>
        <w:numPr>
          <w:ilvl w:val="0"/>
          <w:numId w:val="0"/>
        </w:numPr>
        <w:shd w:val="clear" w:color="auto" w:fill="FFFFFF"/>
        <w:kinsoku w:val="0"/>
        <w:wordWrap w:val="0"/>
        <w:overflowPunct/>
        <w:topLinePunct w:val="0"/>
        <w:autoSpaceDE w:val="0"/>
        <w:autoSpaceDN w:val="0"/>
        <w:bidi w:val="0"/>
        <w:adjustRightInd w:val="0"/>
        <w:snapToGrid w:val="0"/>
        <w:spacing w:line="560" w:lineRule="exact"/>
        <w:ind w:firstLine="834" w:firstLineChars="200"/>
        <w:jc w:val="both"/>
        <w:textAlignment w:val="baseline"/>
        <w:outlineLvl w:val="0"/>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党的十八大以来，习近平总书记高度重视中医药工作，作出一系列重要指示批示，为新时代中医药发展指明了前进方向、提供了根本遵循。党的二十大报告明确指出，“促进中医药传承创新发展”。临沧市委、市政府高度重视中医药产业发展，相继出台了《临沧市中药材产业发展规划（2019—2030年）》《临沧“十四五”生物医药产业创新发展规划》《临沧市中药材种植加工工作方案》等一系列发展规划支持生物医药产业高质量发展，并取得了一定的成效。但是目前临沧的生物医药产业仍然总体规模偏小，以中药、民族医药为主的生物医药行业整体竞争力较弱；中药材标准化种植（养殖）基地发展滞后，中药品种小散弱现象突出，产品竞争力普遍较弱等短板，严重制约了临沧市生物医药产业高质量发展。为提升中药材产业工业化水平，提高中药产业价值和效益，《临沧“十四五”生物医药产业创新发展规划》提出了“做优品质，加快推进中药材优质原料基地建设”的目标，要求要以市场为导向，重点开展药材品种引进种植试验和良种繁育基地建设，发展中药材良种产业开展良种引进、筛选、种苗繁育、种植技术研究和试验示范，筛选一批适宜种植、经济价值高、市场前景好的大宗药材品种，定品种、定产地进行示范种植，建设一批中药材良种繁育基地，实现种苗供给自主化、优质化、高端化。</w:t>
      </w:r>
    </w:p>
    <w:p>
      <w:pPr>
        <w:keepNext w:val="0"/>
        <w:keepLines w:val="0"/>
        <w:pageBreakBefore w:val="0"/>
        <w:widowControl/>
        <w:numPr>
          <w:ilvl w:val="0"/>
          <w:numId w:val="0"/>
        </w:numPr>
        <w:shd w:val="clear" w:color="auto" w:fill="FFFFFF"/>
        <w:kinsoku w:val="0"/>
        <w:wordWrap w:val="0"/>
        <w:overflowPunct/>
        <w:topLinePunct w:val="0"/>
        <w:autoSpaceDE w:val="0"/>
        <w:autoSpaceDN w:val="0"/>
        <w:bidi w:val="0"/>
        <w:adjustRightInd w:val="0"/>
        <w:snapToGrid w:val="0"/>
        <w:spacing w:line="560" w:lineRule="exact"/>
        <w:ind w:left="0" w:firstLine="834" w:firstLineChars="200"/>
        <w:jc w:val="both"/>
        <w:textAlignment w:val="baseline"/>
        <w:outlineLvl w:val="0"/>
        <w:rPr>
          <w:rFonts w:hint="eastAsia" w:ascii="仿宋" w:hAnsi="仿宋" w:eastAsia="仿宋" w:cs="仿宋"/>
          <w:snapToGrid w:val="0"/>
          <w:color w:val="000000"/>
          <w:spacing w:val="-4"/>
          <w:kern w:val="0"/>
          <w:sz w:val="28"/>
          <w:szCs w:val="28"/>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为推进临沧市中药材产业提质增效、促进乡村振兴和农民增收，以中药材绿色高质量发展为统领，充分发挥自然资源优势，建设一批管理规范、特色鲜明的道地中药材标准化种植基地，努力提升临沧中药材质量效益和产业竞争力。</w:t>
      </w:r>
      <w:r>
        <w:rPr>
          <w:rFonts w:hint="eastAsia" w:ascii="仿宋_GB2312" w:hAnsi="仿宋_GB2312" w:eastAsia="仿宋_GB2312" w:cs="仿宋_GB2312"/>
          <w:sz w:val="32"/>
          <w:szCs w:val="32"/>
          <w:lang w:val="en-US" w:eastAsia="zh-CN"/>
        </w:rPr>
        <w:t>云南本源生物医药有限公司</w:t>
      </w:r>
      <w:r>
        <w:rPr>
          <w:rFonts w:hint="eastAsia" w:ascii="仿宋_GB2312" w:hAnsi="仿宋_GB2312" w:eastAsia="仿宋_GB2312" w:cs="仿宋_GB2312"/>
          <w:snapToGrid w:val="0"/>
          <w:color w:val="000000"/>
          <w:spacing w:val="-4"/>
          <w:kern w:val="0"/>
          <w:sz w:val="32"/>
          <w:szCs w:val="32"/>
          <w:lang w:val="en-US" w:eastAsia="zh-CN" w:bidi="ar-SA"/>
        </w:rPr>
        <w:t>协同临沧市检测认证院、</w:t>
      </w:r>
      <w:r>
        <w:rPr>
          <w:rFonts w:hint="eastAsia" w:ascii="仿宋_GB2312" w:hAnsi="仿宋_GB2312" w:eastAsia="仿宋_GB2312" w:cs="仿宋_GB2312"/>
          <w:sz w:val="32"/>
          <w:szCs w:val="32"/>
          <w:lang w:val="en-US" w:eastAsia="zh-CN"/>
        </w:rPr>
        <w:t>临沧市农业科学研究所</w:t>
      </w:r>
      <w:r>
        <w:rPr>
          <w:rFonts w:hint="eastAsia" w:ascii="仿宋_GB2312" w:hAnsi="仿宋_GB2312" w:eastAsia="仿宋_GB2312" w:cs="仿宋_GB2312"/>
          <w:snapToGrid w:val="0"/>
          <w:color w:val="000000"/>
          <w:spacing w:val="-4"/>
          <w:kern w:val="0"/>
          <w:sz w:val="32"/>
          <w:szCs w:val="32"/>
          <w:lang w:val="en-US" w:eastAsia="zh-CN" w:bidi="ar-SA"/>
        </w:rPr>
        <w:t>等，根据</w:t>
      </w:r>
      <w:r>
        <w:rPr>
          <w:rFonts w:hint="eastAsia" w:ascii="仿宋_GB2312" w:hAnsi="仿宋_GB2312" w:eastAsia="仿宋_GB2312" w:cs="仿宋_GB2312"/>
          <w:sz w:val="32"/>
          <w:szCs w:val="32"/>
          <w:lang w:val="en-US" w:eastAsia="zh-CN"/>
        </w:rPr>
        <w:t>云南本源生物医药有限公司三年来</w:t>
      </w:r>
      <w:r>
        <w:rPr>
          <w:rFonts w:hint="eastAsia" w:ascii="仿宋_GB2312" w:hAnsi="仿宋_GB2312" w:eastAsia="仿宋_GB2312" w:cs="仿宋_GB2312"/>
          <w:snapToGrid w:val="0"/>
          <w:color w:val="000000"/>
          <w:spacing w:val="-4"/>
          <w:kern w:val="0"/>
          <w:sz w:val="32"/>
          <w:szCs w:val="32"/>
          <w:lang w:val="en-US" w:eastAsia="zh-CN" w:bidi="ar-SA"/>
        </w:rPr>
        <w:t>瓜子金种苗驯化、繁育、种植经验，提出了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瓜子金</w:t>
      </w:r>
      <w:r>
        <w:rPr>
          <w:rFonts w:hint="eastAsia" w:ascii="仿宋_GB2312" w:hAnsi="仿宋_GB2312" w:eastAsia="仿宋_GB2312" w:cs="仿宋_GB2312"/>
          <w:sz w:val="32"/>
          <w:szCs w:val="32"/>
        </w:rPr>
        <w:t>栽培技术规程》</w:t>
      </w:r>
      <w:r>
        <w:rPr>
          <w:rFonts w:hint="eastAsia" w:ascii="仿宋_GB2312" w:hAnsi="仿宋_GB2312" w:eastAsia="仿宋_GB2312" w:cs="仿宋_GB2312"/>
          <w:sz w:val="32"/>
          <w:szCs w:val="32"/>
          <w:lang w:val="en-US" w:eastAsia="zh-CN"/>
        </w:rPr>
        <w:t>的制定。本标准的制定</w:t>
      </w:r>
      <w:r>
        <w:rPr>
          <w:rFonts w:hint="eastAsia" w:ascii="仿宋_GB2312" w:hAnsi="仿宋_GB2312" w:eastAsia="仿宋_GB2312" w:cs="仿宋_GB2312"/>
          <w:snapToGrid w:val="0"/>
          <w:color w:val="000000"/>
          <w:spacing w:val="-4"/>
          <w:kern w:val="0"/>
          <w:sz w:val="32"/>
          <w:szCs w:val="32"/>
          <w:lang w:val="en-US" w:eastAsia="zh-CN" w:bidi="ar-SA"/>
        </w:rPr>
        <w:t>将对瓜子金种苗驯化、繁育、种植等标准化生产具有十分重要的意义，同时将有力促进临沧市民间民族中医药传承与创新发展。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38" w:firstLineChars="200"/>
        <w:textAlignment w:val="baseline"/>
        <w:rPr>
          <w:rFonts w:ascii="黑体" w:hAnsi="黑体" w:eastAsia="黑体" w:cs="黑体"/>
          <w:spacing w:val="-3"/>
          <w:sz w:val="32"/>
          <w:szCs w:val="32"/>
        </w:rPr>
      </w:pPr>
      <w:r>
        <w:rPr>
          <w:rFonts w:ascii="黑体" w:hAnsi="黑体" w:eastAsia="黑体" w:cs="黑体"/>
          <w:spacing w:val="-3"/>
          <w:sz w:val="32"/>
          <w:szCs w:val="32"/>
        </w:rPr>
        <w:t>三、主要起草过程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2" w:firstLineChars="200"/>
        <w:textAlignment w:val="baseline"/>
        <w:rPr>
          <w:rFonts w:ascii="楷体" w:hAnsi="楷体" w:eastAsia="楷体" w:cs="楷体"/>
          <w:sz w:val="32"/>
          <w:szCs w:val="32"/>
        </w:rPr>
      </w:pPr>
      <w:r>
        <w:rPr>
          <w:rFonts w:ascii="楷体" w:hAnsi="楷体" w:eastAsia="楷体" w:cs="楷体"/>
          <w:spacing w:val="-2"/>
          <w:sz w:val="32"/>
          <w:szCs w:val="32"/>
          <w14:textOutline w14:w="5103" w14:cap="sq" w14:cmpd="sng">
            <w14:solidFill>
              <w14:srgbClr w14:val="000000"/>
            </w14:solidFill>
            <w14:prstDash w14:val="solid"/>
            <w14:bevel/>
          </w14:textOutline>
        </w:rPr>
        <w:t>（一）成立标准起草小组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2024年3月，</w:t>
      </w:r>
      <w:r>
        <w:rPr>
          <w:rFonts w:hint="eastAsia" w:ascii="仿宋_GB2312" w:hAnsi="仿宋_GB2312" w:eastAsia="仿宋_GB2312" w:cs="仿宋_GB2312"/>
          <w:sz w:val="32"/>
          <w:szCs w:val="32"/>
          <w:lang w:val="en-US" w:eastAsia="zh-CN"/>
        </w:rPr>
        <w:t>云南本源生物医药有限公司</w:t>
      </w:r>
      <w:r>
        <w:rPr>
          <w:rFonts w:hint="eastAsia" w:ascii="仿宋_GB2312" w:hAnsi="仿宋_GB2312" w:eastAsia="仿宋_GB2312" w:cs="仿宋_GB2312"/>
          <w:snapToGrid w:val="0"/>
          <w:color w:val="000000"/>
          <w:spacing w:val="-4"/>
          <w:kern w:val="0"/>
          <w:sz w:val="32"/>
          <w:szCs w:val="32"/>
          <w:lang w:val="en-US" w:eastAsia="zh-CN" w:bidi="ar-SA"/>
        </w:rPr>
        <w:t>向临沧市市场监督管理局提出《</w:t>
      </w:r>
      <w:r>
        <w:rPr>
          <w:rFonts w:hint="eastAsia" w:ascii="仿宋_GB2312" w:hAnsi="仿宋_GB2312" w:eastAsia="仿宋_GB2312" w:cs="仿宋_GB2312"/>
          <w:sz w:val="32"/>
          <w:szCs w:val="32"/>
          <w:lang w:eastAsia="zh-CN"/>
        </w:rPr>
        <w:t>瓜子金</w:t>
      </w:r>
      <w:r>
        <w:rPr>
          <w:rFonts w:hint="eastAsia" w:ascii="仿宋_GB2312" w:hAnsi="仿宋_GB2312" w:eastAsia="仿宋_GB2312" w:cs="仿宋_GB2312"/>
          <w:sz w:val="32"/>
          <w:szCs w:val="32"/>
        </w:rPr>
        <w:t>栽培技术规程</w:t>
      </w:r>
      <w:r>
        <w:rPr>
          <w:rFonts w:hint="eastAsia" w:ascii="仿宋_GB2312" w:hAnsi="仿宋_GB2312" w:eastAsia="仿宋_GB2312" w:cs="仿宋_GB2312"/>
          <w:snapToGrid w:val="0"/>
          <w:color w:val="000000"/>
          <w:spacing w:val="-4"/>
          <w:kern w:val="0"/>
          <w:sz w:val="32"/>
          <w:szCs w:val="32"/>
          <w:lang w:val="en-US" w:eastAsia="zh-CN" w:bidi="ar-SA"/>
        </w:rPr>
        <w:t>》地方标准编制申请，于2024年4月7日</w:t>
      </w:r>
      <w:r>
        <w:rPr>
          <w:rFonts w:hint="eastAsia" w:ascii="仿宋_GB2312" w:hAnsi="仿宋_GB2312" w:eastAsia="仿宋_GB2312" w:cs="仿宋_GB2312"/>
          <w:sz w:val="32"/>
          <w:szCs w:val="32"/>
          <w:lang w:val="en-US" w:eastAsia="zh-CN"/>
        </w:rPr>
        <w:t>予以立项批复。随后成立以云南本源生物医药有限公司、临沧市检验检测认证院为主的20人标准起草小组，明确工作指导思想，制定工作原则，确定起草单位、成员和任务分工，为标准的编制工作有序开展提供了组织保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834" w:firstLineChars="200"/>
        <w:textAlignment w:val="baseline"/>
        <w:rPr>
          <w:rFonts w:ascii="楷体" w:hAnsi="楷体" w:eastAsia="楷体" w:cs="楷体"/>
          <w:spacing w:val="-4"/>
          <w:sz w:val="32"/>
          <w:szCs w:val="32"/>
          <w:highlight w:val="none"/>
          <w14:textOutline w14:w="5103" w14:cap="sq" w14:cmpd="sng">
            <w14:solidFill>
              <w14:srgbClr w14:val="000000"/>
            </w14:solidFill>
            <w14:prstDash w14:val="solid"/>
            <w14:bevel/>
          </w14:textOutline>
        </w:rPr>
      </w:pPr>
      <w:r>
        <w:rPr>
          <w:rFonts w:hint="eastAsia" w:ascii="楷体" w:hAnsi="楷体" w:eastAsia="楷体" w:cs="楷体"/>
          <w:spacing w:val="-4"/>
          <w:sz w:val="32"/>
          <w:szCs w:val="32"/>
          <w:highlight w:val="none"/>
          <w:lang w:eastAsia="zh-CN"/>
          <w14:textOutline w14:w="5103" w14:cap="sq" w14:cmpd="sng">
            <w14:solidFill>
              <w14:srgbClr w14:val="000000"/>
            </w14:solidFill>
            <w14:prstDash w14:val="solid"/>
            <w14:bevel/>
          </w14:textOutline>
        </w:rPr>
        <w:t>（</w:t>
      </w:r>
      <w:r>
        <w:rPr>
          <w:rFonts w:hint="eastAsia" w:ascii="楷体" w:hAnsi="楷体" w:eastAsia="楷体" w:cs="楷体"/>
          <w:spacing w:val="-4"/>
          <w:sz w:val="32"/>
          <w:szCs w:val="32"/>
          <w:highlight w:val="none"/>
          <w:lang w:val="en-US" w:eastAsia="zh-CN"/>
          <w14:textOutline w14:w="5103" w14:cap="sq" w14:cmpd="sng">
            <w14:solidFill>
              <w14:srgbClr w14:val="000000"/>
            </w14:solidFill>
            <w14:prstDash w14:val="solid"/>
            <w14:bevel/>
          </w14:textOutline>
        </w:rPr>
        <w:t>二</w:t>
      </w:r>
      <w:r>
        <w:rPr>
          <w:rFonts w:hint="eastAsia" w:ascii="楷体" w:hAnsi="楷体" w:eastAsia="楷体" w:cs="楷体"/>
          <w:spacing w:val="-4"/>
          <w:sz w:val="32"/>
          <w:szCs w:val="32"/>
          <w:highlight w:val="none"/>
          <w:lang w:eastAsia="zh-CN"/>
          <w14:textOutline w14:w="5103" w14:cap="sq" w14:cmpd="sng">
            <w14:solidFill>
              <w14:srgbClr w14:val="000000"/>
            </w14:solidFill>
            <w14:prstDash w14:val="solid"/>
            <w14:bevel/>
          </w14:textOutline>
        </w:rPr>
        <w:t>）</w:t>
      </w:r>
      <w:r>
        <w:rPr>
          <w:rFonts w:ascii="楷体" w:hAnsi="楷体" w:eastAsia="楷体" w:cs="楷体"/>
          <w:spacing w:val="-4"/>
          <w:sz w:val="32"/>
          <w:szCs w:val="32"/>
          <w:highlight w:val="none"/>
          <w14:textOutline w14:w="5103" w14:cap="sq" w14:cmpd="sng">
            <w14:solidFill>
              <w14:srgbClr w14:val="000000"/>
            </w14:solidFill>
            <w14:prstDash w14:val="solid"/>
            <w14:bevel/>
          </w14:textOutline>
        </w:rPr>
        <w:t>收集资料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hint="eastAsia" w:ascii="仿宋_GB2312" w:hAnsi="仿宋_GB2312" w:eastAsia="仿宋_GB2312" w:cs="仿宋_GB2312"/>
          <w:snapToGrid w:val="0"/>
          <w:color w:val="000000"/>
          <w:spacing w:val="-4"/>
          <w:kern w:val="0"/>
          <w:sz w:val="32"/>
          <w:szCs w:val="32"/>
          <w:highlight w:val="none"/>
          <w:lang w:val="en-US" w:eastAsia="zh-CN" w:bidi="ar-SA"/>
        </w:rPr>
      </w:pPr>
      <w:r>
        <w:rPr>
          <w:rFonts w:hint="eastAsia" w:ascii="仿宋_GB2312" w:hAnsi="仿宋_GB2312" w:eastAsia="仿宋_GB2312" w:cs="仿宋_GB2312"/>
          <w:snapToGrid w:val="0"/>
          <w:color w:val="000000"/>
          <w:spacing w:val="-4"/>
          <w:kern w:val="0"/>
          <w:sz w:val="32"/>
          <w:szCs w:val="32"/>
          <w:highlight w:val="none"/>
          <w:lang w:val="en-US" w:eastAsia="zh-CN" w:bidi="ar-SA"/>
        </w:rPr>
        <w:t>2024年3月起，标准起草小组查阅、收集了国内关于西南远志种植技术规范的相关参考文献，特别是临沧市双江县、沧源县、临翔区多年来瓜子金驯养、种植试验示范经验和实验数据，为科学制定标准奠定了良好的基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54" w:firstLineChars="200"/>
        <w:textAlignment w:val="baseline"/>
        <w:rPr>
          <w:rFonts w:ascii="楷体" w:hAnsi="楷体" w:eastAsia="楷体" w:cs="楷体"/>
          <w:sz w:val="28"/>
          <w:szCs w:val="28"/>
          <w:highlight w:val="none"/>
        </w:rPr>
      </w:pPr>
      <w:r>
        <w:rPr>
          <w:rFonts w:ascii="楷体" w:hAnsi="楷体" w:eastAsia="楷体" w:cs="楷体"/>
          <w:spacing w:val="-4"/>
          <w:sz w:val="28"/>
          <w:szCs w:val="28"/>
          <w:highlight w:val="none"/>
          <w14:textOutline w14:w="5103" w14:cap="sq" w14:cmpd="sng">
            <w14:solidFill>
              <w14:srgbClr w14:val="000000"/>
            </w14:solidFill>
            <w14:prstDash w14:val="solid"/>
            <w14:bevel/>
          </w14:textOutline>
        </w:rPr>
        <w:t>（三）标准编写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hint="eastAsia" w:ascii="仿宋_GB2312" w:hAnsi="仿宋_GB2312" w:eastAsia="仿宋_GB2312" w:cs="仿宋_GB2312"/>
          <w:snapToGrid w:val="0"/>
          <w:color w:val="000000"/>
          <w:spacing w:val="-4"/>
          <w:kern w:val="0"/>
          <w:sz w:val="32"/>
          <w:szCs w:val="32"/>
          <w:highlight w:val="none"/>
          <w:lang w:val="en-US" w:eastAsia="zh-CN" w:bidi="ar-SA"/>
        </w:rPr>
      </w:pPr>
      <w:r>
        <w:rPr>
          <w:rFonts w:hint="eastAsia" w:ascii="仿宋_GB2312" w:hAnsi="仿宋_GB2312" w:eastAsia="仿宋_GB2312" w:cs="仿宋_GB2312"/>
          <w:snapToGrid w:val="0"/>
          <w:color w:val="000000"/>
          <w:spacing w:val="-4"/>
          <w:kern w:val="0"/>
          <w:sz w:val="32"/>
          <w:szCs w:val="32"/>
          <w:highlight w:val="none"/>
          <w:lang w:val="en-US" w:eastAsia="zh-CN" w:bidi="ar-SA"/>
        </w:rPr>
        <w:t>按照《中药材规范化种植研究项目实施指导原则及验收标准》的要求，编制组成员查阅国内外相关资料、整理相关参考文献和资料，并认真分析云南本源生物医药有限公司瓜子金种植基地试验研究成果，通过多次分析论证和修改形成《瓜子金栽培技术规程（征求意见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ascii="楷体" w:hAnsi="楷体" w:eastAsia="楷体" w:cs="楷体"/>
          <w:sz w:val="32"/>
          <w:szCs w:val="32"/>
          <w:highlight w:val="none"/>
        </w:rPr>
      </w:pPr>
      <w:r>
        <w:rPr>
          <w:rFonts w:ascii="楷体" w:hAnsi="楷体" w:eastAsia="楷体" w:cs="楷体"/>
          <w:spacing w:val="-4"/>
          <w:sz w:val="32"/>
          <w:szCs w:val="32"/>
          <w:highlight w:val="none"/>
          <w14:textOutline w14:w="5103" w14:cap="sq" w14:cmpd="sng">
            <w14:solidFill>
              <w14:srgbClr w14:val="000000"/>
            </w14:solidFill>
            <w14:prstDash w14:val="solid"/>
            <w14:bevel/>
          </w14:textOutline>
        </w:rPr>
        <w:t>（四）征求意见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hint="eastAsia" w:ascii="仿宋_GB2312" w:hAnsi="仿宋_GB2312" w:eastAsia="仿宋_GB2312" w:cs="仿宋_GB2312"/>
          <w:snapToGrid w:val="0"/>
          <w:color w:val="000000"/>
          <w:spacing w:val="-4"/>
          <w:kern w:val="0"/>
          <w:sz w:val="32"/>
          <w:szCs w:val="32"/>
          <w:highlight w:val="none"/>
          <w:lang w:val="en-US" w:eastAsia="zh-CN" w:bidi="ar-SA"/>
        </w:rPr>
      </w:pPr>
      <w:r>
        <w:rPr>
          <w:rFonts w:hint="eastAsia" w:ascii="仿宋_GB2312" w:hAnsi="仿宋_GB2312" w:eastAsia="仿宋_GB2312" w:cs="仿宋_GB2312"/>
          <w:snapToGrid w:val="0"/>
          <w:color w:val="000000"/>
          <w:spacing w:val="-4"/>
          <w:kern w:val="0"/>
          <w:sz w:val="32"/>
          <w:szCs w:val="32"/>
          <w:highlight w:val="none"/>
          <w:lang w:val="en-US" w:eastAsia="zh-CN" w:bidi="ar-SA"/>
        </w:rPr>
        <w:t>2024年7月X日，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瓜子金</w:t>
      </w:r>
      <w:r>
        <w:rPr>
          <w:rFonts w:hint="eastAsia" w:ascii="仿宋_GB2312" w:hAnsi="仿宋_GB2312" w:eastAsia="仿宋_GB2312" w:cs="仿宋_GB2312"/>
          <w:sz w:val="32"/>
          <w:szCs w:val="32"/>
          <w:highlight w:val="none"/>
        </w:rPr>
        <w:t>栽培技术规程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napToGrid w:val="0"/>
          <w:color w:val="000000"/>
          <w:spacing w:val="-4"/>
          <w:kern w:val="0"/>
          <w:sz w:val="32"/>
          <w:szCs w:val="32"/>
          <w:highlight w:val="none"/>
          <w:lang w:val="en-US" w:eastAsia="zh-CN" w:bidi="ar-SA"/>
        </w:rPr>
        <w:t>征求意见稿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000000"/>
          <w:spacing w:val="-4"/>
          <w:kern w:val="0"/>
          <w:sz w:val="32"/>
          <w:szCs w:val="32"/>
          <w:highlight w:val="none"/>
          <w:lang w:val="en-US" w:eastAsia="zh-CN" w:bidi="ar-SA"/>
        </w:rPr>
        <w:t>通过“临沧市政府公共信息网”对外发布广泛征求意见，并征求了</w:t>
      </w:r>
      <w:r>
        <w:rPr>
          <w:rFonts w:hint="eastAsia" w:ascii="仿宋_GB2312" w:hAnsi="仿宋_GB2312" w:eastAsia="仿宋_GB2312" w:cs="仿宋_GB2312"/>
          <w:sz w:val="32"/>
          <w:szCs w:val="32"/>
          <w:highlight w:val="none"/>
          <w:lang w:val="en-US" w:eastAsia="zh-CN"/>
        </w:rPr>
        <w:t>云南省农业科学研究院、其他州市农业科研院所和标准化研究机构、行业协会等X位</w:t>
      </w:r>
      <w:r>
        <w:rPr>
          <w:rFonts w:hint="eastAsia" w:ascii="仿宋_GB2312" w:hAnsi="仿宋_GB2312" w:eastAsia="仿宋_GB2312" w:cs="仿宋_GB2312"/>
          <w:sz w:val="32"/>
          <w:szCs w:val="32"/>
          <w:highlight w:val="none"/>
        </w:rPr>
        <w:t>单位（专家、部门）</w:t>
      </w:r>
      <w:r>
        <w:rPr>
          <w:rFonts w:hint="eastAsia" w:ascii="仿宋_GB2312" w:hAnsi="仿宋_GB2312" w:eastAsia="仿宋_GB2312" w:cs="仿宋_GB2312"/>
          <w:sz w:val="32"/>
          <w:szCs w:val="32"/>
          <w:highlight w:val="none"/>
          <w:lang w:val="en-US" w:eastAsia="zh-CN"/>
        </w:rPr>
        <w:t>的意见建议。截止X月X日共收到省、其</w:t>
      </w:r>
      <w:r>
        <w:rPr>
          <w:rFonts w:hint="eastAsia" w:ascii="仿宋_GB2312" w:hAnsi="仿宋_GB2312" w:eastAsia="仿宋_GB2312" w:cs="仿宋_GB2312"/>
          <w:snapToGrid w:val="0"/>
          <w:color w:val="000000"/>
          <w:spacing w:val="-4"/>
          <w:kern w:val="0"/>
          <w:sz w:val="32"/>
          <w:szCs w:val="32"/>
          <w:highlight w:val="none"/>
          <w:lang w:val="en-US" w:eastAsia="zh-CN" w:bidi="ar-SA"/>
        </w:rPr>
        <w:t>他州市、本市农业技术科研、教学、推广相关领域X位专家（含网络征集到的X位专家）反馈书面意见X条，经标准编制小组会议讨论，最终采纳意见建议X条，部分采纳X条，未采纳X条，并对不采纳的意见进行了详细说明，详见《临沧市地方标准征求意见汇总处理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ascii="楷体" w:hAnsi="楷体" w:eastAsia="楷体" w:cs="楷体"/>
          <w:sz w:val="32"/>
          <w:szCs w:val="32"/>
        </w:rPr>
      </w:pPr>
      <w:r>
        <w:rPr>
          <w:rFonts w:ascii="楷体" w:hAnsi="楷体" w:eastAsia="楷体" w:cs="楷体"/>
          <w:spacing w:val="-4"/>
          <w:sz w:val="32"/>
          <w:szCs w:val="32"/>
          <w14:textOutline w14:w="5103" w14:cap="sq" w14:cmpd="sng">
            <w14:solidFill>
              <w14:srgbClr w14:val="000000"/>
            </w14:solidFill>
            <w14:prstDash w14:val="solid"/>
            <w14:bevel/>
          </w14:textOutline>
        </w:rPr>
        <w:t>（五）标准送审</w:t>
      </w:r>
    </w:p>
    <w:p>
      <w:pPr>
        <w:keepNext w:val="0"/>
        <w:keepLines w:val="0"/>
        <w:pageBreakBefore w:val="0"/>
        <w:widowControl/>
        <w:kinsoku/>
        <w:wordWrap/>
        <w:overflowPunct/>
        <w:topLinePunct w:val="0"/>
        <w:autoSpaceDE w:val="0"/>
        <w:autoSpaceDN w:val="0"/>
        <w:bidi w:val="0"/>
        <w:adjustRightInd w:val="0"/>
        <w:snapToGrid w:val="0"/>
        <w:spacing w:line="560" w:lineRule="exact"/>
        <w:ind w:firstLine="834" w:firstLineChars="200"/>
        <w:textAlignment w:val="auto"/>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2024年X月，标准编制小组根据专家反馈的意见，经过反复讨论、再次修改，形成《</w:t>
      </w:r>
      <w:r>
        <w:rPr>
          <w:rFonts w:hint="eastAsia" w:ascii="仿宋_GB2312" w:hAnsi="仿宋_GB2312" w:eastAsia="仿宋_GB2312" w:cs="仿宋_GB2312"/>
          <w:sz w:val="32"/>
          <w:szCs w:val="32"/>
          <w:lang w:eastAsia="zh-CN"/>
        </w:rPr>
        <w:t>瓜子金</w:t>
      </w:r>
      <w:r>
        <w:rPr>
          <w:rFonts w:hint="eastAsia" w:ascii="仿宋_GB2312" w:hAnsi="仿宋_GB2312" w:eastAsia="仿宋_GB2312" w:cs="仿宋_GB2312"/>
          <w:sz w:val="32"/>
          <w:szCs w:val="32"/>
        </w:rPr>
        <w:t>栽培技术规程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送审稿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color w:val="000000"/>
          <w:spacing w:val="-4"/>
          <w:kern w:val="0"/>
          <w:sz w:val="32"/>
          <w:szCs w:val="32"/>
          <w:lang w:val="en-US" w:eastAsia="zh-CN" w:bidi="ar-SA"/>
        </w:rPr>
        <w:t>》，并提交技术审查。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hint="eastAsia" w:ascii="楷体" w:hAnsi="楷体" w:eastAsia="楷体" w:cs="楷体"/>
          <w:spacing w:val="-4"/>
          <w:sz w:val="32"/>
          <w:szCs w:val="32"/>
          <w14:textOutline w14:w="5103" w14:cap="sq" w14:cmpd="sng">
            <w14:solidFill>
              <w14:srgbClr w14:val="000000"/>
            </w14:solidFill>
            <w14:prstDash w14:val="solid"/>
            <w14:bevel/>
          </w14:textOutline>
        </w:rPr>
      </w:pPr>
      <w:r>
        <w:rPr>
          <w:rFonts w:hint="eastAsia" w:ascii="楷体" w:hAnsi="楷体" w:eastAsia="楷体" w:cs="楷体"/>
          <w:spacing w:val="-4"/>
          <w:sz w:val="32"/>
          <w:szCs w:val="32"/>
          <w:lang w:eastAsia="zh-CN"/>
          <w14:textOutline w14:w="5103" w14:cap="sq" w14:cmpd="sng">
            <w14:solidFill>
              <w14:srgbClr w14:val="000000"/>
            </w14:solidFill>
            <w14:prstDash w14:val="solid"/>
            <w14:bevel/>
          </w14:textOutline>
        </w:rPr>
        <w:t>（</w:t>
      </w:r>
      <w:r>
        <w:rPr>
          <w:rFonts w:hint="eastAsia" w:ascii="楷体" w:hAnsi="楷体" w:eastAsia="楷体" w:cs="楷体"/>
          <w:spacing w:val="-4"/>
          <w:sz w:val="32"/>
          <w:szCs w:val="32"/>
          <w:lang w:val="en-US" w:eastAsia="zh-CN"/>
          <w14:textOutline w14:w="5103" w14:cap="sq" w14:cmpd="sng">
            <w14:solidFill>
              <w14:srgbClr w14:val="000000"/>
            </w14:solidFill>
            <w14:prstDash w14:val="solid"/>
            <w14:bevel/>
          </w14:textOutline>
        </w:rPr>
        <w:t>六</w:t>
      </w:r>
      <w:r>
        <w:rPr>
          <w:rFonts w:hint="eastAsia" w:ascii="楷体" w:hAnsi="楷体" w:eastAsia="楷体" w:cs="楷体"/>
          <w:spacing w:val="-4"/>
          <w:sz w:val="32"/>
          <w:szCs w:val="32"/>
          <w:lang w:eastAsia="zh-CN"/>
          <w14:textOutline w14:w="5103" w14:cap="sq" w14:cmpd="sng">
            <w14:solidFill>
              <w14:srgbClr w14:val="000000"/>
            </w14:solidFill>
            <w14:prstDash w14:val="solid"/>
            <w14:bevel/>
          </w14:textOutline>
        </w:rPr>
        <w:t>）</w:t>
      </w:r>
      <w:r>
        <w:rPr>
          <w:rFonts w:hint="eastAsia" w:ascii="楷体" w:hAnsi="楷体" w:eastAsia="楷体" w:cs="楷体"/>
          <w:spacing w:val="-4"/>
          <w:sz w:val="32"/>
          <w:szCs w:val="32"/>
          <w14:textOutline w14:w="5103" w14:cap="sq" w14:cmpd="sng">
            <w14:solidFill>
              <w14:srgbClr w14:val="000000"/>
            </w14:solidFill>
            <w14:prstDash w14:val="solid"/>
            <w14:bevel/>
          </w14:textOutline>
        </w:rPr>
        <w:t>技术审查会议及形成标准报批稿</w:t>
      </w:r>
    </w:p>
    <w:p>
      <w:pPr>
        <w:keepNext w:val="0"/>
        <w:keepLines w:val="0"/>
        <w:pageBreakBefore w:val="0"/>
        <w:widowControl/>
        <w:kinsoku/>
        <w:wordWrap/>
        <w:overflowPunct/>
        <w:topLinePunct w:val="0"/>
        <w:autoSpaceDE w:val="0"/>
        <w:autoSpaceDN w:val="0"/>
        <w:bidi w:val="0"/>
        <w:adjustRightInd w:val="0"/>
        <w:snapToGrid w:val="0"/>
        <w:spacing w:line="560" w:lineRule="exact"/>
        <w:ind w:firstLine="8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pacing w:val="-4"/>
          <w:kern w:val="0"/>
          <w:sz w:val="32"/>
          <w:szCs w:val="32"/>
          <w:lang w:val="en-US" w:eastAsia="zh-CN" w:bidi="ar-SA"/>
        </w:rPr>
        <w:t>（本章节审查会结束后补充完善）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6" w:firstLineChars="200"/>
        <w:textAlignment w:val="baseline"/>
        <w:rPr>
          <w:rFonts w:ascii="黑体" w:hAnsi="黑体" w:eastAsia="黑体" w:cs="黑体"/>
          <w:sz w:val="32"/>
          <w:szCs w:val="32"/>
        </w:rPr>
      </w:pPr>
      <w:r>
        <w:rPr>
          <w:rFonts w:ascii="黑体" w:hAnsi="黑体" w:eastAsia="黑体" w:cs="黑体"/>
          <w:spacing w:val="-1"/>
          <w:sz w:val="32"/>
          <w:szCs w:val="32"/>
        </w:rPr>
        <w:t>四、制定标准的原则和依据，与现行</w:t>
      </w:r>
      <w:r>
        <w:rPr>
          <w:rFonts w:hint="eastAsia" w:ascii="黑体" w:hAnsi="黑体" w:eastAsia="黑体" w:cs="黑体"/>
          <w:spacing w:val="-1"/>
          <w:sz w:val="32"/>
          <w:szCs w:val="32"/>
          <w:lang w:eastAsia="zh-CN"/>
        </w:rPr>
        <w:t>法律法规</w:t>
      </w:r>
      <w:r>
        <w:rPr>
          <w:rFonts w:ascii="黑体" w:hAnsi="黑体" w:eastAsia="黑体" w:cs="黑体"/>
          <w:spacing w:val="-1"/>
          <w:sz w:val="32"/>
          <w:szCs w:val="32"/>
        </w:rPr>
        <w:t>、标准的关系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2" w:firstLineChars="200"/>
        <w:textAlignment w:val="baseline"/>
        <w:rPr>
          <w:rFonts w:ascii="楷体" w:hAnsi="楷体" w:eastAsia="楷体" w:cs="楷体"/>
          <w:spacing w:val="-2"/>
          <w:sz w:val="32"/>
          <w:szCs w:val="32"/>
          <w14:textOutline w14:w="5103" w14:cap="sq" w14:cmpd="sng">
            <w14:solidFill>
              <w14:srgbClr w14:val="000000"/>
            </w14:solidFill>
            <w14:prstDash w14:val="solid"/>
            <w14:bevel/>
          </w14:textOutline>
        </w:rPr>
      </w:pPr>
      <w:r>
        <w:rPr>
          <w:rFonts w:ascii="楷体" w:hAnsi="楷体" w:eastAsia="楷体" w:cs="楷体"/>
          <w:spacing w:val="-2"/>
          <w:sz w:val="32"/>
          <w:szCs w:val="32"/>
          <w14:textOutline w14:w="5103" w14:cap="sq" w14:cmpd="sng">
            <w14:solidFill>
              <w14:srgbClr w14:val="000000"/>
            </w14:solidFill>
            <w14:prstDash w14:val="solid"/>
            <w14:bevel/>
          </w14:textOutline>
        </w:rPr>
        <w:t>（一）制定标准的原则</w:t>
      </w:r>
    </w:p>
    <w:p>
      <w:pPr>
        <w:keepNext w:val="0"/>
        <w:keepLines w:val="0"/>
        <w:pageBreakBefore w:val="0"/>
        <w:widowControl/>
        <w:kinsoku/>
        <w:wordWrap/>
        <w:overflowPunct/>
        <w:topLinePunct w:val="0"/>
        <w:autoSpaceDE w:val="0"/>
        <w:autoSpaceDN w:val="0"/>
        <w:bidi w:val="0"/>
        <w:adjustRightInd w:val="0"/>
        <w:snapToGrid w:val="0"/>
        <w:spacing w:line="560" w:lineRule="exact"/>
        <w:ind w:firstLine="834" w:firstLineChars="200"/>
        <w:textAlignment w:val="auto"/>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本标准作为种苗驯化、繁育、种植等标准化生产依据，以促进临沧市中药材产业提质增效、促进乡村振兴和农民增收为目标。在制定时主要遵循以下原则：</w:t>
      </w:r>
    </w:p>
    <w:p>
      <w:pPr>
        <w:keepNext w:val="0"/>
        <w:keepLines w:val="0"/>
        <w:pageBreakBefore w:val="0"/>
        <w:widowControl/>
        <w:kinsoku/>
        <w:wordWrap/>
        <w:overflowPunct/>
        <w:topLinePunct w:val="0"/>
        <w:autoSpaceDE w:val="0"/>
        <w:autoSpaceDN w:val="0"/>
        <w:bidi w:val="0"/>
        <w:adjustRightInd w:val="0"/>
        <w:snapToGrid w:val="0"/>
        <w:spacing w:line="560" w:lineRule="exact"/>
        <w:ind w:firstLine="834" w:firstLineChars="200"/>
        <w:textAlignment w:val="auto"/>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1.绿色生态原则。本规程的制定坚持生态优先、绿色种植，采用科学有效、环境友好的投入品和生物植保技术及效仿自然的栽培方法，肥料施用不产生面源污染，维护适生境自然条件及要素，确保栽培环境和产品质量安全，保障瓜子金中药材优良品质。依据标准进行种苗驯化、繁育、种植，将形成一批管理规范、特色鲜明的瓜子金标准化种植基地，促进瓜子金品种培优、品质提升和品牌打造。</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w:t>
      </w:r>
      <w:r>
        <w:rPr>
          <w:rFonts w:hint="eastAsia" w:ascii="仿宋_GB2312" w:hAnsi="仿宋_GB2312" w:eastAsia="仿宋_GB2312" w:cs="仿宋_GB2312"/>
          <w:spacing w:val="-3"/>
          <w:sz w:val="32"/>
          <w:szCs w:val="32"/>
          <w:lang w:val="en-US" w:eastAsia="zh-CN"/>
        </w:rPr>
        <w:t>.</w:t>
      </w:r>
      <w:r>
        <w:rPr>
          <w:rFonts w:hint="eastAsia" w:ascii="仿宋_GB2312" w:hAnsi="仿宋_GB2312" w:eastAsia="仿宋_GB2312" w:cs="仿宋_GB2312"/>
          <w:spacing w:val="-3"/>
          <w:sz w:val="32"/>
          <w:szCs w:val="32"/>
        </w:rPr>
        <w:t>适用性原则</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4"/>
          <w:sz w:val="32"/>
          <w:szCs w:val="32"/>
        </w:rPr>
        <w:t>本</w:t>
      </w:r>
      <w:r>
        <w:rPr>
          <w:rFonts w:hint="eastAsia" w:ascii="仿宋_GB2312" w:hAnsi="仿宋_GB2312" w:eastAsia="仿宋_GB2312" w:cs="仿宋_GB2312"/>
          <w:spacing w:val="-4"/>
          <w:sz w:val="32"/>
          <w:szCs w:val="32"/>
          <w:lang w:val="en-US" w:eastAsia="zh-CN"/>
        </w:rPr>
        <w:t>规程</w:t>
      </w:r>
      <w:r>
        <w:rPr>
          <w:rFonts w:hint="eastAsia" w:ascii="仿宋_GB2312" w:hAnsi="仿宋_GB2312" w:eastAsia="仿宋_GB2312" w:cs="仿宋_GB2312"/>
          <w:spacing w:val="-4"/>
          <w:sz w:val="32"/>
          <w:szCs w:val="32"/>
        </w:rPr>
        <w:t>分析了省内外</w:t>
      </w:r>
      <w:r>
        <w:rPr>
          <w:rFonts w:hint="eastAsia" w:ascii="仿宋_GB2312" w:hAnsi="仿宋_GB2312" w:eastAsia="仿宋_GB2312" w:cs="仿宋_GB2312"/>
          <w:spacing w:val="-4"/>
          <w:sz w:val="32"/>
          <w:szCs w:val="32"/>
          <w:lang w:val="en-US" w:eastAsia="zh-CN"/>
        </w:rPr>
        <w:t>西南远志</w:t>
      </w:r>
      <w:r>
        <w:rPr>
          <w:rFonts w:hint="eastAsia" w:ascii="仿宋_GB2312" w:hAnsi="仿宋_GB2312" w:eastAsia="仿宋_GB2312" w:cs="仿宋_GB2312"/>
          <w:spacing w:val="-4"/>
          <w:sz w:val="32"/>
          <w:szCs w:val="32"/>
        </w:rPr>
        <w:t>技术现状，系统总结了</w:t>
      </w:r>
      <w:r>
        <w:rPr>
          <w:rFonts w:hint="eastAsia" w:ascii="仿宋_GB2312" w:hAnsi="仿宋_GB2312" w:eastAsia="仿宋_GB2312" w:cs="仿宋_GB2312"/>
          <w:spacing w:val="-4"/>
          <w:sz w:val="32"/>
          <w:szCs w:val="32"/>
          <w:lang w:val="en-US" w:eastAsia="zh-CN"/>
        </w:rPr>
        <w:t>临沧市</w:t>
      </w:r>
      <w:r>
        <w:rPr>
          <w:rFonts w:hint="eastAsia" w:ascii="仿宋_GB2312" w:hAnsi="仿宋_GB2312" w:eastAsia="仿宋_GB2312" w:cs="仿宋_GB2312"/>
          <w:spacing w:val="-4"/>
          <w:sz w:val="32"/>
          <w:szCs w:val="32"/>
        </w:rPr>
        <w:t>多年来</w:t>
      </w:r>
      <w:r>
        <w:rPr>
          <w:rFonts w:hint="eastAsia" w:ascii="仿宋_GB2312" w:hAnsi="仿宋_GB2312" w:eastAsia="仿宋_GB2312" w:cs="仿宋_GB2312"/>
          <w:spacing w:val="-4"/>
          <w:sz w:val="32"/>
          <w:szCs w:val="32"/>
          <w:lang w:val="en-US" w:eastAsia="zh-CN"/>
        </w:rPr>
        <w:t>瓜子金</w:t>
      </w:r>
      <w:r>
        <w:rPr>
          <w:rFonts w:hint="eastAsia" w:ascii="仿宋_GB2312" w:hAnsi="仿宋_GB2312" w:eastAsia="仿宋_GB2312" w:cs="仿宋_GB2312"/>
          <w:snapToGrid w:val="0"/>
          <w:color w:val="000000"/>
          <w:spacing w:val="-4"/>
          <w:kern w:val="0"/>
          <w:sz w:val="32"/>
          <w:szCs w:val="32"/>
          <w:lang w:val="en-US" w:eastAsia="zh-CN" w:bidi="ar-SA"/>
        </w:rPr>
        <w:t>种苗驯化、繁育、种植</w:t>
      </w:r>
      <w:r>
        <w:rPr>
          <w:rFonts w:hint="eastAsia" w:ascii="仿宋_GB2312" w:hAnsi="仿宋_GB2312" w:eastAsia="仿宋_GB2312" w:cs="仿宋_GB2312"/>
          <w:spacing w:val="-4"/>
          <w:sz w:val="32"/>
          <w:szCs w:val="32"/>
        </w:rPr>
        <w:t>的经验得失，结合</w:t>
      </w:r>
      <w:r>
        <w:rPr>
          <w:rFonts w:hint="eastAsia" w:ascii="仿宋_GB2312" w:hAnsi="仿宋_GB2312" w:eastAsia="仿宋_GB2312" w:cs="仿宋_GB2312"/>
          <w:spacing w:val="-4"/>
          <w:sz w:val="32"/>
          <w:szCs w:val="32"/>
          <w:lang w:val="en-US" w:eastAsia="zh-CN"/>
        </w:rPr>
        <w:t>临沧市</w:t>
      </w:r>
      <w:r>
        <w:rPr>
          <w:rFonts w:hint="eastAsia" w:ascii="仿宋_GB2312" w:hAnsi="仿宋_GB2312" w:eastAsia="仿宋_GB2312" w:cs="仿宋_GB2312"/>
          <w:spacing w:val="-4"/>
          <w:sz w:val="32"/>
          <w:szCs w:val="32"/>
        </w:rPr>
        <w:t>自然环境，立足生产实际和发展需要，简便实用、可操作性强，基层技术人员和生产者都能看得懂，并且能按照标准规定进行实际操作，充分反映了标准的适用性和</w:t>
      </w:r>
      <w:r>
        <w:rPr>
          <w:rFonts w:hint="eastAsia" w:ascii="仿宋_GB2312" w:hAnsi="仿宋_GB2312" w:eastAsia="仿宋_GB2312" w:cs="仿宋_GB2312"/>
          <w:spacing w:val="-5"/>
          <w:sz w:val="32"/>
          <w:szCs w:val="32"/>
        </w:rPr>
        <w:t>可操作性。</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83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科学性原则</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napToGrid w:val="0"/>
          <w:color w:val="000000"/>
          <w:spacing w:val="-4"/>
          <w:kern w:val="0"/>
          <w:sz w:val="32"/>
          <w:szCs w:val="32"/>
          <w:lang w:val="en-US" w:eastAsia="zh-CN" w:bidi="ar-SA"/>
        </w:rPr>
        <w:t>本规程的制定以提升中药材瓜子金质量水平、促进农民增收为目标，</w:t>
      </w:r>
      <w:r>
        <w:rPr>
          <w:rFonts w:hint="eastAsia" w:ascii="仿宋_GB2312" w:hAnsi="仿宋_GB2312" w:eastAsia="仿宋_GB2312" w:cs="仿宋_GB2312"/>
          <w:snapToGrid w:val="0"/>
          <w:color w:val="000000"/>
          <w:spacing w:val="-4"/>
          <w:kern w:val="0"/>
          <w:sz w:val="32"/>
          <w:szCs w:val="32"/>
          <w:lang w:val="en-US" w:eastAsia="en-US" w:bidi="ar-SA"/>
        </w:rPr>
        <w:t>立足生产区域气候生态特点，结合产业发展趋势，以大量试验数据为依据，严谨分析，确保标准的科学性。</w:t>
      </w:r>
      <w:r>
        <w:rPr>
          <w:rFonts w:hint="eastAsia" w:ascii="仿宋_GB2312" w:hAnsi="仿宋_GB2312" w:eastAsia="仿宋_GB2312" w:cs="仿宋_GB2312"/>
          <w:snapToGrid w:val="0"/>
          <w:color w:val="000000"/>
          <w:spacing w:val="-4"/>
          <w:kern w:val="0"/>
          <w:sz w:val="32"/>
          <w:szCs w:val="32"/>
          <w:lang w:val="en-US" w:eastAsia="zh-CN" w:bidi="ar-SA"/>
        </w:rPr>
        <w:t>按照规程进行瓜子金种苗驯化、繁育、种植和推广，将极大提升临沧中药材质量效益和产业竞争力，促进全临沧市中药材产业高质量发展。</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8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pacing w:val="-4"/>
          <w:kern w:val="0"/>
          <w:sz w:val="32"/>
          <w:szCs w:val="32"/>
          <w:lang w:val="en-US" w:eastAsia="zh-CN" w:bidi="ar-SA"/>
        </w:rPr>
        <w:t>4.协调性原则。标准条款内容的研制与我国现行的法规、管理规定及相关标准相协调。</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850" w:firstLineChars="200"/>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统一性原则。标准注重以前所发布的现行国家、行业、地方标准引用和参照近年立项的国家、行业、地方标准与现行标准，做到与之完全统一、协调。</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838" w:firstLineChars="200"/>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lang w:val="en-US" w:eastAsia="zh-CN"/>
        </w:rPr>
        <w:t>6.</w:t>
      </w:r>
      <w:r>
        <w:rPr>
          <w:rFonts w:hint="eastAsia" w:ascii="仿宋_GB2312" w:hAnsi="仿宋_GB2312" w:eastAsia="仿宋_GB2312" w:cs="仿宋_GB2312"/>
          <w:spacing w:val="-3"/>
          <w:sz w:val="32"/>
          <w:szCs w:val="32"/>
        </w:rPr>
        <w:t>规范性原则</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4"/>
          <w:sz w:val="32"/>
          <w:szCs w:val="32"/>
        </w:rPr>
        <w:t>本规程严格按照 GB/T 1.1-2020《标准化工作导则 第 1 部分：标准的结构和编写》给出的规则进行起草，文本格式规范。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6" w:firstLineChars="200"/>
        <w:textAlignment w:val="baseline"/>
        <w:rPr>
          <w:rFonts w:ascii="楷体" w:hAnsi="楷体" w:eastAsia="楷体" w:cs="楷体"/>
          <w:sz w:val="32"/>
          <w:szCs w:val="32"/>
        </w:rPr>
      </w:pPr>
      <w:r>
        <w:rPr>
          <w:rFonts w:ascii="楷体" w:hAnsi="楷体" w:eastAsia="楷体" w:cs="楷体"/>
          <w:spacing w:val="-1"/>
          <w:sz w:val="32"/>
          <w:szCs w:val="32"/>
          <w14:textOutline w14:w="5103" w14:cap="sq" w14:cmpd="sng">
            <w14:solidFill>
              <w14:srgbClr w14:val="000000"/>
            </w14:solidFill>
            <w14:prstDash w14:val="solid"/>
            <w14:bevel/>
          </w14:textOutline>
        </w:rPr>
        <w:t>（二）与现行</w:t>
      </w:r>
      <w:r>
        <w:rPr>
          <w:rFonts w:hint="eastAsia" w:ascii="楷体" w:hAnsi="楷体" w:eastAsia="楷体" w:cs="楷体"/>
          <w:spacing w:val="-1"/>
          <w:sz w:val="32"/>
          <w:szCs w:val="32"/>
          <w:lang w:eastAsia="zh-CN"/>
          <w14:textOutline w14:w="5103" w14:cap="sq" w14:cmpd="sng">
            <w14:solidFill>
              <w14:srgbClr w14:val="000000"/>
            </w14:solidFill>
            <w14:prstDash w14:val="solid"/>
            <w14:bevel/>
          </w14:textOutline>
        </w:rPr>
        <w:t>法律法规</w:t>
      </w:r>
      <w:r>
        <w:rPr>
          <w:rFonts w:ascii="楷体" w:hAnsi="楷体" w:eastAsia="楷体" w:cs="楷体"/>
          <w:spacing w:val="-1"/>
          <w:sz w:val="32"/>
          <w:szCs w:val="32"/>
          <w14:textOutline w14:w="5103" w14:cap="sq" w14:cmpd="sng">
            <w14:solidFill>
              <w14:srgbClr w14:val="000000"/>
            </w14:solidFill>
            <w14:prstDash w14:val="solid"/>
            <w14:bevel/>
          </w14:textOutline>
        </w:rPr>
        <w:t>、标准的关系</w:t>
      </w:r>
    </w:p>
    <w:p>
      <w:pPr>
        <w:keepNext w:val="0"/>
        <w:keepLines w:val="0"/>
        <w:pageBreakBefore w:val="0"/>
        <w:widowControl/>
        <w:kinsoku/>
        <w:wordWrap/>
        <w:overflowPunct/>
        <w:topLinePunct w:val="0"/>
        <w:autoSpaceDE w:val="0"/>
        <w:autoSpaceDN w:val="0"/>
        <w:bidi w:val="0"/>
        <w:adjustRightInd w:val="0"/>
        <w:snapToGrid w:val="0"/>
        <w:spacing w:line="560" w:lineRule="exact"/>
        <w:ind w:firstLine="834" w:firstLineChars="200"/>
        <w:textAlignment w:val="auto"/>
        <w:rPr>
          <w:rFonts w:hint="eastAsia" w:ascii="仿宋_GB2312" w:hAnsi="仿宋_GB2312" w:eastAsia="仿宋_GB2312" w:cs="仿宋_GB2312"/>
          <w:snapToGrid w:val="0"/>
          <w:color w:val="000000"/>
          <w:spacing w:val="-4"/>
          <w:kern w:val="0"/>
          <w:sz w:val="32"/>
          <w:szCs w:val="32"/>
          <w:lang w:val="en-US" w:eastAsia="en-US" w:bidi="ar-SA"/>
        </w:rPr>
      </w:pPr>
      <w:r>
        <w:rPr>
          <w:rFonts w:hint="eastAsia" w:ascii="仿宋_GB2312" w:hAnsi="仿宋_GB2312" w:eastAsia="仿宋_GB2312" w:cs="仿宋_GB2312"/>
          <w:snapToGrid w:val="0"/>
          <w:color w:val="000000"/>
          <w:spacing w:val="-4"/>
          <w:kern w:val="0"/>
          <w:sz w:val="32"/>
          <w:szCs w:val="32"/>
          <w:lang w:val="en-US" w:eastAsia="zh-CN" w:bidi="ar-SA"/>
        </w:rPr>
        <w:t>本规程</w:t>
      </w:r>
      <w:r>
        <w:rPr>
          <w:rFonts w:hint="eastAsia" w:ascii="仿宋_GB2312" w:hAnsi="仿宋_GB2312" w:eastAsia="仿宋_GB2312" w:cs="仿宋_GB2312"/>
          <w:snapToGrid w:val="0"/>
          <w:color w:val="000000"/>
          <w:spacing w:val="-4"/>
          <w:kern w:val="0"/>
          <w:sz w:val="32"/>
          <w:szCs w:val="32"/>
          <w:lang w:val="en-US" w:eastAsia="en-US" w:bidi="ar-SA"/>
        </w:rPr>
        <w:t>的数据来源于</w:t>
      </w:r>
      <w:r>
        <w:rPr>
          <w:rFonts w:hint="eastAsia" w:ascii="仿宋_GB2312" w:hAnsi="仿宋_GB2312" w:eastAsia="仿宋_GB2312" w:cs="仿宋_GB2312"/>
          <w:sz w:val="32"/>
          <w:szCs w:val="32"/>
          <w:lang w:val="en-US" w:eastAsia="zh-CN"/>
        </w:rPr>
        <w:t>云南本源生物医药有限公司</w:t>
      </w:r>
      <w:r>
        <w:rPr>
          <w:rFonts w:hint="eastAsia" w:ascii="仿宋_GB2312" w:hAnsi="仿宋_GB2312" w:eastAsia="仿宋_GB2312" w:cs="仿宋_GB2312"/>
          <w:snapToGrid w:val="0"/>
          <w:color w:val="000000"/>
          <w:spacing w:val="-4"/>
          <w:kern w:val="0"/>
          <w:sz w:val="32"/>
          <w:szCs w:val="32"/>
          <w:lang w:val="en-US" w:eastAsia="zh-CN" w:bidi="ar-SA"/>
        </w:rPr>
        <w:t>瓜子金的种苗驯化、繁育和种植过程，是标准化繁殖、栽培瓜子金的经验实践。</w:t>
      </w:r>
      <w:r>
        <w:rPr>
          <w:rFonts w:hint="eastAsia" w:ascii="仿宋_GB2312" w:hAnsi="仿宋_GB2312" w:eastAsia="仿宋_GB2312" w:cs="仿宋_GB2312"/>
          <w:snapToGrid w:val="0"/>
          <w:color w:val="000000"/>
          <w:spacing w:val="-4"/>
          <w:kern w:val="0"/>
          <w:sz w:val="32"/>
          <w:szCs w:val="32"/>
          <w:lang w:val="en-US" w:eastAsia="en-US" w:bidi="ar-SA"/>
        </w:rPr>
        <w:t>该地方标准的制定符合现行有关</w:t>
      </w:r>
      <w:r>
        <w:rPr>
          <w:rFonts w:hint="eastAsia" w:ascii="仿宋_GB2312" w:hAnsi="仿宋_GB2312" w:eastAsia="仿宋_GB2312" w:cs="仿宋_GB2312"/>
          <w:snapToGrid w:val="0"/>
          <w:color w:val="000000"/>
          <w:spacing w:val="-4"/>
          <w:kern w:val="0"/>
          <w:sz w:val="32"/>
          <w:szCs w:val="32"/>
          <w:lang w:val="en-US" w:eastAsia="zh-CN" w:bidi="ar-SA"/>
        </w:rPr>
        <w:t>法律法规</w:t>
      </w:r>
      <w:r>
        <w:rPr>
          <w:rFonts w:hint="eastAsia" w:ascii="仿宋_GB2312" w:hAnsi="仿宋_GB2312" w:eastAsia="仿宋_GB2312" w:cs="仿宋_GB2312"/>
          <w:snapToGrid w:val="0"/>
          <w:color w:val="000000"/>
          <w:spacing w:val="-4"/>
          <w:kern w:val="0"/>
          <w:sz w:val="32"/>
          <w:szCs w:val="32"/>
          <w:lang w:val="en-US" w:eastAsia="en-US" w:bidi="ar-SA"/>
        </w:rPr>
        <w:t>的规定，能与现行有关国家标准、行业标准协调一致。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846" w:firstLineChars="200"/>
        <w:textAlignment w:val="baseline"/>
        <w:rPr>
          <w:rFonts w:ascii="黑体" w:hAnsi="黑体" w:eastAsia="黑体" w:cs="黑体"/>
          <w:spacing w:val="-1"/>
          <w:sz w:val="32"/>
          <w:szCs w:val="32"/>
          <w:highlight w:val="none"/>
        </w:rPr>
      </w:pPr>
      <w:r>
        <w:rPr>
          <w:rFonts w:hint="eastAsia" w:ascii="黑体" w:hAnsi="黑体" w:eastAsia="黑体" w:cs="黑体"/>
          <w:spacing w:val="-1"/>
          <w:sz w:val="32"/>
          <w:szCs w:val="32"/>
          <w:highlight w:val="none"/>
          <w:lang w:val="en-US" w:eastAsia="zh-CN"/>
        </w:rPr>
        <w:t>五、</w:t>
      </w:r>
      <w:r>
        <w:rPr>
          <w:rFonts w:ascii="黑体" w:hAnsi="黑体" w:eastAsia="黑体" w:cs="黑体"/>
          <w:spacing w:val="-1"/>
          <w:sz w:val="32"/>
          <w:szCs w:val="32"/>
          <w:highlight w:val="none"/>
        </w:rPr>
        <w:t>主要条款的说明，主要技术指标、参数、试验验证的论述</w:t>
      </w:r>
    </w:p>
    <w:p>
      <w:pPr>
        <w:keepNext w:val="0"/>
        <w:keepLines w:val="0"/>
        <w:pageBreakBefore w:val="0"/>
        <w:widowControl/>
        <w:kinsoku/>
        <w:wordWrap/>
        <w:overflowPunct/>
        <w:topLinePunct w:val="0"/>
        <w:autoSpaceDE w:val="0"/>
        <w:autoSpaceDN w:val="0"/>
        <w:bidi w:val="0"/>
        <w:adjustRightInd w:val="0"/>
        <w:snapToGrid w:val="0"/>
        <w:spacing w:line="560" w:lineRule="exact"/>
        <w:ind w:firstLine="834" w:firstLineChars="200"/>
        <w:textAlignment w:val="auto"/>
        <w:rPr>
          <w:rFonts w:hint="eastAsia" w:ascii="仿宋_GB2312" w:hAnsi="仿宋_GB2312" w:eastAsia="仿宋_GB2312" w:cs="仿宋_GB2312"/>
          <w:snapToGrid w:val="0"/>
          <w:color w:val="000000"/>
          <w:spacing w:val="-1"/>
          <w:kern w:val="0"/>
          <w:sz w:val="32"/>
          <w:szCs w:val="32"/>
          <w:lang w:val="en-US" w:eastAsia="en-US" w:bidi="ar-SA"/>
        </w:rPr>
      </w:pPr>
      <w:r>
        <w:rPr>
          <w:rFonts w:hint="eastAsia" w:ascii="仿宋_GB2312" w:hAnsi="仿宋_GB2312" w:eastAsia="仿宋_GB2312" w:cs="仿宋_GB2312"/>
          <w:snapToGrid w:val="0"/>
          <w:color w:val="000000"/>
          <w:spacing w:val="-4"/>
          <w:kern w:val="0"/>
          <w:sz w:val="32"/>
          <w:szCs w:val="32"/>
          <w:lang w:val="en-US" w:eastAsia="zh-CN" w:bidi="ar-SA"/>
        </w:rPr>
        <w:t>本</w:t>
      </w:r>
      <w:r>
        <w:rPr>
          <w:rFonts w:hint="eastAsia" w:ascii="仿宋_GB2312" w:hAnsi="仿宋_GB2312" w:eastAsia="仿宋_GB2312" w:cs="仿宋_GB2312"/>
          <w:snapToGrid w:val="0"/>
          <w:color w:val="000000"/>
          <w:spacing w:val="-4"/>
          <w:kern w:val="0"/>
          <w:sz w:val="32"/>
          <w:szCs w:val="32"/>
          <w:lang w:val="en-US" w:eastAsia="en-US" w:bidi="ar-SA"/>
        </w:rPr>
        <w:t>标准名称为《</w:t>
      </w:r>
      <w:r>
        <w:rPr>
          <w:rFonts w:hint="eastAsia" w:ascii="仿宋_GB2312" w:hAnsi="仿宋_GB2312" w:eastAsia="仿宋_GB2312" w:cs="仿宋_GB2312"/>
          <w:snapToGrid w:val="0"/>
          <w:color w:val="000000"/>
          <w:spacing w:val="-4"/>
          <w:kern w:val="0"/>
          <w:sz w:val="32"/>
          <w:szCs w:val="32"/>
          <w:lang w:val="en-US" w:eastAsia="zh-CN" w:bidi="ar-SA"/>
        </w:rPr>
        <w:t>瓜子金</w:t>
      </w:r>
      <w:r>
        <w:rPr>
          <w:rFonts w:hint="eastAsia" w:ascii="仿宋_GB2312" w:hAnsi="仿宋_GB2312" w:eastAsia="仿宋_GB2312" w:cs="仿宋_GB2312"/>
          <w:snapToGrid w:val="0"/>
          <w:color w:val="000000"/>
          <w:spacing w:val="-4"/>
          <w:kern w:val="0"/>
          <w:sz w:val="32"/>
          <w:szCs w:val="32"/>
          <w:lang w:val="en-US" w:eastAsia="en-US" w:bidi="ar-SA"/>
        </w:rPr>
        <w:t>栽培技术规程》，适用于临沧市定性的主要珍稀濒危中药材物种</w:t>
      </w:r>
      <w:r>
        <w:rPr>
          <w:rFonts w:hint="eastAsia" w:ascii="仿宋_GB2312" w:hAnsi="仿宋_GB2312" w:eastAsia="仿宋_GB2312" w:cs="仿宋_GB2312"/>
          <w:snapToGrid w:val="0"/>
          <w:color w:val="000000"/>
          <w:spacing w:val="-4"/>
          <w:kern w:val="0"/>
          <w:sz w:val="32"/>
          <w:szCs w:val="32"/>
          <w:lang w:val="en-US" w:eastAsia="zh-CN" w:bidi="ar-SA"/>
        </w:rPr>
        <w:t>瓜子金的种苗驯化、繁育和种植</w:t>
      </w:r>
      <w:r>
        <w:rPr>
          <w:rFonts w:hint="eastAsia" w:ascii="仿宋_GB2312" w:hAnsi="仿宋_GB2312" w:eastAsia="仿宋_GB2312" w:cs="仿宋_GB2312"/>
          <w:snapToGrid w:val="0"/>
          <w:color w:val="000000"/>
          <w:spacing w:val="-4"/>
          <w:kern w:val="0"/>
          <w:sz w:val="32"/>
          <w:szCs w:val="32"/>
          <w:lang w:val="en-US" w:eastAsia="en-US" w:bidi="ar-SA"/>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846" w:firstLineChars="200"/>
        <w:textAlignment w:val="auto"/>
        <w:rPr>
          <w:rFonts w:hint="eastAsia" w:ascii="楷体" w:hAnsi="楷体" w:eastAsia="楷体" w:cs="楷体"/>
          <w:b/>
          <w:bCs/>
          <w:snapToGrid w:val="0"/>
          <w:color w:val="000000"/>
          <w:spacing w:val="-1"/>
          <w:kern w:val="0"/>
          <w:sz w:val="32"/>
          <w:szCs w:val="32"/>
          <w:lang w:val="en-US" w:eastAsia="zh-CN" w:bidi="ar-SA"/>
        </w:rPr>
      </w:pPr>
      <w:r>
        <w:rPr>
          <w:rFonts w:hint="eastAsia" w:ascii="楷体" w:hAnsi="楷体" w:eastAsia="楷体" w:cs="楷体"/>
          <w:b/>
          <w:bCs/>
          <w:snapToGrid w:val="0"/>
          <w:color w:val="000000"/>
          <w:spacing w:val="-1"/>
          <w:kern w:val="0"/>
          <w:sz w:val="32"/>
          <w:szCs w:val="32"/>
          <w:lang w:val="en-US" w:eastAsia="zh-CN" w:bidi="ar-SA"/>
        </w:rPr>
        <w:t>（一）产地环境的要求</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834" w:firstLineChars="200"/>
        <w:textAlignment w:val="auto"/>
        <w:rPr>
          <w:rFonts w:hint="eastAsia" w:ascii="仿宋_GB2312" w:hAnsi="仿宋_GB2312" w:eastAsia="仿宋_GB2312" w:cs="仿宋_GB2312"/>
          <w:b/>
          <w:bCs/>
          <w:snapToGrid w:val="0"/>
          <w:color w:val="auto"/>
          <w:spacing w:val="-1"/>
          <w:kern w:val="0"/>
          <w:sz w:val="32"/>
          <w:szCs w:val="32"/>
          <w:lang w:val="en-US" w:eastAsia="zh-CN" w:bidi="ar-SA"/>
        </w:rPr>
      </w:pPr>
      <w:r>
        <w:rPr>
          <w:rFonts w:hint="eastAsia" w:ascii="仿宋_GB2312" w:hAnsi="仿宋_GB2312" w:eastAsia="仿宋_GB2312" w:cs="仿宋_GB2312"/>
          <w:snapToGrid w:val="0"/>
          <w:color w:val="auto"/>
          <w:spacing w:val="-4"/>
          <w:kern w:val="0"/>
          <w:sz w:val="32"/>
          <w:szCs w:val="32"/>
          <w:lang w:val="en-US" w:eastAsia="zh-CN" w:bidi="ar-SA"/>
        </w:rPr>
        <w:t>根据</w:t>
      </w:r>
      <w:r>
        <w:rPr>
          <w:rFonts w:hint="eastAsia" w:ascii="仿宋_GB2312" w:hAnsi="仿宋_GB2312" w:eastAsia="仿宋_GB2312" w:cs="仿宋_GB2312"/>
          <w:snapToGrid w:val="0"/>
          <w:color w:val="auto"/>
          <w:kern w:val="0"/>
          <w:sz w:val="32"/>
          <w:szCs w:val="32"/>
          <w:lang w:val="en-US" w:eastAsia="en-US" w:bidi="ar-SA"/>
        </w:rPr>
        <w:t>瓜子金</w:t>
      </w:r>
      <w:r>
        <w:rPr>
          <w:rFonts w:hint="eastAsia" w:ascii="仿宋_GB2312" w:hAnsi="仿宋_GB2312" w:eastAsia="仿宋_GB2312" w:cs="仿宋_GB2312"/>
          <w:snapToGrid w:val="0"/>
          <w:color w:val="auto"/>
          <w:kern w:val="0"/>
          <w:sz w:val="32"/>
          <w:szCs w:val="32"/>
          <w:lang w:val="en-US" w:eastAsia="zh-CN" w:bidi="ar-SA"/>
        </w:rPr>
        <w:t>的</w:t>
      </w:r>
      <w:r>
        <w:rPr>
          <w:rFonts w:hint="eastAsia" w:ascii="仿宋_GB2312" w:hAnsi="仿宋_GB2312" w:eastAsia="仿宋_GB2312" w:cs="仿宋_GB2312"/>
          <w:snapToGrid w:val="0"/>
          <w:color w:val="auto"/>
          <w:spacing w:val="-4"/>
          <w:kern w:val="0"/>
          <w:sz w:val="32"/>
          <w:szCs w:val="32"/>
          <w:lang w:val="en-US" w:eastAsia="zh-CN" w:bidi="ar-SA"/>
        </w:rPr>
        <w:t>生长习性及综合性试验分析，</w:t>
      </w:r>
      <w:r>
        <w:rPr>
          <w:rFonts w:hint="eastAsia" w:ascii="仿宋_GB2312" w:hAnsi="仿宋_GB2312" w:eastAsia="仿宋_GB2312" w:cs="仿宋_GB2312"/>
          <w:snapToGrid w:val="0"/>
          <w:color w:val="auto"/>
          <w:kern w:val="0"/>
          <w:sz w:val="32"/>
          <w:szCs w:val="32"/>
          <w:lang w:val="en-US" w:eastAsia="en-US" w:bidi="ar-SA"/>
        </w:rPr>
        <w:t>瓜子金</w:t>
      </w:r>
      <w:r>
        <w:rPr>
          <w:rFonts w:hint="eastAsia" w:ascii="仿宋_GB2312" w:hAnsi="仿宋_GB2312" w:eastAsia="仿宋_GB2312" w:cs="仿宋_GB2312"/>
          <w:snapToGrid w:val="0"/>
          <w:color w:val="auto"/>
          <w:spacing w:val="-4"/>
          <w:kern w:val="0"/>
          <w:sz w:val="32"/>
          <w:szCs w:val="32"/>
          <w:lang w:val="en-US" w:eastAsia="zh-CN" w:bidi="ar-SA"/>
        </w:rPr>
        <w:t>的产地环境要求，适合在海拔800 m～2000 m，年平均气温为15℃～30℃，年均降雨量在1000 mm～2200 mm，空气环境质量应符合GB 3095中二级的要求。土壤环境质量应符合GB 15618的要求。水的质量应符合GB 5084中旱地作物的要求。</w:t>
      </w:r>
    </w:p>
    <w:p>
      <w:pPr>
        <w:pStyle w:val="2"/>
        <w:keepNext w:val="0"/>
        <w:keepLines w:val="0"/>
        <w:pageBreakBefore w:val="0"/>
        <w:numPr>
          <w:ilvl w:val="0"/>
          <w:numId w:val="0"/>
        </w:numPr>
        <w:wordWrap/>
        <w:overflowPunct/>
        <w:topLinePunct w:val="0"/>
        <w:bidi w:val="0"/>
        <w:spacing w:line="560" w:lineRule="exact"/>
        <w:ind w:leftChars="200"/>
        <w:rPr>
          <w:rFonts w:hint="eastAsia" w:ascii="楷体" w:hAnsi="楷体" w:eastAsia="楷体" w:cs="楷体"/>
          <w:b/>
          <w:bCs/>
          <w:snapToGrid w:val="0"/>
          <w:color w:val="000000"/>
          <w:spacing w:val="-1"/>
          <w:kern w:val="0"/>
          <w:sz w:val="32"/>
          <w:szCs w:val="32"/>
          <w:lang w:val="en-US" w:eastAsia="zh-CN" w:bidi="ar-SA"/>
        </w:rPr>
      </w:pPr>
      <w:r>
        <w:rPr>
          <w:rFonts w:hint="eastAsia" w:ascii="楷体" w:hAnsi="楷体" w:eastAsia="楷体" w:cs="楷体"/>
          <w:b/>
          <w:bCs/>
          <w:snapToGrid w:val="0"/>
          <w:color w:val="000000"/>
          <w:spacing w:val="-1"/>
          <w:kern w:val="0"/>
          <w:sz w:val="32"/>
          <w:szCs w:val="32"/>
          <w:lang w:val="en-US" w:eastAsia="zh-CN" w:bidi="ar-SA"/>
        </w:rPr>
        <w:t>（二）种苗繁育</w:t>
      </w:r>
    </w:p>
    <w:p>
      <w:pPr>
        <w:pStyle w:val="12"/>
        <w:keepNext w:val="0"/>
        <w:keepLines w:val="0"/>
        <w:pageBreakBefore w:val="0"/>
        <w:widowControl/>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1.选地要求：宜选择交通便利，排水良好，地势平缓，土壤疏松的砂壤土地块，含砂量≥40％。</w:t>
      </w:r>
    </w:p>
    <w:p>
      <w:pPr>
        <w:pStyle w:val="12"/>
        <w:keepNext w:val="0"/>
        <w:keepLines w:val="0"/>
        <w:pageBreakBefore w:val="0"/>
        <w:widowControl/>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2.整地要求：春夏秋季均可整地，深翻20 cm～30 cm，深翻结束后，浅耕一遍。结合整地每667.7m2施入磷酸二铵225 kg～300 kg，或农家肥1 500 kg～2 000 kg，生石灰粉2 kg～2.5 kg，加施草木灰100 kg～300 kg，翻地时施入并与土壤充分拌匀后，耙细，整平。</w:t>
      </w:r>
    </w:p>
    <w:p>
      <w:pPr>
        <w:pStyle w:val="2"/>
        <w:keepNext w:val="0"/>
        <w:keepLines w:val="0"/>
        <w:pageBreakBefore w:val="0"/>
        <w:widowControl/>
        <w:numPr>
          <w:ilvl w:val="0"/>
          <w:numId w:val="0"/>
        </w:numPr>
        <w:wordWrap/>
        <w:overflowPunct/>
        <w:topLinePunct w:val="0"/>
        <w:bidi w:val="0"/>
        <w:spacing w:line="560" w:lineRule="exact"/>
        <w:ind w:firstLine="846" w:firstLineChars="200"/>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3.种子繁育：</w:t>
      </w:r>
    </w:p>
    <w:p>
      <w:pPr>
        <w:pStyle w:val="12"/>
        <w:keepNext w:val="0"/>
        <w:keepLines w:val="0"/>
        <w:pageBreakBefore w:val="0"/>
        <w:widowControl/>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1）种子采集：7—10月份果实变黑成熟时采集，选择成熟大、无霉斑、无虫害、果实饱满及无病菌侵染的种子。果实采收后，在通风的室内晾晒，当果壳风干后搓出种子，用水浸洗去瘪粒种子，用湿润的细沙储存。（要写出种子的出苗率等等）</w:t>
      </w:r>
    </w:p>
    <w:p>
      <w:pPr>
        <w:pStyle w:val="12"/>
        <w:keepNext w:val="0"/>
        <w:keepLines w:val="0"/>
        <w:pageBreakBefore w:val="0"/>
        <w:widowControl/>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（2）配制营养土：深翻30 cm以上，暴晒5 d～7 d，每667㎡加入腐熟有机肥1 000 kg～1 500kg、N:P2O5:K2O=15:15:15的复合肥15 kg～20 kg为底肥，细碎拌匀。</w:t>
      </w:r>
    </w:p>
    <w:p>
      <w:pPr>
        <w:pStyle w:val="12"/>
        <w:keepNext w:val="0"/>
        <w:keepLines w:val="0"/>
        <w:pageBreakBefore w:val="0"/>
        <w:widowControl/>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（3）搭建遮阴棚：采用钢架或竹木作支架，搭建高2.0 m～2.5 m，透光率20%～30%的遮荫棚，寒冷冬季加盖塑料膜。</w:t>
      </w:r>
    </w:p>
    <w:p>
      <w:pPr>
        <w:pStyle w:val="12"/>
        <w:keepNext w:val="0"/>
        <w:keepLines w:val="0"/>
        <w:pageBreakBefore w:val="0"/>
        <w:widowControl/>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（4）建苗床：整地后按高20 cm～25 cm，宽100 cm～130 cm建苗床，长依地块而定。间留步道40 cm。</w:t>
      </w:r>
    </w:p>
    <w:p>
      <w:pPr>
        <w:pStyle w:val="16"/>
        <w:keepNext w:val="0"/>
        <w:keepLines w:val="0"/>
        <w:pageBreakBefore w:val="0"/>
        <w:widowControl/>
        <w:numPr>
          <w:ilvl w:val="0"/>
          <w:numId w:val="0"/>
        </w:numPr>
        <w:wordWrap/>
        <w:overflowPunct/>
        <w:topLinePunct w:val="0"/>
        <w:bidi w:val="0"/>
        <w:spacing w:line="560" w:lineRule="exact"/>
        <w:ind w:firstLine="846" w:firstLineChars="200"/>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（5）装育苗盘：将配好的营养土放入长×宽×深540 mm×280 mm×53 mm 的育苗盘中，营养土厚度低于盘面0.5 cm～1 cm，按苗床宽整齐摆放在苗床上。</w:t>
      </w:r>
    </w:p>
    <w:p>
      <w:pPr>
        <w:pStyle w:val="12"/>
        <w:keepNext w:val="0"/>
        <w:keepLines w:val="0"/>
        <w:pageBreakBefore w:val="0"/>
        <w:widowControl/>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（6）播种：种子采集后翌年3月～4月播种。播种前将种子在0.2%的多菌灵或0.5%高锰酸钾溶液消毒里面浸泡消毒8 h～10 h，之后将种子均匀撒在育苗盘里，每穴 2～3粒。播种后覆盖细土约0.5 cm，再盖松针0.5 cm～l cm。每个育苗盘播种180株～220株，每667m2播种量3 kg～3.5 kg。</w:t>
      </w:r>
    </w:p>
    <w:p>
      <w:pPr>
        <w:pStyle w:val="12"/>
        <w:keepNext w:val="0"/>
        <w:keepLines w:val="0"/>
        <w:pageBreakBefore w:val="0"/>
        <w:widowControl/>
        <w:wordWrap/>
        <w:overflowPunct/>
        <w:topLinePunct w:val="0"/>
        <w:bidi w:val="0"/>
        <w:spacing w:line="560" w:lineRule="exact"/>
        <w:ind w:left="0" w:leftChars="0" w:firstLine="846" w:firstLineChars="200"/>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（7）搭建小拱棚：依据苗床宽度，选择竹片等拱条，长度150 cm～240 cm，将拱条弯成弓形，将其两端插入苗床两侧，入土深度为15 cm～20 cm，拱条间距80 cm～100 cm，小拱棚高 40 cm～60 cm。全部拱条插完后，在拱条上再绑3道横杆，使骨架成为一个牢固整体。选择厚度0.08 mm～0.12 mm、宽度160 cm～240 cm的白色薄膜扣棚，先从一端开始，两侧拉紧，用土压实，最后压住另一端，形成封闭的小棚。薄膜质量应符合GB/T 4455的要求。</w:t>
      </w:r>
    </w:p>
    <w:p>
      <w:pPr>
        <w:pStyle w:val="12"/>
        <w:keepNext w:val="0"/>
        <w:keepLines w:val="0"/>
        <w:pageBreakBefore w:val="0"/>
        <w:widowControl/>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（8）苗床管理：根据育苗基质的湿度，适时补水，保证种子顺利发芽。出苗前应保持基质湿润，出苗后保持通风透光。出苗后视土壤墒情浇水，保持土壤湿润，雨季注意排水。</w:t>
      </w:r>
    </w:p>
    <w:p>
      <w:pPr>
        <w:pStyle w:val="2"/>
        <w:keepNext w:val="0"/>
        <w:keepLines w:val="0"/>
        <w:pageBreakBefore w:val="0"/>
        <w:widowControl/>
        <w:numPr>
          <w:ilvl w:val="0"/>
          <w:numId w:val="0"/>
        </w:numPr>
        <w:wordWrap/>
        <w:overflowPunct/>
        <w:topLinePunct w:val="0"/>
        <w:bidi w:val="0"/>
        <w:spacing w:line="560" w:lineRule="exact"/>
        <w:ind w:firstLine="846" w:firstLineChars="200"/>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4.扦插繁育：</w:t>
      </w:r>
    </w:p>
    <w:p>
      <w:pPr>
        <w:pStyle w:val="2"/>
        <w:keepNext w:val="0"/>
        <w:keepLines w:val="0"/>
        <w:pageBreakBefore w:val="0"/>
        <w:widowControl/>
        <w:numPr>
          <w:ilvl w:val="0"/>
          <w:numId w:val="0"/>
        </w:numPr>
        <w:wordWrap/>
        <w:overflowPunct/>
        <w:topLinePunct w:val="0"/>
        <w:bidi w:val="0"/>
        <w:spacing w:line="560" w:lineRule="exact"/>
        <w:ind w:firstLine="846" w:firstLineChars="200"/>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（1）母本选择：应选择种源清楚，表型一致，有效成分含量高，主根粗壮，无病虫害、无损伤，芽头完好，生长期1 y左右的健壮植株作为母本。</w:t>
      </w:r>
    </w:p>
    <w:p>
      <w:pPr>
        <w:pStyle w:val="12"/>
        <w:keepNext w:val="0"/>
        <w:keepLines w:val="0"/>
        <w:pageBreakBefore w:val="0"/>
        <w:widowControl/>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（2）插穗选择：应选择插穗成熟度达半木质化，带芽头根茎的枝条作为插穗。</w:t>
      </w:r>
    </w:p>
    <w:p>
      <w:pPr>
        <w:pStyle w:val="17"/>
        <w:keepNext w:val="0"/>
        <w:keepLines w:val="0"/>
        <w:pageBreakBefore w:val="0"/>
        <w:widowControl/>
        <w:numPr>
          <w:ilvl w:val="2"/>
          <w:numId w:val="0"/>
        </w:numPr>
        <w:wordWrap/>
        <w:overflowPunct/>
        <w:topLinePunct w:val="0"/>
        <w:bidi w:val="0"/>
        <w:spacing w:line="560" w:lineRule="exact"/>
        <w:ind w:firstLine="846" w:firstLineChars="200"/>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（3）搭建遮阴棚：采用钢架或竹木作支架，搭建高2.0 m～2.5 m，透光率20%～30%的遮荫棚，寒冷冬季加盖塑料膜。</w:t>
      </w:r>
    </w:p>
    <w:p>
      <w:pPr>
        <w:pStyle w:val="12"/>
        <w:keepNext w:val="0"/>
        <w:keepLines w:val="0"/>
        <w:pageBreakBefore w:val="0"/>
        <w:widowControl/>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（4）建苗床：整地后按高20 cm～25 cm，宽100 cm～130 cm建苗床，长依地块而定。间留步道40 cm。</w:t>
      </w:r>
    </w:p>
    <w:p>
      <w:pPr>
        <w:pStyle w:val="12"/>
        <w:keepNext w:val="0"/>
        <w:keepLines w:val="0"/>
        <w:pageBreakBefore w:val="0"/>
        <w:widowControl/>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（5）插穗处理：用消毒后的剪刀将带芽头根茎的插穗截成长度为3 cm～5 cm的段，每段保留2个芽以上，伤口蘸草木灰或整个浸入多菌灵800倍液～1 000倍液中5 min，每30～50条为1捆，待表面水面晾干后放入浓度为800 mg/L～1 000 mg/L的ABT生根粉1号水溶液中浸泡3 h～4 h后待扦插。</w:t>
      </w:r>
    </w:p>
    <w:p>
      <w:pPr>
        <w:pStyle w:val="12"/>
        <w:keepNext w:val="0"/>
        <w:keepLines w:val="0"/>
        <w:pageBreakBefore w:val="0"/>
        <w:widowControl/>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（6）扦插：宜在每年6月～9月进行。扦插前先将床面喷湿，然后打孔，孔径0.5 cm～0.6 cm，孔深4 cm～5 cm，将插穗插入孔内压实。扦插株行距为3 cm×3 cm。</w:t>
      </w:r>
    </w:p>
    <w:p>
      <w:pPr>
        <w:pStyle w:val="12"/>
        <w:keepNext w:val="0"/>
        <w:keepLines w:val="0"/>
        <w:pageBreakBefore w:val="0"/>
        <w:widowControl/>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（7）搭建小拱棚：依据苗床宽度，选择竹片等拱条，长度150 cm～240 cm，将拱条弯成弓形，将其两端插入苗床两侧，入土深度为15 cm～20 cm，拱条间距80 cm～100 cm，小拱棚高 40 cm～60 cm。全部拱条插完后，在拱条上再绑3道横杆，使骨架成为一个牢固整体。选择厚度0.08 mm～0.12 mm、宽度160 cm～240 cm的白色薄膜扣棚，先从一端开始，两侧拉紧，用土压实，最后压住另一端，形成封闭的小棚。薄膜质量应符合GB/T 4455的要求。</w:t>
      </w:r>
    </w:p>
    <w:p>
      <w:pPr>
        <w:pStyle w:val="12"/>
        <w:keepNext w:val="0"/>
        <w:keepLines w:val="0"/>
        <w:pageBreakBefore w:val="0"/>
        <w:widowControl/>
        <w:wordWrap/>
        <w:overflowPunct/>
        <w:topLinePunct w:val="0"/>
        <w:bidi w:val="0"/>
        <w:spacing w:line="560" w:lineRule="exact"/>
        <w:ind w:left="0" w:leftChars="0" w:firstLine="846" w:firstLineChars="200"/>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（8）扦插后10 d内，应保持沙土湿润、插穗叶片新鲜。温度控制在20℃～25℃。10 d后保持每周喷水3次～4次。苗木扦插后2 d～4 d内，喷洒0.25%的多菌灵溶液进行全面消毒，一般用量为每667㎡ 200 g。</w:t>
      </w:r>
    </w:p>
    <w:p>
      <w:pPr>
        <w:pStyle w:val="2"/>
        <w:keepNext w:val="0"/>
        <w:keepLines w:val="0"/>
        <w:pageBreakBefore w:val="0"/>
        <w:numPr>
          <w:ilvl w:val="0"/>
          <w:numId w:val="0"/>
        </w:numPr>
        <w:wordWrap/>
        <w:overflowPunct/>
        <w:topLinePunct w:val="0"/>
        <w:bidi w:val="0"/>
        <w:spacing w:line="560" w:lineRule="exact"/>
        <w:ind w:firstLine="846" w:firstLineChars="200"/>
        <w:rPr>
          <w:rFonts w:hint="eastAsia" w:ascii="楷体" w:hAnsi="楷体" w:eastAsia="楷体" w:cs="楷体"/>
          <w:b/>
          <w:bCs/>
          <w:snapToGrid w:val="0"/>
          <w:color w:val="000000"/>
          <w:spacing w:val="-1"/>
          <w:kern w:val="0"/>
          <w:sz w:val="32"/>
          <w:szCs w:val="32"/>
          <w:lang w:val="en-US" w:eastAsia="zh-CN" w:bidi="ar-SA"/>
        </w:rPr>
      </w:pPr>
      <w:r>
        <w:rPr>
          <w:rFonts w:hint="eastAsia" w:ascii="楷体" w:hAnsi="楷体" w:eastAsia="楷体" w:cs="楷体"/>
          <w:b/>
          <w:bCs/>
          <w:snapToGrid w:val="0"/>
          <w:color w:val="000000"/>
          <w:spacing w:val="-1"/>
          <w:kern w:val="0"/>
          <w:sz w:val="32"/>
          <w:szCs w:val="32"/>
          <w:lang w:val="en-US" w:eastAsia="zh-CN" w:bidi="ar-SA"/>
        </w:rPr>
        <w:t>（三）大田移栽定植</w:t>
      </w:r>
    </w:p>
    <w:p>
      <w:pPr>
        <w:pStyle w:val="2"/>
        <w:keepNext w:val="0"/>
        <w:keepLines w:val="0"/>
        <w:pageBreakBefore w:val="0"/>
        <w:numPr>
          <w:ilvl w:val="0"/>
          <w:numId w:val="0"/>
        </w:numPr>
        <w:wordWrap/>
        <w:overflowPunct/>
        <w:topLinePunct w:val="0"/>
        <w:bidi w:val="0"/>
        <w:spacing w:line="560" w:lineRule="exact"/>
        <w:ind w:firstLine="846" w:firstLineChars="200"/>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1.选地：选择土层深厚、土壤质地疏松、肥沃、透气、保肥、排灌方便、有机质含量高的良好的地块。</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2.整地：种植前1个月，清除地面杂草，结合整地每667㎡施入腐熟农家肥1 500 kg～2 000 kg、钙镁磷肥50 kg～100 kg作为基肥，土地深翻30 cm以上，晒垡1个月后再深翻细碎平整。</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3.搭建遮阴棚：采用钢架或竹木作支架，搭建高2.0 m～2.5 m的遮阴棚，透光率20%～30%的遮荫棚。</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4.起墒：按等高线理墒，墒面宽120cm、高30cm，沟宽30cm。</w:t>
      </w:r>
    </w:p>
    <w:p>
      <w:pPr>
        <w:pStyle w:val="2"/>
        <w:keepNext w:val="0"/>
        <w:keepLines w:val="0"/>
        <w:pageBreakBefore w:val="0"/>
        <w:numPr>
          <w:ilvl w:val="0"/>
          <w:numId w:val="0"/>
        </w:numPr>
        <w:wordWrap/>
        <w:overflowPunct/>
        <w:topLinePunct w:val="0"/>
        <w:bidi w:val="0"/>
        <w:spacing w:line="560" w:lineRule="exact"/>
        <w:ind w:firstLine="846" w:firstLineChars="200"/>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5.定植：</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（1）定植时间：5月～7月。</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（2）起苗：在土壤湿润的情况下从床面一边向另一边顺序起苗，应保持种苗完整，并去除受损伤或受病虫危害的种苗。</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（3）种子苗定植：选择无病虫害、无明显机械损伤，种植先将床面喷湿，然后打孔，孔径0.5 cm～0.6 cm，孔深4 cm～5 cm，将种苗插入孔内压实。种植后压实土壤，覆盖1 cm～2 cm的松针或碎草，浇透水。种植株行距为25 cm×25 cm。</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（4）扦插苗定植：扦插苗成活后第二年移栽定植，在整好的地块上覆盖一层厚度10 cm～15 cm的无病、虫感染的砂红壤生土，平整后按行距25 cm～25 cm，开深7 cm～8 cm、宽2 cm～3 cm的种植沟，将经过处理的种苗按株距25cm～25 cm进行定植，盖土压实，浇透定根水。</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b/>
          <w:bCs/>
          <w:snapToGrid w:val="0"/>
          <w:color w:val="000000"/>
          <w:spacing w:val="-1"/>
          <w:kern w:val="0"/>
          <w:sz w:val="32"/>
          <w:szCs w:val="32"/>
          <w:lang w:val="en-US" w:eastAsia="zh-CN" w:bidi="ar-SA"/>
        </w:rPr>
      </w:pPr>
      <w:r>
        <w:rPr>
          <w:rFonts w:hint="eastAsia" w:ascii="仿宋_GB2312" w:hAnsi="仿宋_GB2312" w:eastAsia="仿宋_GB2312" w:cs="仿宋_GB2312"/>
          <w:b/>
          <w:bCs/>
          <w:snapToGrid w:val="0"/>
          <w:color w:val="000000"/>
          <w:spacing w:val="-1"/>
          <w:kern w:val="0"/>
          <w:sz w:val="32"/>
          <w:szCs w:val="32"/>
          <w:lang w:val="en-US" w:eastAsia="zh-CN" w:bidi="ar-SA"/>
        </w:rPr>
        <w:t>（四）田间管理</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1.补苗：当苗下地一个月，出现返青时，及时移除死苗、坏苗，在缺苗的地方及时补苗。</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2.松土除草：瓜子金植株矮小，应注意松土除草。松土要浅，用耙子浅浅地搂松地面，连搂2次，保持土表疏松湿润，避免杂草掩盖植株。禁止使用禁用除草剂。</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3.水分管理：视天气、土壤墒情，及时浇灌排水。</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4.肥料管理：分别于6月上旬、7月中旬、8月下旬视长势每667㎡追施N:P2O5:K2O=15:15:15的复合肥10 kg～15 kg。</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5.冬季管理：11月～12月，去枯、残、病的茎叶，运至田外进行无害化处理。每667㎡用200 kg腐熟有机肥和细土加盖在墒面上。</w:t>
      </w:r>
    </w:p>
    <w:p>
      <w:pPr>
        <w:pStyle w:val="2"/>
        <w:keepNext w:val="0"/>
        <w:keepLines w:val="0"/>
        <w:pageBreakBefore w:val="0"/>
        <w:numPr>
          <w:ilvl w:val="0"/>
          <w:numId w:val="0"/>
        </w:numPr>
        <w:wordWrap/>
        <w:overflowPunct/>
        <w:topLinePunct w:val="0"/>
        <w:bidi w:val="0"/>
        <w:spacing w:line="560" w:lineRule="exact"/>
        <w:ind w:leftChars="200"/>
        <w:rPr>
          <w:rFonts w:hint="eastAsia" w:ascii="楷体" w:hAnsi="楷体" w:eastAsia="楷体" w:cs="楷体"/>
          <w:snapToGrid w:val="0"/>
          <w:color w:val="000000"/>
          <w:spacing w:val="-1"/>
          <w:kern w:val="0"/>
          <w:sz w:val="32"/>
          <w:szCs w:val="32"/>
          <w:lang w:val="en-US" w:eastAsia="zh-CN" w:bidi="ar-SA"/>
        </w:rPr>
      </w:pPr>
      <w:r>
        <w:rPr>
          <w:rFonts w:hint="eastAsia" w:ascii="楷体" w:hAnsi="楷体" w:eastAsia="楷体" w:cs="楷体"/>
          <w:b/>
          <w:bCs/>
          <w:snapToGrid w:val="0"/>
          <w:color w:val="000000"/>
          <w:spacing w:val="-1"/>
          <w:kern w:val="0"/>
          <w:sz w:val="32"/>
          <w:szCs w:val="32"/>
          <w:lang w:val="en-US" w:eastAsia="zh-CN" w:bidi="ar-SA"/>
        </w:rPr>
        <w:t>（五）病虫草害管理</w:t>
      </w:r>
      <w:r>
        <w:rPr>
          <w:rFonts w:hint="eastAsia" w:ascii="楷体" w:hAnsi="楷体" w:eastAsia="楷体" w:cs="楷体"/>
          <w:snapToGrid w:val="0"/>
          <w:color w:val="000000"/>
          <w:spacing w:val="-1"/>
          <w:kern w:val="0"/>
          <w:sz w:val="32"/>
          <w:szCs w:val="32"/>
          <w:lang w:val="en-US" w:eastAsia="zh-CN" w:bidi="ar-SA"/>
        </w:rPr>
        <w:t>：</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1.草害：瓜子金植株矮小，应注意松土除草。松土要浅，用耙子浅浅地搂松地面，连搂2次，保持土表疏松湿润，避免杂草掩盖植株。禁止使用禁用除草剂。</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2.病虫害：</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（1）主要病虫害：病害有叶枯病；主要虫害有蚜虫等。</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（2）防治原则：遵循“预防为主，综合防治”的原则，优先采用农业防治、物理防治和生物防治措施。</w:t>
      </w:r>
    </w:p>
    <w:p>
      <w:pPr>
        <w:pStyle w:val="18"/>
        <w:keepNext w:val="0"/>
        <w:keepLines w:val="0"/>
        <w:pageBreakBefore w:val="0"/>
        <w:numPr>
          <w:ilvl w:val="0"/>
          <w:numId w:val="0"/>
        </w:numPr>
        <w:wordWrap/>
        <w:overflowPunct/>
        <w:topLinePunct w:val="0"/>
        <w:bidi w:val="0"/>
        <w:spacing w:line="560" w:lineRule="exact"/>
        <w:ind w:firstLine="846" w:firstLineChars="200"/>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（3）农业防治：选择适宜海拔、光照较充足、土层深厚、排水良好的砂壤土或壤土。</w:t>
      </w:r>
    </w:p>
    <w:p>
      <w:pPr>
        <w:pStyle w:val="18"/>
        <w:keepNext w:val="0"/>
        <w:keepLines w:val="0"/>
        <w:pageBreakBefore w:val="0"/>
        <w:numPr>
          <w:ilvl w:val="0"/>
          <w:numId w:val="0"/>
        </w:numPr>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选用健康种苗。高垄、宽沟种植，适时排灌，防止田间积水。科学施肥，以腐熟的有机肥和农家肥为主，控制氮肥施用量，适度增加磷肥和钾肥的施用量。</w:t>
      </w:r>
    </w:p>
    <w:p>
      <w:pPr>
        <w:pStyle w:val="18"/>
        <w:keepNext w:val="0"/>
        <w:keepLines w:val="0"/>
        <w:pageBreakBefore w:val="0"/>
        <w:numPr>
          <w:ilvl w:val="0"/>
          <w:numId w:val="0"/>
        </w:numPr>
        <w:wordWrap/>
        <w:overflowPunct/>
        <w:topLinePunct w:val="0"/>
        <w:bidi w:val="0"/>
        <w:spacing w:line="560" w:lineRule="exact"/>
        <w:ind w:firstLine="846" w:firstLineChars="200"/>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（4）物理防治：及时中耕松土、除草，发现病株及时拔除，并用生石灰进行土壤消毒。</w:t>
      </w:r>
    </w:p>
    <w:p>
      <w:pPr>
        <w:pStyle w:val="18"/>
        <w:keepNext w:val="0"/>
        <w:keepLines w:val="0"/>
        <w:pageBreakBefore w:val="0"/>
        <w:numPr>
          <w:ilvl w:val="0"/>
          <w:numId w:val="0"/>
        </w:numPr>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冬季清除田间杂草、枯枝，清洁田园，减少越冬病害孢子和虫口。利用灯光、黄板诱杀害虫。</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（5）化学防治：优先采用生物源药剂，药剂的使用应符合NY/T393的规定。主要病虫害药剂防控方法见附录A表。</w:t>
      </w:r>
    </w:p>
    <w:p>
      <w:pPr>
        <w:pStyle w:val="2"/>
        <w:keepNext w:val="0"/>
        <w:keepLines w:val="0"/>
        <w:pageBreakBefore w:val="0"/>
        <w:numPr>
          <w:ilvl w:val="0"/>
          <w:numId w:val="0"/>
        </w:numPr>
        <w:wordWrap/>
        <w:overflowPunct/>
        <w:topLinePunct w:val="0"/>
        <w:bidi w:val="0"/>
        <w:spacing w:line="560" w:lineRule="exact"/>
        <w:ind w:firstLine="850"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（六）采收、加工和贮存</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1.采收：生长1年以上采收，春末花开时采挖。以叶多、带根者为佳。</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2.加工：将即将成为商品药材的瓜子金进行初加工，剔除破损、腐烂变质的根和叶，洗净，晒干或烘干。晾晒期间防止雨淋、雨水浸泡。且各项质量指标应达到《中国药典》（2020版）远志的要求后才能进行包装。</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spacing w:val="-1"/>
          <w:kern w:val="0"/>
          <w:sz w:val="32"/>
          <w:szCs w:val="32"/>
          <w:lang w:val="en-US" w:eastAsia="zh-CN" w:bidi="ar-SA"/>
        </w:rPr>
        <w:t>3.贮存：贮存应放置于阴凉、通风、干燥处，防止霉变、鼠害、虫害。定期检查。</w:t>
      </w:r>
    </w:p>
    <w:p>
      <w:pPr>
        <w:pStyle w:val="12"/>
        <w:keepNext w:val="0"/>
        <w:keepLines w:val="0"/>
        <w:pageBreakBefore w:val="0"/>
        <w:wordWrap/>
        <w:overflowPunct/>
        <w:topLinePunct w:val="0"/>
        <w:bidi w:val="0"/>
        <w:spacing w:line="560" w:lineRule="exact"/>
        <w:rPr>
          <w:rFonts w:hint="eastAsia" w:ascii="仿宋" w:hAnsi="仿宋" w:eastAsia="仿宋" w:cs="仿宋"/>
          <w:b/>
          <w:bCs/>
          <w:snapToGrid w:val="0"/>
          <w:color w:val="000000"/>
          <w:spacing w:val="-1"/>
          <w:kern w:val="0"/>
          <w:sz w:val="28"/>
          <w:szCs w:val="28"/>
          <w:lang w:val="en-US" w:eastAsia="zh-CN" w:bidi="ar-SA"/>
        </w:rPr>
      </w:pPr>
      <w:r>
        <w:rPr>
          <w:rFonts w:hint="eastAsia" w:ascii="仿宋" w:hAnsi="仿宋" w:eastAsia="仿宋" w:cs="仿宋"/>
          <w:b/>
          <w:bCs/>
          <w:snapToGrid w:val="0"/>
          <w:color w:val="000000"/>
          <w:spacing w:val="-1"/>
          <w:kern w:val="0"/>
          <w:sz w:val="28"/>
          <w:szCs w:val="28"/>
          <w:lang w:val="en-US" w:eastAsia="zh-CN" w:bidi="ar-SA"/>
        </w:rPr>
        <w:t>（七）档案管理</w:t>
      </w:r>
    </w:p>
    <w:p>
      <w:pPr>
        <w:pStyle w:val="12"/>
        <w:keepNext w:val="0"/>
        <w:keepLines w:val="0"/>
        <w:pageBreakBefore w:val="0"/>
        <w:wordWrap/>
        <w:overflowPunct/>
        <w:topLinePunct w:val="0"/>
        <w:bidi w:val="0"/>
        <w:spacing w:line="560" w:lineRule="exact"/>
        <w:ind w:left="0" w:leftChars="0" w:firstLine="834" w:firstLineChars="200"/>
        <w:rPr>
          <w:rFonts w:hint="eastAsia" w:ascii="仿宋_GB2312" w:hAnsi="仿宋_GB2312" w:eastAsia="仿宋_GB2312" w:cs="仿宋_GB2312"/>
          <w:b/>
          <w:bCs/>
          <w:snapToGrid w:val="0"/>
          <w:color w:val="auto"/>
          <w:spacing w:val="-1"/>
          <w:kern w:val="0"/>
          <w:sz w:val="32"/>
          <w:szCs w:val="32"/>
          <w:lang w:val="en-US" w:eastAsia="zh-CN" w:bidi="ar-SA"/>
        </w:rPr>
      </w:pPr>
      <w:r>
        <w:rPr>
          <w:rFonts w:hint="eastAsia" w:ascii="仿宋_GB2312" w:hAnsi="仿宋_GB2312" w:eastAsia="仿宋_GB2312" w:cs="仿宋_GB2312"/>
          <w:snapToGrid w:val="0"/>
          <w:color w:val="auto"/>
          <w:spacing w:val="-4"/>
          <w:kern w:val="0"/>
          <w:sz w:val="32"/>
          <w:szCs w:val="32"/>
          <w:lang w:val="en-US" w:eastAsia="zh-CN" w:bidi="ar-SA"/>
        </w:rPr>
        <w:t>根据药品管理的溯源要求，因此建立档案管理标准。</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zh-CN" w:bidi="ar-SA"/>
        </w:rPr>
        <w:t>建立田间档案，记录土壤处理、病虫害防控、施肥、除草、采收等每一环节的档案。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2" w:firstLineChars="200"/>
        <w:textAlignment w:val="baseline"/>
        <w:rPr>
          <w:rFonts w:ascii="黑体" w:hAnsi="黑体" w:eastAsia="黑体" w:cs="黑体"/>
          <w:sz w:val="32"/>
          <w:szCs w:val="32"/>
        </w:rPr>
      </w:pPr>
      <w:r>
        <w:rPr>
          <w:rFonts w:ascii="黑体" w:hAnsi="黑体" w:eastAsia="黑体" w:cs="黑体"/>
          <w:spacing w:val="-2"/>
          <w:sz w:val="32"/>
          <w:szCs w:val="32"/>
        </w:rPr>
        <w:t>六、重大意见分歧的处理依据和结果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850"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瓜子金</w:t>
      </w:r>
      <w:r>
        <w:rPr>
          <w:rFonts w:hint="eastAsia" w:ascii="仿宋_GB2312" w:hAnsi="仿宋_GB2312" w:eastAsia="仿宋_GB2312" w:cs="仿宋_GB2312"/>
          <w:sz w:val="32"/>
          <w:szCs w:val="32"/>
        </w:rPr>
        <w:t>栽培技术规程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color w:val="000000"/>
          <w:spacing w:val="-4"/>
          <w:kern w:val="0"/>
          <w:sz w:val="32"/>
          <w:szCs w:val="32"/>
          <w:lang w:val="en-US" w:eastAsia="zh-CN" w:bidi="ar-SA"/>
        </w:rPr>
        <w:t>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征求了</w:t>
      </w:r>
      <w:r>
        <w:rPr>
          <w:rFonts w:hint="eastAsia" w:ascii="仿宋_GB2312" w:hAnsi="仿宋_GB2312" w:eastAsia="仿宋_GB2312" w:cs="仿宋_GB2312"/>
          <w:spacing w:val="-4"/>
          <w:sz w:val="32"/>
          <w:szCs w:val="32"/>
          <w:lang w:val="en-US" w:eastAsia="zh-CN"/>
        </w:rPr>
        <w:t>XX等X个单位专家的意见建议，反馈意见X条，对本标准不存在重大意见分歧。采纳意见建议X条，部分采纳X条，未采纳X条，并对不采纳的意见进行了详细说明，详见《临沧市地方标准征求意见汇总处理表》。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6" w:firstLineChars="200"/>
        <w:textAlignment w:val="baseline"/>
        <w:rPr>
          <w:rFonts w:ascii="黑体" w:hAnsi="黑体" w:eastAsia="黑体" w:cs="黑体"/>
          <w:sz w:val="32"/>
          <w:szCs w:val="32"/>
        </w:rPr>
      </w:pPr>
      <w:r>
        <w:rPr>
          <w:rFonts w:ascii="黑体" w:hAnsi="黑体" w:eastAsia="黑体" w:cs="黑体"/>
          <w:spacing w:val="-1"/>
          <w:sz w:val="32"/>
          <w:szCs w:val="32"/>
        </w:rPr>
        <w:t>七、作为推荐性或强制性标准的建议及其理由</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6" w:firstLineChars="200"/>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建议《</w:t>
      </w:r>
      <w:r>
        <w:rPr>
          <w:rFonts w:hint="eastAsia" w:ascii="仿宋_GB2312" w:hAnsi="仿宋_GB2312" w:eastAsia="仿宋_GB2312" w:cs="仿宋_GB2312"/>
          <w:sz w:val="32"/>
          <w:szCs w:val="32"/>
          <w:lang w:eastAsia="zh-CN"/>
        </w:rPr>
        <w:t>瓜子金</w:t>
      </w:r>
      <w:r>
        <w:rPr>
          <w:rFonts w:hint="eastAsia" w:ascii="仿宋_GB2312" w:hAnsi="仿宋_GB2312" w:eastAsia="仿宋_GB2312" w:cs="仿宋_GB2312"/>
          <w:sz w:val="32"/>
          <w:szCs w:val="32"/>
        </w:rPr>
        <w:t>栽培技术规程</w:t>
      </w:r>
      <w:r>
        <w:rPr>
          <w:rFonts w:hint="eastAsia" w:ascii="仿宋_GB2312" w:hAnsi="仿宋_GB2312" w:eastAsia="仿宋_GB2312" w:cs="仿宋_GB2312"/>
          <w:spacing w:val="-1"/>
          <w:sz w:val="32"/>
          <w:szCs w:val="32"/>
        </w:rPr>
        <w:t>》作为推荐性标准发布实施。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6" w:firstLineChars="200"/>
        <w:textAlignment w:val="baseline"/>
        <w:rPr>
          <w:rFonts w:ascii="黑体" w:hAnsi="黑体" w:eastAsia="黑体" w:cs="黑体"/>
          <w:sz w:val="32"/>
          <w:szCs w:val="32"/>
        </w:rPr>
      </w:pPr>
      <w:r>
        <w:rPr>
          <w:rFonts w:ascii="黑体" w:hAnsi="黑体" w:eastAsia="黑体" w:cs="黑体"/>
          <w:spacing w:val="-1"/>
          <w:sz w:val="32"/>
          <w:szCs w:val="32"/>
        </w:rPr>
        <w:t>八、贯彻标准的措施建议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6" w:firstLineChars="200"/>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本标准经批准、颁布实施后，建议起草单位和行业主管部门将标准文本印发，通过技术培训和形式多样的宣传推广，将标准应用到实际生产过程中。</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8" w:firstLineChars="200"/>
        <w:textAlignment w:val="baseline"/>
        <w:rPr>
          <w:rFonts w:hint="eastAsia" w:ascii="黑体" w:hAnsi="黑体" w:eastAsia="黑体" w:cs="黑体"/>
          <w:sz w:val="32"/>
          <w:szCs w:val="32"/>
        </w:rPr>
      </w:pPr>
      <w:r>
        <w:rPr>
          <w:rFonts w:hint="eastAsia" w:ascii="黑体" w:hAnsi="黑体" w:eastAsia="黑体" w:cs="黑体"/>
          <w:spacing w:val="-3"/>
          <w:sz w:val="32"/>
          <w:szCs w:val="32"/>
        </w:rPr>
        <w:t>九、效益分析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6" w:firstLineChars="200"/>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1.社会效益：该标准的实施有助于规范瓜子金种苗驯化、繁育、种植，通过标准化种植，形成一批管理规范、特色鲜明的瓜子金标准化种植基地，将促进瓜子金品种培优、品质提升和品牌打造，促进临沧市特色民族药（佤医佤药）的高质量发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6" w:firstLineChars="200"/>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经济效益：通过本标准的制定和实施，可有效规范瓜子金的栽培，提高瓜子金标准化生产水平，为提升瓜子金中药材品质，对创建临沧“十大特色民族药”品牌、实现农民增收、农村经济发展具有重要影响，经济效益明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6" w:firstLineChars="200"/>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3.生态效益：本标准</w:t>
      </w:r>
      <w:r>
        <w:rPr>
          <w:rFonts w:hint="eastAsia" w:ascii="仿宋_GB2312" w:hAnsi="仿宋_GB2312" w:eastAsia="仿宋_GB2312" w:cs="仿宋_GB2312"/>
          <w:snapToGrid w:val="0"/>
          <w:color w:val="000000"/>
          <w:spacing w:val="-4"/>
          <w:kern w:val="0"/>
          <w:sz w:val="32"/>
          <w:szCs w:val="32"/>
          <w:lang w:val="en-US" w:eastAsia="zh-CN" w:bidi="ar-SA"/>
        </w:rPr>
        <w:t>坚持生态优先、绿色种植，采用科学有效、环境友好的投入品和生物植保技术及效仿自然的栽培方法，肥料施用不产生面源污染，维护适生境自然条件及要素，确保栽培环境和产品质量安全，产生较好的生态效益。</w:t>
      </w:r>
    </w:p>
    <w:p>
      <w:pPr>
        <w:keepNext w:val="0"/>
        <w:keepLines w:val="0"/>
        <w:pageBreakBefore w:val="0"/>
        <w:widowControl/>
        <w:kinsoku/>
        <w:wordWrap/>
        <w:overflowPunct/>
        <w:topLinePunct w:val="0"/>
        <w:autoSpaceDE w:val="0"/>
        <w:autoSpaceDN w:val="0"/>
        <w:bidi w:val="0"/>
        <w:adjustRightInd w:val="0"/>
        <w:snapToGrid w:val="0"/>
        <w:spacing w:line="560" w:lineRule="exact"/>
        <w:ind w:firstLine="850" w:firstLineChars="200"/>
        <w:textAlignment w:val="auto"/>
        <w:rPr>
          <w:rFonts w:hint="eastAsia" w:ascii="仿宋" w:hAnsi="仿宋" w:eastAsia="仿宋" w:cs="仿宋"/>
          <w:sz w:val="32"/>
          <w:szCs w:val="32"/>
        </w:rPr>
      </w:pPr>
      <w:r>
        <w:rPr>
          <w:rFonts w:hint="eastAsia" w:ascii="黑体" w:hAnsi="黑体" w:eastAsia="黑体" w:cs="黑体"/>
          <w:sz w:val="32"/>
          <w:szCs w:val="32"/>
        </w:rPr>
        <w:t>十、其他应说明的事项</w:t>
      </w:r>
    </w:p>
    <w:p>
      <w:pPr>
        <w:keepNext w:val="0"/>
        <w:keepLines w:val="0"/>
        <w:pageBreakBefore w:val="0"/>
        <w:widowControl/>
        <w:kinsoku/>
        <w:wordWrap/>
        <w:overflowPunct/>
        <w:topLinePunct w:val="0"/>
        <w:autoSpaceDE w:val="0"/>
        <w:autoSpaceDN w:val="0"/>
        <w:bidi w:val="0"/>
        <w:adjustRightInd w:val="0"/>
        <w:snapToGrid w:val="0"/>
        <w:spacing w:line="560" w:lineRule="exact"/>
        <w:ind w:firstLine="834" w:firstLineChars="200"/>
        <w:textAlignment w:val="auto"/>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ascii="Arial" w:eastAsia="宋体"/>
          <w:sz w:val="21"/>
          <w:lang w:val="en-US" w:eastAsia="zh-CN"/>
        </w:rPr>
      </w:pPr>
      <w:r>
        <w:rPr>
          <w:rFonts w:hint="eastAsia" w:eastAsia="宋体"/>
          <w:sz w:val="21"/>
          <w:lang w:val="en-US" w:eastAsia="zh-CN"/>
        </w:rPr>
        <w:t xml:space="preserve">         </w:t>
      </w:r>
    </w:p>
    <w:p>
      <w:pPr>
        <w:pStyle w:val="2"/>
        <w:keepNext w:val="0"/>
        <w:keepLines w:val="0"/>
        <w:pageBreakBefore w:val="0"/>
        <w:overflowPunct/>
        <w:topLinePunct w:val="0"/>
        <w:bidi w:val="0"/>
        <w:adjustRightInd w:val="0"/>
        <w:snapToGrid w:val="0"/>
        <w:spacing w:line="360" w:lineRule="auto"/>
        <w:ind w:firstLine="770" w:firstLineChars="200"/>
      </w:pPr>
    </w:p>
    <w:p>
      <w:pPr>
        <w:keepNext w:val="0"/>
        <w:keepLines w:val="0"/>
        <w:pageBreakBefore w:val="0"/>
        <w:kinsoku/>
        <w:wordWrap/>
        <w:overflowPunct/>
        <w:topLinePunct w:val="0"/>
        <w:bidi w:val="0"/>
        <w:adjustRightInd/>
        <w:snapToGrid/>
        <w:spacing w:line="440" w:lineRule="exact"/>
        <w:ind w:firstLine="2502" w:firstLineChars="600"/>
        <w:jc w:val="both"/>
        <w:textAlignment w:val="auto"/>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《瓜子金栽培技术规程》地方标准编制小组</w:t>
      </w:r>
    </w:p>
    <w:p>
      <w:pPr>
        <w:keepNext w:val="0"/>
        <w:keepLines w:val="0"/>
        <w:pageBreakBefore w:val="0"/>
        <w:kinsoku/>
        <w:wordWrap/>
        <w:overflowPunct/>
        <w:topLinePunct w:val="0"/>
        <w:bidi w:val="0"/>
        <w:adjustRightInd/>
        <w:snapToGrid/>
        <w:spacing w:line="440" w:lineRule="exact"/>
        <w:ind w:firstLine="834" w:firstLineChars="200"/>
        <w:jc w:val="center"/>
        <w:textAlignment w:val="auto"/>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 xml:space="preserve">                         2024年X月X日</w:t>
      </w:r>
    </w:p>
    <w:p>
      <w:pPr>
        <w:pStyle w:val="2"/>
        <w:rPr>
          <w:rFonts w:hint="default"/>
          <w:sz w:val="32"/>
          <w:szCs w:val="32"/>
          <w:lang w:val="en-US" w:eastAsia="zh-CN"/>
        </w:rPr>
      </w:pPr>
    </w:p>
    <w:sectPr>
      <w:footerReference r:id="rId5" w:type="default"/>
      <w:pgSz w:w="11906" w:h="16839"/>
      <w:pgMar w:top="2098" w:right="1474" w:bottom="1984" w:left="1587" w:header="0" w:footer="1213" w:gutter="0"/>
      <w:pgNumType w:fmt="numberInDash"/>
      <w:cols w:space="0" w:num="1"/>
      <w:rtlGutter w:val="0"/>
      <w:docGrid w:type="linesAndChars" w:linePitch="579" w:charSpace="21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44C23C3-DD11-4F1B-83E5-E1476F6F3668}"/>
  </w:font>
  <w:font w:name="黑体">
    <w:panose1 w:val="02010600030101010101"/>
    <w:charset w:val="86"/>
    <w:family w:val="auto"/>
    <w:pitch w:val="default"/>
    <w:sig w:usb0="800002BF" w:usb1="38CF7CFA" w:usb2="00000016" w:usb3="00000000" w:csb0="00040001" w:csb1="00000000"/>
    <w:embedRegular r:id="rId2" w:fontKey="{DB65966C-0B24-469D-BF9E-3934D34791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342E5809-E134-4D35-A941-5CF788B7E541}"/>
  </w:font>
  <w:font w:name="仿宋">
    <w:panose1 w:val="02010609060101010101"/>
    <w:charset w:val="86"/>
    <w:family w:val="auto"/>
    <w:pitch w:val="default"/>
    <w:sig w:usb0="800002BF" w:usb1="38CF7CFA" w:usb2="00000016" w:usb3="00000000" w:csb0="00040001" w:csb1="00000000"/>
    <w:embedRegular r:id="rId4" w:fontKey="{BC2A27A0-7D24-45CB-9D14-4A047C6D44EC}"/>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523B95B2-AB9F-4035-AADD-04193BA8EC3A}"/>
  </w:font>
  <w:font w:name="仿宋_GB2312">
    <w:panose1 w:val="02010609030101010101"/>
    <w:charset w:val="86"/>
    <w:family w:val="auto"/>
    <w:pitch w:val="default"/>
    <w:sig w:usb0="00000001" w:usb1="080E0000" w:usb2="00000000" w:usb3="00000000" w:csb0="00040000" w:csb1="00000000"/>
    <w:embedRegular r:id="rId6" w:fontKey="{8FC855CD-1489-43FD-B4BD-A024863EC278}"/>
  </w:font>
  <w:font w:name="Yu Gothic UI Semilight">
    <w:panose1 w:val="020B04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2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1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76933334"/>
    <w:multiLevelType w:val="multilevel"/>
    <w:tmpl w:val="76933334"/>
    <w:lvl w:ilvl="0" w:tentative="0">
      <w:start w:val="1"/>
      <w:numFmt w:val="none"/>
      <w:pStyle w:val="18"/>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documentProtection w:enforcement="0"/>
  <w:drawingGridHorizontalSpacing w:val="158"/>
  <w:drawingGridVerticalSpacing w:val="290"/>
  <w:displayHorizontalDrawingGridEvery w:val="2"/>
  <w:displayVerticalDrawingGridEvery w:val="2"/>
  <w:noPunctuationKerning w:val="1"/>
  <w:characterSpacingControl w:val="doNotCompress"/>
  <w:footnotePr>
    <w:footnote w:id="0"/>
    <w:footnote w:id="1"/>
  </w:footnotePr>
  <w:endnotePr>
    <w:endnote w:id="0"/>
    <w:endnote w:id="1"/>
  </w:endnotePr>
  <w:compat>
    <w:spaceForUL/>
    <w:doNotExpandShiftReturn/>
    <w:doNotWrapTextWithPunct/>
    <w:doNotUseEastAsianBreakRules/>
    <w:useFELayout/>
    <w:doNotUseIndentAsNumberingTabStop/>
    <w:compatSetting w:name="compatibilityMode" w:uri="http://schemas.microsoft.com/office/word" w:val="14"/>
  </w:compat>
  <w:docVars>
    <w:docVar w:name="commondata" w:val="eyJoZGlkIjoiMTU4YWE1ZWZkMWZjNWNjNmVhMTYxNmRmMjBkNzFjMDEifQ=="/>
  </w:docVars>
  <w:rsids>
    <w:rsidRoot w:val="00000000"/>
    <w:rsid w:val="0026130D"/>
    <w:rsid w:val="00566364"/>
    <w:rsid w:val="03DC4767"/>
    <w:rsid w:val="046762E2"/>
    <w:rsid w:val="05766F23"/>
    <w:rsid w:val="068558C8"/>
    <w:rsid w:val="07024C44"/>
    <w:rsid w:val="08E86B63"/>
    <w:rsid w:val="0A59794E"/>
    <w:rsid w:val="0A7620D1"/>
    <w:rsid w:val="0AA615ED"/>
    <w:rsid w:val="0BCF21E4"/>
    <w:rsid w:val="0CD11801"/>
    <w:rsid w:val="0EBB7D12"/>
    <w:rsid w:val="102A2781"/>
    <w:rsid w:val="1106587D"/>
    <w:rsid w:val="113A7B49"/>
    <w:rsid w:val="12042D57"/>
    <w:rsid w:val="126B6D84"/>
    <w:rsid w:val="151D40A4"/>
    <w:rsid w:val="17AC7A66"/>
    <w:rsid w:val="1991753C"/>
    <w:rsid w:val="1AA661F5"/>
    <w:rsid w:val="1B6250CA"/>
    <w:rsid w:val="1BA535D6"/>
    <w:rsid w:val="1C9B171C"/>
    <w:rsid w:val="1CF809FE"/>
    <w:rsid w:val="1F450069"/>
    <w:rsid w:val="20A15DA7"/>
    <w:rsid w:val="24482D50"/>
    <w:rsid w:val="257B5469"/>
    <w:rsid w:val="27400656"/>
    <w:rsid w:val="275B6B25"/>
    <w:rsid w:val="27F363CA"/>
    <w:rsid w:val="289762E4"/>
    <w:rsid w:val="29806A9C"/>
    <w:rsid w:val="29B44FC8"/>
    <w:rsid w:val="2AAE2F20"/>
    <w:rsid w:val="2C5030EA"/>
    <w:rsid w:val="2C71467D"/>
    <w:rsid w:val="2DFF6855"/>
    <w:rsid w:val="2E9F5C62"/>
    <w:rsid w:val="30C0611D"/>
    <w:rsid w:val="31C97FB5"/>
    <w:rsid w:val="32221A40"/>
    <w:rsid w:val="323F7B8B"/>
    <w:rsid w:val="33E22B88"/>
    <w:rsid w:val="368D2374"/>
    <w:rsid w:val="39B735C3"/>
    <w:rsid w:val="3C45701B"/>
    <w:rsid w:val="3DD51E3F"/>
    <w:rsid w:val="3E2B3741"/>
    <w:rsid w:val="404204FE"/>
    <w:rsid w:val="40804C79"/>
    <w:rsid w:val="411D19BA"/>
    <w:rsid w:val="413241F6"/>
    <w:rsid w:val="452F5B3A"/>
    <w:rsid w:val="45902522"/>
    <w:rsid w:val="46BB3E4F"/>
    <w:rsid w:val="48390A7E"/>
    <w:rsid w:val="498D72D3"/>
    <w:rsid w:val="49B01A56"/>
    <w:rsid w:val="4A881540"/>
    <w:rsid w:val="4B130EE0"/>
    <w:rsid w:val="4B711323"/>
    <w:rsid w:val="4C136C01"/>
    <w:rsid w:val="4CE44F27"/>
    <w:rsid w:val="4E0B67F1"/>
    <w:rsid w:val="52482EC6"/>
    <w:rsid w:val="55DF65A3"/>
    <w:rsid w:val="5875340D"/>
    <w:rsid w:val="5C414DAD"/>
    <w:rsid w:val="5CC364B2"/>
    <w:rsid w:val="5DA76118"/>
    <w:rsid w:val="5E0D3466"/>
    <w:rsid w:val="5E0E0D51"/>
    <w:rsid w:val="5F181242"/>
    <w:rsid w:val="5FC45A3F"/>
    <w:rsid w:val="625E111F"/>
    <w:rsid w:val="64CA4AE0"/>
    <w:rsid w:val="654D1156"/>
    <w:rsid w:val="658470CE"/>
    <w:rsid w:val="65F7119A"/>
    <w:rsid w:val="680720B0"/>
    <w:rsid w:val="685809F3"/>
    <w:rsid w:val="68CD41EC"/>
    <w:rsid w:val="6B7834E8"/>
    <w:rsid w:val="6C0960AE"/>
    <w:rsid w:val="6D37263D"/>
    <w:rsid w:val="6D5131FC"/>
    <w:rsid w:val="6EEF5966"/>
    <w:rsid w:val="6EF30663"/>
    <w:rsid w:val="70462679"/>
    <w:rsid w:val="73532145"/>
    <w:rsid w:val="737F38B6"/>
    <w:rsid w:val="74C674F3"/>
    <w:rsid w:val="75821F1B"/>
    <w:rsid w:val="760654BA"/>
    <w:rsid w:val="7ACA77CC"/>
    <w:rsid w:val="7D5227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8"/>
      <w:szCs w:val="28"/>
      <w:lang w:val="en-US" w:eastAsia="en-US" w:bidi="ar-SA"/>
    </w:rPr>
  </w:style>
  <w:style w:type="paragraph" w:styleId="3">
    <w:name w:val="footer"/>
    <w:basedOn w:val="1"/>
    <w:autoRedefine/>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autoRedefine/>
    <w:qFormat/>
    <w:uiPriority w:val="0"/>
    <w:rPr>
      <w:i/>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仿宋" w:hAnsi="仿宋" w:eastAsia="仿宋" w:cs="仿宋"/>
      <w:sz w:val="24"/>
      <w:szCs w:val="24"/>
      <w:lang w:val="en-US" w:eastAsia="en-US" w:bidi="ar-SA"/>
    </w:rPr>
  </w:style>
  <w:style w:type="paragraph" w:customStyle="1" w:styleId="12">
    <w:name w:val="段"/>
    <w:basedOn w:val="1"/>
    <w:autoRedefine/>
    <w:qFormat/>
    <w:uiPriority w:val="0"/>
    <w:pPr>
      <w:widowControl/>
      <w:tabs>
        <w:tab w:val="center" w:pos="4201"/>
        <w:tab w:val="right" w:leader="dot" w:pos="9298"/>
      </w:tabs>
      <w:autoSpaceDE w:val="0"/>
      <w:autoSpaceDN w:val="0"/>
      <w:ind w:firstLine="420" w:firstLineChars="200"/>
    </w:pPr>
    <w:rPr>
      <w:rFonts w:ascii="宋体"/>
      <w:kern w:val="0"/>
      <w:szCs w:val="20"/>
    </w:rPr>
  </w:style>
  <w:style w:type="paragraph" w:customStyle="1" w:styleId="13">
    <w:name w:val="章标题"/>
    <w:next w:val="12"/>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4">
    <w:name w:val="一级条标题"/>
    <w:next w:val="12"/>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5">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7">
    <w:name w:val="二级条标题"/>
    <w:basedOn w:val="14"/>
    <w:next w:val="12"/>
    <w:autoRedefine/>
    <w:qFormat/>
    <w:uiPriority w:val="0"/>
    <w:pPr>
      <w:numPr>
        <w:ilvl w:val="2"/>
      </w:numPr>
      <w:spacing w:before="50" w:after="50"/>
      <w:outlineLvl w:val="3"/>
    </w:pPr>
  </w:style>
  <w:style w:type="paragraph" w:customStyle="1" w:styleId="18">
    <w:name w:val="列项——"/>
    <w:autoRedefine/>
    <w:qFormat/>
    <w:uiPriority w:val="0"/>
    <w:pPr>
      <w:widowControl w:val="0"/>
      <w:numPr>
        <w:ilvl w:val="0"/>
        <w:numId w:val="3"/>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7232</Words>
  <Characters>7731</Characters>
  <TotalTime>4</TotalTime>
  <ScaleCrop>false</ScaleCrop>
  <LinksUpToDate>false</LinksUpToDate>
  <CharactersWithSpaces>7907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2023-08-24T10:28:00Z</dcterms:created>
  <dc:creator>China</dc:creator>
  <cp:lastModifiedBy>字国林</cp:lastModifiedBy>
  <cp:lastPrinted>2024-07-09T03:55:01Z</cp:lastPrinted>
  <dcterms:modified xsi:type="dcterms:W3CDTF">2024-07-09T03:55:11Z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2024-03-26T11:57:03Z</vt:filetime>
  </property>
  <property fmtid="{D5CDD505-2E9C-101B-9397-08002B2CF9AE}" pid="4" name="KSOProductBuildVer">
    <vt:lpwstr>2052-12.1.0.16929</vt:lpwstr>
  </property>
  <property fmtid="{D5CDD505-2E9C-101B-9397-08002B2CF9AE}" pid="5" name="ICV">
    <vt:lpwstr>94B27D76143943BDADFC2702F2D0939F_13</vt:lpwstr>
  </property>
</Properties>
</file>