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40"/>
          <w:szCs w:val="40"/>
        </w:rPr>
      </w:pPr>
      <w:r>
        <w:rPr>
          <w:rFonts w:hint="eastAsia" w:ascii="方正粗黑宋简体" w:hAnsi="方正粗黑宋简体" w:eastAsia="方正粗黑宋简体" w:cs="方正粗黑宋简体"/>
          <w:sz w:val="40"/>
          <w:szCs w:val="40"/>
        </w:rPr>
        <w:t>临沧市公安局碎纸机等一批设备采购项目</w:t>
      </w:r>
    </w:p>
    <w:p>
      <w:pPr>
        <w:jc w:val="center"/>
        <w:rPr>
          <w:rFonts w:hint="eastAsia" w:ascii="方正粗黑宋简体" w:hAnsi="方正粗黑宋简体" w:eastAsia="方正粗黑宋简体" w:cs="方正粗黑宋简体"/>
          <w:sz w:val="40"/>
          <w:szCs w:val="40"/>
          <w:lang w:val="en-US"/>
        </w:rPr>
      </w:pPr>
      <w:r>
        <w:rPr>
          <w:rFonts w:hint="eastAsia" w:ascii="方正粗黑宋简体" w:hAnsi="方正粗黑宋简体" w:eastAsia="方正粗黑宋简体" w:cs="方正粗黑宋简体"/>
          <w:sz w:val="40"/>
          <w:szCs w:val="40"/>
          <w:lang w:val="en-US" w:eastAsia="zh-CN"/>
        </w:rPr>
        <w:t>取消订单公告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临沧市公安局碎纸机等一批设备采购项目 （项目编号:62023041737325379 ）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订单已取消</w:t>
      </w:r>
      <w:r>
        <w:rPr>
          <w:rFonts w:ascii="宋体" w:hAnsi="宋体" w:eastAsia="宋体" w:cs="宋体"/>
          <w:sz w:val="24"/>
          <w:szCs w:val="24"/>
        </w:rPr>
        <w:t>，现将采购结果公示如下：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与供应商协商一致取消该项目订单，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详细情况请详见附件。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771CF"/>
    <w:rsid w:val="4A5400D7"/>
    <w:rsid w:val="4B8771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2023-05-02T02:32:00Z</dcterms:created>
  <dc:creator>Lenovo</dc:creator>
  <cp:lastModifiedBy>Lenovo</cp:lastModifiedBy>
  <dcterms:modified xsi:type="dcterms:W3CDTF">2023-05-02T02:41:21Z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